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AE1E" w14:textId="77777777" w:rsidR="00AE00C4" w:rsidRPr="00914060" w:rsidRDefault="00AF4406" w:rsidP="00914060">
      <w:pPr>
        <w:jc w:val="center"/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115</w:t>
      </w:r>
      <w:r w:rsidR="00FA4C6D">
        <w:rPr>
          <w:rFonts w:ascii="微軟正黑體" w:eastAsia="微軟正黑體" w:hAnsi="微軟正黑體" w:hint="eastAsia"/>
          <w:b/>
          <w:sz w:val="32"/>
          <w:szCs w:val="32"/>
        </w:rPr>
        <w:t>學年度</w:t>
      </w:r>
      <w:r w:rsidR="0032411D">
        <w:rPr>
          <w:rFonts w:ascii="微軟正黑體" w:eastAsia="微軟正黑體" w:hAnsi="微軟正黑體" w:hint="eastAsia"/>
          <w:b/>
          <w:sz w:val="32"/>
          <w:szCs w:val="32"/>
        </w:rPr>
        <w:t>專題製作</w:t>
      </w:r>
      <w:r w:rsidR="00A32ED2">
        <w:rPr>
          <w:rFonts w:ascii="微軟正黑體" w:eastAsia="微軟正黑體" w:hAnsi="微軟正黑體" w:hint="eastAsia"/>
          <w:b/>
          <w:sz w:val="32"/>
          <w:szCs w:val="32"/>
        </w:rPr>
        <w:t>（</w:t>
      </w:r>
      <w:r w:rsidR="0032411D">
        <w:rPr>
          <w:rFonts w:ascii="微軟正黑體" w:eastAsia="微軟正黑體" w:hAnsi="微軟正黑體" w:hint="eastAsia"/>
          <w:b/>
          <w:sz w:val="32"/>
          <w:szCs w:val="32"/>
        </w:rPr>
        <w:t>一</w:t>
      </w:r>
      <w:r w:rsidR="00A32ED2">
        <w:rPr>
          <w:rFonts w:ascii="微軟正黑體" w:eastAsia="微軟正黑體" w:hAnsi="微軟正黑體" w:hint="eastAsia"/>
          <w:b/>
          <w:sz w:val="32"/>
          <w:szCs w:val="32"/>
        </w:rPr>
        <w:t>）</w:t>
      </w:r>
      <w:r w:rsidR="0032411D">
        <w:rPr>
          <w:rFonts w:ascii="微軟正黑體" w:eastAsia="微軟正黑體" w:hAnsi="微軟正黑體" w:hint="eastAsia"/>
          <w:b/>
          <w:sz w:val="32"/>
          <w:szCs w:val="32"/>
        </w:rPr>
        <w:t>提案</w:t>
      </w:r>
      <w:r w:rsidR="00F572A5">
        <w:rPr>
          <w:rFonts w:ascii="微軟正黑體" w:eastAsia="微軟正黑體" w:hAnsi="微軟正黑體" w:hint="eastAsia"/>
          <w:b/>
          <w:sz w:val="32"/>
          <w:szCs w:val="32"/>
        </w:rPr>
        <w:t>審查</w:t>
      </w:r>
      <w:r w:rsidR="00BB587A">
        <w:rPr>
          <w:rFonts w:ascii="微軟正黑體" w:eastAsia="微軟正黑體" w:hAnsi="微軟正黑體" w:hint="eastAsia"/>
          <w:b/>
          <w:sz w:val="32"/>
          <w:szCs w:val="32"/>
        </w:rPr>
        <w:t>作品說明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4"/>
        <w:gridCol w:w="2653"/>
        <w:gridCol w:w="1867"/>
        <w:gridCol w:w="2802"/>
      </w:tblGrid>
      <w:tr w:rsidR="00914060" w:rsidRPr="00942D9A" w14:paraId="021B8EE9" w14:textId="77777777" w:rsidTr="00AC63CB">
        <w:trPr>
          <w:trHeight w:val="620"/>
        </w:trPr>
        <w:tc>
          <w:tcPr>
            <w:tcW w:w="2547" w:type="dxa"/>
            <w:vAlign w:val="center"/>
          </w:tcPr>
          <w:p w14:paraId="6B24745C" w14:textId="77777777" w:rsidR="00914060" w:rsidRPr="00942D9A" w:rsidRDefault="00914060" w:rsidP="00914060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942D9A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作品名稱</w:t>
            </w:r>
          </w:p>
        </w:tc>
        <w:tc>
          <w:tcPr>
            <w:tcW w:w="7796" w:type="dxa"/>
            <w:gridSpan w:val="3"/>
            <w:vAlign w:val="center"/>
          </w:tcPr>
          <w:p w14:paraId="7090E7DA" w14:textId="576170BF" w:rsidR="00914060" w:rsidRPr="00942D9A" w:rsidRDefault="009018A1" w:rsidP="009018A1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Cs w:val="24"/>
              </w:rPr>
              <w:t>俚</w:t>
            </w:r>
            <w:proofErr w:type="gramEnd"/>
            <w:r>
              <w:rPr>
                <w:rFonts w:ascii="微軟正黑體" w:eastAsia="微軟正黑體" w:hAnsi="微軟正黑體" w:hint="eastAsia"/>
                <w:szCs w:val="24"/>
              </w:rPr>
              <w:t>雨</w:t>
            </w:r>
          </w:p>
        </w:tc>
      </w:tr>
      <w:tr w:rsidR="002E4CF3" w:rsidRPr="00942D9A" w14:paraId="1E16145B" w14:textId="77777777" w:rsidTr="00AC63CB">
        <w:trPr>
          <w:trHeight w:val="620"/>
        </w:trPr>
        <w:tc>
          <w:tcPr>
            <w:tcW w:w="2547" w:type="dxa"/>
            <w:vAlign w:val="center"/>
          </w:tcPr>
          <w:p w14:paraId="764625BB" w14:textId="77777777" w:rsidR="002E4CF3" w:rsidRPr="00942D9A" w:rsidRDefault="002E4CF3" w:rsidP="00914060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942D9A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類型</w:t>
            </w:r>
          </w:p>
        </w:tc>
        <w:tc>
          <w:tcPr>
            <w:tcW w:w="2835" w:type="dxa"/>
            <w:vAlign w:val="center"/>
          </w:tcPr>
          <w:p w14:paraId="7C2273C3" w14:textId="460BC3DE" w:rsidR="002E4CF3" w:rsidRPr="00942D9A" w:rsidRDefault="009018A1" w:rsidP="00914060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互動</w:t>
            </w:r>
          </w:p>
        </w:tc>
        <w:tc>
          <w:tcPr>
            <w:tcW w:w="1984" w:type="dxa"/>
            <w:vAlign w:val="center"/>
          </w:tcPr>
          <w:p w14:paraId="50C00849" w14:textId="77777777" w:rsidR="002E4CF3" w:rsidRPr="00942D9A" w:rsidRDefault="002E4CF3" w:rsidP="00914060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942D9A">
              <w:rPr>
                <w:rFonts w:ascii="微軟正黑體" w:eastAsia="微軟正黑體" w:hAnsi="微軟正黑體" w:hint="eastAsia"/>
                <w:szCs w:val="24"/>
              </w:rPr>
              <w:t>指導老師</w:t>
            </w:r>
          </w:p>
        </w:tc>
        <w:tc>
          <w:tcPr>
            <w:tcW w:w="2977" w:type="dxa"/>
            <w:vAlign w:val="center"/>
          </w:tcPr>
          <w:p w14:paraId="720AA984" w14:textId="1AAD4E7E" w:rsidR="002E4CF3" w:rsidRPr="00942D9A" w:rsidRDefault="009018A1" w:rsidP="00914060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陳彥彰、趙伯堯</w:t>
            </w:r>
          </w:p>
        </w:tc>
      </w:tr>
      <w:tr w:rsidR="00914060" w:rsidRPr="00942D9A" w14:paraId="142FAA45" w14:textId="77777777" w:rsidTr="00AC63CB">
        <w:trPr>
          <w:trHeight w:val="697"/>
        </w:trPr>
        <w:tc>
          <w:tcPr>
            <w:tcW w:w="2547" w:type="dxa"/>
            <w:vAlign w:val="center"/>
          </w:tcPr>
          <w:p w14:paraId="5017B402" w14:textId="77777777" w:rsidR="00914060" w:rsidRPr="00942D9A" w:rsidRDefault="002E4CF3" w:rsidP="00914060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942D9A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組員</w:t>
            </w:r>
          </w:p>
        </w:tc>
        <w:tc>
          <w:tcPr>
            <w:tcW w:w="7796" w:type="dxa"/>
            <w:gridSpan w:val="3"/>
            <w:vAlign w:val="center"/>
          </w:tcPr>
          <w:p w14:paraId="38619F79" w14:textId="2C1045C5" w:rsidR="00914060" w:rsidRPr="009018A1" w:rsidRDefault="009018A1" w:rsidP="009018A1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9018A1">
              <w:rPr>
                <w:rFonts w:ascii="微軟正黑體" w:eastAsia="微軟正黑體" w:hAnsi="微軟正黑體" w:hint="eastAsia"/>
                <w:szCs w:val="24"/>
              </w:rPr>
              <w:t>1121834 徐曼玲</w:t>
            </w:r>
            <w:r>
              <w:rPr>
                <w:rFonts w:ascii="微軟正黑體" w:eastAsia="微軟正黑體" w:hAnsi="微軟正黑體" w:hint="eastAsia"/>
                <w:szCs w:val="24"/>
              </w:rPr>
              <w:t>、</w:t>
            </w:r>
            <w:r w:rsidRPr="009018A1">
              <w:rPr>
                <w:rFonts w:ascii="微軟正黑體" w:eastAsia="微軟正黑體" w:hAnsi="微軟正黑體" w:hint="eastAsia"/>
                <w:szCs w:val="24"/>
              </w:rPr>
              <w:t xml:space="preserve">1121819 </w:t>
            </w:r>
            <w:proofErr w:type="gramStart"/>
            <w:r w:rsidRPr="009018A1">
              <w:rPr>
                <w:rFonts w:ascii="微軟正黑體" w:eastAsia="微軟正黑體" w:hAnsi="微軟正黑體" w:hint="eastAsia"/>
                <w:szCs w:val="24"/>
              </w:rPr>
              <w:t>游祐瑄</w:t>
            </w:r>
            <w:proofErr w:type="gramEnd"/>
            <w:r>
              <w:rPr>
                <w:rFonts w:ascii="微軟正黑體" w:eastAsia="微軟正黑體" w:hAnsi="微軟正黑體" w:hint="eastAsia"/>
                <w:szCs w:val="24"/>
              </w:rPr>
              <w:t>、</w:t>
            </w:r>
            <w:r w:rsidRPr="009018A1">
              <w:rPr>
                <w:rFonts w:ascii="微軟正黑體" w:eastAsia="微軟正黑體" w:hAnsi="微軟正黑體" w:hint="eastAsia"/>
                <w:szCs w:val="24"/>
              </w:rPr>
              <w:t>1121821 陳品霓</w:t>
            </w:r>
            <w:r>
              <w:rPr>
                <w:rFonts w:ascii="微軟正黑體" w:eastAsia="微軟正黑體" w:hAnsi="微軟正黑體" w:hint="eastAsia"/>
                <w:szCs w:val="24"/>
              </w:rPr>
              <w:t>、</w:t>
            </w:r>
            <w:r w:rsidRPr="009018A1">
              <w:rPr>
                <w:rFonts w:ascii="微軟正黑體" w:eastAsia="微軟正黑體" w:hAnsi="微軟正黑體" w:hint="eastAsia"/>
                <w:szCs w:val="24"/>
              </w:rPr>
              <w:t>1122032 黃麗文</w:t>
            </w:r>
            <w:r>
              <w:rPr>
                <w:rFonts w:ascii="微軟正黑體" w:eastAsia="微軟正黑體" w:hAnsi="微軟正黑體" w:hint="eastAsia"/>
                <w:szCs w:val="24"/>
              </w:rPr>
              <w:t>、</w:t>
            </w:r>
            <w:r w:rsidRPr="009018A1">
              <w:rPr>
                <w:rFonts w:ascii="微軟正黑體" w:eastAsia="微軟正黑體" w:hAnsi="微軟正黑體" w:hint="eastAsia"/>
                <w:szCs w:val="24"/>
              </w:rPr>
              <w:t>1122006 黃翊禎</w:t>
            </w:r>
          </w:p>
        </w:tc>
      </w:tr>
      <w:tr w:rsidR="00942D9A" w:rsidRPr="00AC63CB" w14:paraId="6348BFD8" w14:textId="77777777" w:rsidTr="00D505AE">
        <w:trPr>
          <w:trHeight w:val="2268"/>
        </w:trPr>
        <w:tc>
          <w:tcPr>
            <w:tcW w:w="2547" w:type="dxa"/>
            <w:vAlign w:val="center"/>
          </w:tcPr>
          <w:p w14:paraId="03A3CD38" w14:textId="77777777" w:rsidR="00942D9A" w:rsidRPr="00942D9A" w:rsidRDefault="00942D9A" w:rsidP="00942D9A">
            <w:pPr>
              <w:snapToGrid w:val="0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942D9A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主題是否符合SDGs</w:t>
            </w:r>
          </w:p>
        </w:tc>
        <w:tc>
          <w:tcPr>
            <w:tcW w:w="7796" w:type="dxa"/>
            <w:gridSpan w:val="3"/>
          </w:tcPr>
          <w:p w14:paraId="3E04A101" w14:textId="3D2A7E5A" w:rsidR="00942D9A" w:rsidRDefault="00942D9A" w:rsidP="00AC63CB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proofErr w:type="gramStart"/>
            <w:r w:rsidRPr="00942D9A">
              <w:rPr>
                <w:rFonts w:ascii="標楷體" w:eastAsia="標楷體" w:hAnsi="標楷體" w:hint="eastAsia"/>
                <w:szCs w:val="24"/>
              </w:rPr>
              <w:t>□</w:t>
            </w:r>
            <w:r w:rsidRPr="00942D9A">
              <w:rPr>
                <w:rFonts w:ascii="微軟正黑體" w:eastAsia="微軟正黑體" w:hAnsi="微軟正黑體" w:hint="eastAsia"/>
                <w:szCs w:val="24"/>
              </w:rPr>
              <w:t>否</w:t>
            </w:r>
            <w:proofErr w:type="gramEnd"/>
            <w:r w:rsidRPr="00942D9A">
              <w:rPr>
                <w:rFonts w:ascii="微軟正黑體" w:eastAsia="微軟正黑體" w:hAnsi="微軟正黑體" w:hint="eastAsia"/>
                <w:szCs w:val="24"/>
              </w:rPr>
              <w:t xml:space="preserve">   </w:t>
            </w:r>
            <w:r w:rsidR="009018A1">
              <w:rPr>
                <w:rFonts w:ascii="標楷體" w:eastAsia="標楷體" w:hAnsi="標楷體" w:hint="eastAsia"/>
                <w:szCs w:val="24"/>
              </w:rPr>
              <w:t>■</w:t>
            </w:r>
            <w:r w:rsidR="00C36411">
              <w:rPr>
                <w:rFonts w:ascii="微軟正黑體" w:eastAsia="微軟正黑體" w:hAnsi="微軟正黑體" w:hint="eastAsia"/>
                <w:szCs w:val="24"/>
              </w:rPr>
              <w:t>是，請指出</w:t>
            </w:r>
            <w:r w:rsidR="00AC63CB">
              <w:rPr>
                <w:rFonts w:ascii="微軟正黑體" w:eastAsia="微軟正黑體" w:hAnsi="微軟正黑體" w:hint="eastAsia"/>
                <w:szCs w:val="24"/>
              </w:rPr>
              <w:t>符合哪幾項指標，並詳述</w:t>
            </w:r>
            <w:r w:rsidR="00D505AE">
              <w:rPr>
                <w:rFonts w:ascii="微軟正黑體" w:eastAsia="微軟正黑體" w:hAnsi="微軟正黑體" w:hint="eastAsia"/>
                <w:szCs w:val="24"/>
              </w:rPr>
              <w:t>作品</w:t>
            </w:r>
            <w:r w:rsidR="00AC63CB">
              <w:rPr>
                <w:rFonts w:ascii="微軟正黑體" w:eastAsia="微軟正黑體" w:hAnsi="微軟正黑體" w:hint="eastAsia"/>
                <w:szCs w:val="24"/>
              </w:rPr>
              <w:t>與永續</w:t>
            </w:r>
            <w:r w:rsidR="00D505AE">
              <w:rPr>
                <w:rFonts w:ascii="微軟正黑體" w:eastAsia="微軟正黑體" w:hAnsi="微軟正黑體" w:hint="eastAsia"/>
                <w:szCs w:val="24"/>
              </w:rPr>
              <w:t>發展目標</w:t>
            </w:r>
            <w:r w:rsidR="00AC63CB">
              <w:rPr>
                <w:rFonts w:ascii="微軟正黑體" w:eastAsia="微軟正黑體" w:hAnsi="微軟正黑體" w:hint="eastAsia"/>
                <w:szCs w:val="24"/>
              </w:rPr>
              <w:t>之關聯</w:t>
            </w:r>
            <w:r w:rsidR="00D505AE">
              <w:rPr>
                <w:rFonts w:ascii="微軟正黑體" w:eastAsia="微軟正黑體" w:hAnsi="微軟正黑體" w:hint="eastAsia"/>
                <w:szCs w:val="24"/>
              </w:rPr>
              <w:t>性</w:t>
            </w:r>
            <w:r w:rsidR="00AC63CB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  <w:p w14:paraId="47C12E81" w14:textId="647B76F9" w:rsidR="00F1460F" w:rsidRPr="00F1460F" w:rsidRDefault="00F1460F" w:rsidP="00FB2BB2">
            <w:pPr>
              <w:snapToGrid w:val="0"/>
              <w:spacing w:line="480" w:lineRule="exact"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 w:rsidRPr="00F1460F">
              <w:rPr>
                <w:rFonts w:ascii="微軟正黑體" w:eastAsia="微軟正黑體" w:hAnsi="微軟正黑體"/>
                <w:b/>
                <w:bCs/>
                <w:szCs w:val="24"/>
              </w:rPr>
              <w:t>SDG 13</w:t>
            </w:r>
            <w:proofErr w:type="gramStart"/>
            <w:r w:rsidRPr="00F1460F">
              <w:rPr>
                <w:rFonts w:ascii="微軟正黑體" w:eastAsia="微軟正黑體" w:hAnsi="微軟正黑體"/>
                <w:b/>
                <w:bCs/>
                <w:szCs w:val="24"/>
              </w:rPr>
              <w:t>｜</w:t>
            </w:r>
            <w:proofErr w:type="gramEnd"/>
            <w:r w:rsidRPr="00F1460F">
              <w:rPr>
                <w:rFonts w:ascii="微軟正黑體" w:eastAsia="微軟正黑體" w:hAnsi="微軟正黑體"/>
                <w:b/>
                <w:bCs/>
                <w:szCs w:val="24"/>
              </w:rPr>
              <w:t>氣候行動</w:t>
            </w:r>
            <w:r>
              <w:rPr>
                <w:rFonts w:ascii="微軟正黑體" w:eastAsia="微軟正黑體" w:hAnsi="微軟正黑體" w:hint="eastAsia"/>
                <w:b/>
                <w:bCs/>
                <w:szCs w:val="24"/>
              </w:rPr>
              <w:t xml:space="preserve"> </w:t>
            </w:r>
            <w:r w:rsidRPr="00F1460F">
              <w:rPr>
                <w:rFonts w:ascii="微軟正黑體" w:eastAsia="微軟正黑體" w:hAnsi="微軟正黑體"/>
                <w:sz w:val="20"/>
                <w:szCs w:val="20"/>
              </w:rPr>
              <w:t>13.3「氣候變遷教育與意識提升」</w:t>
            </w:r>
          </w:p>
          <w:p w14:paraId="1AE1CB80" w14:textId="51B4220E" w:rsidR="00E425F0" w:rsidRPr="00E425F0" w:rsidRDefault="00E425F0" w:rsidP="00FB2BB2">
            <w:pPr>
              <w:snapToGrid w:val="0"/>
              <w:spacing w:line="480" w:lineRule="exact"/>
              <w:rPr>
                <w:rFonts w:ascii="微軟正黑體" w:eastAsia="微軟正黑體" w:hAnsi="微軟正黑體" w:hint="eastAsia"/>
                <w:szCs w:val="24"/>
              </w:rPr>
            </w:pPr>
            <w:r w:rsidRPr="00E425F0">
              <w:rPr>
                <w:rFonts w:ascii="微軟正黑體" w:eastAsia="微軟正黑體" w:hAnsi="微軟正黑體" w:hint="eastAsia"/>
                <w:szCs w:val="24"/>
              </w:rPr>
              <w:t>本作品以極端降雨為關注議題，結合各國暴雨俚語與互動投影，並透過互動成果的 QR Code 與社群延伸內容，分享氣候知識及日常可實踐的環境友善行動，期望讓觀眾認識氣候變遷對生活與環境的影響，進一步提升氣候意識，鼓勵從日常生活中實踐環境關懷。</w:t>
            </w:r>
          </w:p>
        </w:tc>
      </w:tr>
      <w:tr w:rsidR="00AC63CB" w:rsidRPr="00942D9A" w14:paraId="393AC419" w14:textId="77777777" w:rsidTr="00D505AE">
        <w:trPr>
          <w:trHeight w:val="2683"/>
        </w:trPr>
        <w:tc>
          <w:tcPr>
            <w:tcW w:w="2547" w:type="dxa"/>
            <w:vAlign w:val="center"/>
          </w:tcPr>
          <w:p w14:paraId="78F4B335" w14:textId="77777777" w:rsidR="00AC63CB" w:rsidRPr="00942D9A" w:rsidRDefault="00AC63CB" w:rsidP="00AC63C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作品介紹</w:t>
            </w:r>
          </w:p>
        </w:tc>
        <w:tc>
          <w:tcPr>
            <w:tcW w:w="7796" w:type="dxa"/>
            <w:gridSpan w:val="3"/>
          </w:tcPr>
          <w:p w14:paraId="13E175F9" w14:textId="77777777" w:rsidR="00E425F0" w:rsidRPr="00E425F0" w:rsidRDefault="00E425F0" w:rsidP="00E425F0">
            <w:pPr>
              <w:snapToGrid w:val="0"/>
              <w:spacing w:line="480" w:lineRule="exact"/>
              <w:ind w:firstLineChars="200" w:firstLine="480"/>
              <w:rPr>
                <w:rFonts w:ascii="微軟正黑體" w:eastAsia="微軟正黑體" w:hAnsi="微軟正黑體"/>
                <w:szCs w:val="24"/>
              </w:rPr>
            </w:pPr>
            <w:r w:rsidRPr="00E425F0">
              <w:rPr>
                <w:rFonts w:ascii="微軟正黑體" w:eastAsia="微軟正黑體" w:hAnsi="微軟正黑體"/>
                <w:szCs w:val="24"/>
              </w:rPr>
              <w:t>《俚雨》以世界各國形容暴雨的特殊俚語為創作起點，結合雨傘設計與互動投影，將抽象的語言轉化為趣味的互動體驗。不同國家對暴雨有著獨特的語言想像，例如英國的「</w:t>
            </w:r>
            <w:proofErr w:type="gramStart"/>
            <w:r w:rsidRPr="00E425F0">
              <w:rPr>
                <w:rFonts w:ascii="微軟正黑體" w:eastAsia="微軟正黑體" w:hAnsi="微軟正黑體"/>
                <w:szCs w:val="24"/>
              </w:rPr>
              <w:t>下貓下</w:t>
            </w:r>
            <w:proofErr w:type="gramEnd"/>
            <w:r w:rsidRPr="00E425F0">
              <w:rPr>
                <w:rFonts w:ascii="微軟正黑體" w:eastAsia="微軟正黑體" w:hAnsi="微軟正黑體"/>
                <w:szCs w:val="24"/>
              </w:rPr>
              <w:t>狗」、希臘的「</w:t>
            </w:r>
            <w:proofErr w:type="gramStart"/>
            <w:r w:rsidRPr="00E425F0">
              <w:rPr>
                <w:rFonts w:ascii="微軟正黑體" w:eastAsia="微軟正黑體" w:hAnsi="微軟正黑體"/>
                <w:szCs w:val="24"/>
              </w:rPr>
              <w:t>下椅腳</w:t>
            </w:r>
            <w:proofErr w:type="gramEnd"/>
            <w:r w:rsidRPr="00E425F0">
              <w:rPr>
                <w:rFonts w:ascii="微軟正黑體" w:eastAsia="微軟正黑體" w:hAnsi="微軟正黑體"/>
                <w:szCs w:val="24"/>
              </w:rPr>
              <w:t>」及巴西的「</w:t>
            </w:r>
            <w:proofErr w:type="gramStart"/>
            <w:r w:rsidRPr="00E425F0">
              <w:rPr>
                <w:rFonts w:ascii="微軟正黑體" w:eastAsia="微軟正黑體" w:hAnsi="微軟正黑體"/>
                <w:szCs w:val="24"/>
              </w:rPr>
              <w:t>下蛇與</w:t>
            </w:r>
            <w:proofErr w:type="gramEnd"/>
            <w:r w:rsidRPr="00E425F0">
              <w:rPr>
                <w:rFonts w:ascii="微軟正黑體" w:eastAsia="微軟正黑體" w:hAnsi="微軟正黑體"/>
                <w:szCs w:val="24"/>
              </w:rPr>
              <w:t>蜥蜴」。然而，隨著全球氣候變遷，極端降雨及其帶來的影響已成為各地共同關注的環境議題。</w:t>
            </w:r>
          </w:p>
          <w:p w14:paraId="5E8BEE1D" w14:textId="730F5B29" w:rsidR="00AC63CB" w:rsidRPr="00E425F0" w:rsidRDefault="00E425F0" w:rsidP="00E425F0">
            <w:pPr>
              <w:snapToGrid w:val="0"/>
              <w:spacing w:line="480" w:lineRule="exact"/>
              <w:ind w:firstLineChars="200" w:firstLine="480"/>
              <w:rPr>
                <w:rFonts w:ascii="微軟正黑體" w:eastAsia="微軟正黑體" w:hAnsi="微軟正黑體" w:hint="eastAsia"/>
                <w:szCs w:val="24"/>
              </w:rPr>
            </w:pPr>
            <w:r w:rsidRPr="00E425F0">
              <w:rPr>
                <w:rFonts w:ascii="微軟正黑體" w:eastAsia="微軟正黑體" w:hAnsi="微軟正黑體"/>
                <w:szCs w:val="24"/>
              </w:rPr>
              <w:t>本作品將六個國家的暴雨俚語轉化為動態圖像，讓觀眾</w:t>
            </w:r>
            <w:proofErr w:type="gramStart"/>
            <w:r w:rsidRPr="00E425F0">
              <w:rPr>
                <w:rFonts w:ascii="微軟正黑體" w:eastAsia="微軟正黑體" w:hAnsi="微軟正黑體"/>
                <w:szCs w:val="24"/>
              </w:rPr>
              <w:t>透過選傘</w:t>
            </w:r>
            <w:proofErr w:type="gramEnd"/>
            <w:r w:rsidRPr="00E425F0">
              <w:rPr>
                <w:rFonts w:ascii="微軟正黑體" w:eastAsia="微軟正黑體" w:hAnsi="微軟正黑體"/>
                <w:szCs w:val="24"/>
              </w:rPr>
              <w:t>、撐傘及移動雨傘，與投影中的</w:t>
            </w:r>
            <w:proofErr w:type="gramStart"/>
            <w:r w:rsidRPr="00E425F0">
              <w:rPr>
                <w:rFonts w:ascii="微軟正黑體" w:eastAsia="微軟正黑體" w:hAnsi="微軟正黑體"/>
                <w:szCs w:val="24"/>
              </w:rPr>
              <w:t>俚語雨景互動</w:t>
            </w:r>
            <w:proofErr w:type="gramEnd"/>
            <w:r w:rsidRPr="00E425F0">
              <w:rPr>
                <w:rFonts w:ascii="微軟正黑體" w:eastAsia="微軟正黑體" w:hAnsi="微軟正黑體"/>
                <w:szCs w:val="24"/>
              </w:rPr>
              <w:t>，體驗不同文化所描繪</w:t>
            </w:r>
            <w:proofErr w:type="gramStart"/>
            <w:r w:rsidRPr="00E425F0">
              <w:rPr>
                <w:rFonts w:ascii="微軟正黑體" w:eastAsia="微軟正黑體" w:hAnsi="微軟正黑體"/>
                <w:szCs w:val="24"/>
              </w:rPr>
              <w:t>的雨景</w:t>
            </w:r>
            <w:proofErr w:type="gramEnd"/>
            <w:r w:rsidRPr="00E425F0">
              <w:rPr>
                <w:rFonts w:ascii="微軟正黑體" w:eastAsia="微軟正黑體" w:hAnsi="微軟正黑體"/>
                <w:szCs w:val="24"/>
              </w:rPr>
              <w:t>。並透過互動成果的 QR Code 與社群延伸內容，讓觀眾從趣味的文化體驗出發，進一步認識極端降雨與氣候變遷議題，將環境關注延伸至日常生活。</w:t>
            </w:r>
          </w:p>
        </w:tc>
      </w:tr>
      <w:tr w:rsidR="00AC63CB" w:rsidRPr="00942D9A" w14:paraId="5349707F" w14:textId="77777777" w:rsidTr="00D505AE">
        <w:trPr>
          <w:trHeight w:val="2962"/>
        </w:trPr>
        <w:tc>
          <w:tcPr>
            <w:tcW w:w="2547" w:type="dxa"/>
            <w:vAlign w:val="center"/>
          </w:tcPr>
          <w:p w14:paraId="1E81CCB3" w14:textId="77777777" w:rsidR="00AC63CB" w:rsidRDefault="00AC63CB" w:rsidP="00AC63C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作品特色</w:t>
            </w:r>
          </w:p>
        </w:tc>
        <w:tc>
          <w:tcPr>
            <w:tcW w:w="7796" w:type="dxa"/>
            <w:gridSpan w:val="3"/>
          </w:tcPr>
          <w:p w14:paraId="7F66AE56" w14:textId="77777777" w:rsidR="00E425F0" w:rsidRPr="00E425F0" w:rsidRDefault="00E425F0" w:rsidP="00E425F0">
            <w:pPr>
              <w:pStyle w:val="a4"/>
              <w:numPr>
                <w:ilvl w:val="0"/>
                <w:numId w:val="7"/>
              </w:numPr>
              <w:snapToGrid w:val="0"/>
              <w:spacing w:line="480" w:lineRule="exact"/>
              <w:ind w:leftChars="0"/>
              <w:rPr>
                <w:rFonts w:ascii="微軟正黑體" w:eastAsia="微軟正黑體" w:hAnsi="微軟正黑體" w:hint="eastAsia"/>
                <w:szCs w:val="24"/>
              </w:rPr>
            </w:pPr>
            <w:r w:rsidRPr="00E425F0">
              <w:rPr>
                <w:rFonts w:ascii="微軟正黑體" w:eastAsia="微軟正黑體" w:hAnsi="微軟正黑體" w:hint="eastAsia"/>
                <w:szCs w:val="24"/>
              </w:rPr>
              <w:t>將六個國家的暴雨俚語轉化為趣味圖像，呈現不同</w:t>
            </w:r>
            <w:proofErr w:type="gramStart"/>
            <w:r w:rsidRPr="00E425F0">
              <w:rPr>
                <w:rFonts w:ascii="微軟正黑體" w:eastAsia="微軟正黑體" w:hAnsi="微軟正黑體" w:hint="eastAsia"/>
                <w:szCs w:val="24"/>
              </w:rPr>
              <w:t>文化對雨的</w:t>
            </w:r>
            <w:proofErr w:type="gramEnd"/>
            <w:r w:rsidRPr="00E425F0">
              <w:rPr>
                <w:rFonts w:ascii="微軟正黑體" w:eastAsia="微軟正黑體" w:hAnsi="微軟正黑體" w:hint="eastAsia"/>
                <w:szCs w:val="24"/>
              </w:rPr>
              <w:t>獨特想像。</w:t>
            </w:r>
          </w:p>
          <w:p w14:paraId="213B2223" w14:textId="77777777" w:rsidR="00E425F0" w:rsidRPr="00E425F0" w:rsidRDefault="00E425F0" w:rsidP="00E425F0">
            <w:pPr>
              <w:pStyle w:val="a4"/>
              <w:numPr>
                <w:ilvl w:val="0"/>
                <w:numId w:val="7"/>
              </w:numPr>
              <w:snapToGrid w:val="0"/>
              <w:spacing w:line="480" w:lineRule="exact"/>
              <w:ind w:leftChars="0"/>
              <w:rPr>
                <w:rFonts w:ascii="微軟正黑體" w:eastAsia="微軟正黑體" w:hAnsi="微軟正黑體" w:hint="eastAsia"/>
                <w:szCs w:val="24"/>
              </w:rPr>
            </w:pPr>
            <w:r w:rsidRPr="00E425F0">
              <w:rPr>
                <w:rFonts w:ascii="微軟正黑體" w:eastAsia="微軟正黑體" w:hAnsi="微軟正黑體" w:hint="eastAsia"/>
                <w:szCs w:val="24"/>
              </w:rPr>
              <w:t>以各國暴雨俚語為靈感，設計六款具有不同俚語圖案的雨傘，讓雨傘兼具視覺特色與互動功能。</w:t>
            </w:r>
          </w:p>
          <w:p w14:paraId="7496ABCB" w14:textId="21EEB5EB" w:rsidR="00FB2BB2" w:rsidRPr="00E425F0" w:rsidRDefault="00E425F0" w:rsidP="00E425F0">
            <w:pPr>
              <w:pStyle w:val="a4"/>
              <w:numPr>
                <w:ilvl w:val="0"/>
                <w:numId w:val="7"/>
              </w:numPr>
              <w:snapToGrid w:val="0"/>
              <w:spacing w:line="480" w:lineRule="exact"/>
              <w:ind w:leftChars="0"/>
              <w:rPr>
                <w:rFonts w:ascii="微軟正黑體" w:eastAsia="微軟正黑體" w:hAnsi="微軟正黑體" w:hint="eastAsia"/>
                <w:szCs w:val="24"/>
              </w:rPr>
            </w:pPr>
            <w:r w:rsidRPr="00E425F0">
              <w:rPr>
                <w:rFonts w:ascii="微軟正黑體" w:eastAsia="微軟正黑體" w:hAnsi="微軟正黑體" w:hint="eastAsia"/>
                <w:szCs w:val="24"/>
              </w:rPr>
              <w:t>結合實體雨傘、影像辨識與即時投影，讓觀眾透過撐傘及移動雨傘，與對應國家的</w:t>
            </w:r>
            <w:proofErr w:type="gramStart"/>
            <w:r w:rsidRPr="00E425F0">
              <w:rPr>
                <w:rFonts w:ascii="微軟正黑體" w:eastAsia="微軟正黑體" w:hAnsi="微軟正黑體" w:hint="eastAsia"/>
                <w:szCs w:val="24"/>
              </w:rPr>
              <w:t>俚語雨景互動</w:t>
            </w:r>
            <w:proofErr w:type="gramEnd"/>
            <w:r w:rsidRPr="00E425F0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  <w:tr w:rsidR="00AC63CB" w:rsidRPr="00942D9A" w14:paraId="25C6068E" w14:textId="77777777" w:rsidTr="00D505AE">
        <w:trPr>
          <w:trHeight w:val="2400"/>
        </w:trPr>
        <w:tc>
          <w:tcPr>
            <w:tcW w:w="2547" w:type="dxa"/>
            <w:vAlign w:val="center"/>
          </w:tcPr>
          <w:p w14:paraId="436DABC0" w14:textId="77777777" w:rsidR="00AC63CB" w:rsidRDefault="00AC63CB" w:rsidP="00AC63C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lastRenderedPageBreak/>
              <w:t>預期成效</w:t>
            </w:r>
          </w:p>
        </w:tc>
        <w:tc>
          <w:tcPr>
            <w:tcW w:w="7796" w:type="dxa"/>
            <w:gridSpan w:val="3"/>
          </w:tcPr>
          <w:p w14:paraId="147543E1" w14:textId="77777777" w:rsidR="00E425F0" w:rsidRPr="00E425F0" w:rsidRDefault="00E425F0" w:rsidP="00E425F0">
            <w:pPr>
              <w:pStyle w:val="a4"/>
              <w:numPr>
                <w:ilvl w:val="0"/>
                <w:numId w:val="5"/>
              </w:numPr>
              <w:snapToGrid w:val="0"/>
              <w:spacing w:line="480" w:lineRule="exact"/>
              <w:ind w:leftChars="0"/>
              <w:rPr>
                <w:rFonts w:ascii="微軟正黑體" w:eastAsia="微軟正黑體" w:hAnsi="微軟正黑體" w:hint="eastAsia"/>
                <w:szCs w:val="24"/>
              </w:rPr>
            </w:pPr>
            <w:r w:rsidRPr="00E425F0">
              <w:rPr>
                <w:rFonts w:ascii="微軟正黑體" w:eastAsia="微軟正黑體" w:hAnsi="微軟正黑體" w:hint="eastAsia"/>
                <w:szCs w:val="24"/>
              </w:rPr>
              <w:t>提升氣候變遷意識： 讓觀眾認識極端降雨對生活與環境的影響，提升對氣候議題的關注。</w:t>
            </w:r>
          </w:p>
          <w:p w14:paraId="6162C901" w14:textId="29B6B2D0" w:rsidR="00AC63CB" w:rsidRPr="00E425F0" w:rsidRDefault="00E425F0" w:rsidP="00E425F0">
            <w:pPr>
              <w:pStyle w:val="a4"/>
              <w:numPr>
                <w:ilvl w:val="0"/>
                <w:numId w:val="5"/>
              </w:numPr>
              <w:snapToGrid w:val="0"/>
              <w:spacing w:line="480" w:lineRule="exact"/>
              <w:ind w:leftChars="0"/>
              <w:rPr>
                <w:rFonts w:ascii="微軟正黑體" w:eastAsia="微軟正黑體" w:hAnsi="微軟正黑體" w:hint="eastAsia"/>
                <w:szCs w:val="24"/>
              </w:rPr>
            </w:pPr>
            <w:r w:rsidRPr="00E425F0">
              <w:rPr>
                <w:rFonts w:ascii="微軟正黑體" w:eastAsia="微軟正黑體" w:hAnsi="微軟正黑體" w:hint="eastAsia"/>
                <w:szCs w:val="24"/>
              </w:rPr>
              <w:t>促進跨文化理解： 透過各國暴雨俚語，讓觀眾認識不同文化的語言特色與多元表達方式。</w:t>
            </w:r>
          </w:p>
        </w:tc>
      </w:tr>
    </w:tbl>
    <w:p w14:paraId="54F468E2" w14:textId="5C0509A3" w:rsidR="002E4CF3" w:rsidRPr="00A53DD6" w:rsidRDefault="002E4CF3" w:rsidP="00641E81">
      <w:pPr>
        <w:widowControl/>
        <w:rPr>
          <w:rFonts w:ascii="微軟正黑體" w:eastAsia="微軟正黑體" w:hAnsi="微軟正黑體"/>
        </w:rPr>
      </w:pPr>
    </w:p>
    <w:sectPr w:rsidR="002E4CF3" w:rsidRPr="00A53DD6" w:rsidSect="00AC63CB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A1404" w14:textId="77777777" w:rsidR="006506A5" w:rsidRDefault="006506A5" w:rsidP="003F507F">
      <w:r>
        <w:separator/>
      </w:r>
    </w:p>
  </w:endnote>
  <w:endnote w:type="continuationSeparator" w:id="0">
    <w:p w14:paraId="7FB45832" w14:textId="77777777" w:rsidR="006506A5" w:rsidRDefault="006506A5" w:rsidP="003F5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F7B91" w14:textId="77777777" w:rsidR="006506A5" w:rsidRDefault="006506A5" w:rsidP="003F507F">
      <w:r>
        <w:separator/>
      </w:r>
    </w:p>
  </w:footnote>
  <w:footnote w:type="continuationSeparator" w:id="0">
    <w:p w14:paraId="13876AE2" w14:textId="77777777" w:rsidR="006506A5" w:rsidRDefault="006506A5" w:rsidP="003F50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E5DFE"/>
    <w:multiLevelType w:val="hybridMultilevel"/>
    <w:tmpl w:val="8736BC08"/>
    <w:lvl w:ilvl="0" w:tplc="6F569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DA4997"/>
    <w:multiLevelType w:val="hybridMultilevel"/>
    <w:tmpl w:val="DB98DA10"/>
    <w:lvl w:ilvl="0" w:tplc="CE78908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9851F0"/>
    <w:multiLevelType w:val="multilevel"/>
    <w:tmpl w:val="708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15471"/>
    <w:multiLevelType w:val="hybridMultilevel"/>
    <w:tmpl w:val="55980D8E"/>
    <w:lvl w:ilvl="0" w:tplc="3C26D8C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DF3DC2"/>
    <w:multiLevelType w:val="hybridMultilevel"/>
    <w:tmpl w:val="0AF6E42E"/>
    <w:lvl w:ilvl="0" w:tplc="6F569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2310D1F"/>
    <w:multiLevelType w:val="hybridMultilevel"/>
    <w:tmpl w:val="DD56D7FE"/>
    <w:lvl w:ilvl="0" w:tplc="CE78908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66A1B56"/>
    <w:multiLevelType w:val="hybridMultilevel"/>
    <w:tmpl w:val="0A4454D6"/>
    <w:lvl w:ilvl="0" w:tplc="6F569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98347140">
    <w:abstractNumId w:val="3"/>
  </w:num>
  <w:num w:numId="2" w16cid:durableId="1756971362">
    <w:abstractNumId w:val="2"/>
  </w:num>
  <w:num w:numId="3" w16cid:durableId="520629970">
    <w:abstractNumId w:val="5"/>
  </w:num>
  <w:num w:numId="4" w16cid:durableId="154691107">
    <w:abstractNumId w:val="1"/>
  </w:num>
  <w:num w:numId="5" w16cid:durableId="18743313">
    <w:abstractNumId w:val="6"/>
  </w:num>
  <w:num w:numId="6" w16cid:durableId="2008240652">
    <w:abstractNumId w:val="4"/>
  </w:num>
  <w:num w:numId="7" w16cid:durableId="52162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060"/>
    <w:rsid w:val="00003DB3"/>
    <w:rsid w:val="00131CD6"/>
    <w:rsid w:val="001E5D28"/>
    <w:rsid w:val="00221CE2"/>
    <w:rsid w:val="00233A75"/>
    <w:rsid w:val="002E4CF3"/>
    <w:rsid w:val="0032411D"/>
    <w:rsid w:val="003F507F"/>
    <w:rsid w:val="004A3CF8"/>
    <w:rsid w:val="00617107"/>
    <w:rsid w:val="00641E81"/>
    <w:rsid w:val="006506A5"/>
    <w:rsid w:val="006B571A"/>
    <w:rsid w:val="0071632C"/>
    <w:rsid w:val="00735E21"/>
    <w:rsid w:val="007B3D28"/>
    <w:rsid w:val="009018A1"/>
    <w:rsid w:val="00914060"/>
    <w:rsid w:val="0091798D"/>
    <w:rsid w:val="00942D9A"/>
    <w:rsid w:val="00A17610"/>
    <w:rsid w:val="00A32ED2"/>
    <w:rsid w:val="00A53DD6"/>
    <w:rsid w:val="00AC63CB"/>
    <w:rsid w:val="00AC7DCF"/>
    <w:rsid w:val="00AD3D1E"/>
    <w:rsid w:val="00AE00C4"/>
    <w:rsid w:val="00AF4406"/>
    <w:rsid w:val="00B648A7"/>
    <w:rsid w:val="00BB587A"/>
    <w:rsid w:val="00C12A65"/>
    <w:rsid w:val="00C36411"/>
    <w:rsid w:val="00CE3332"/>
    <w:rsid w:val="00D2189D"/>
    <w:rsid w:val="00D505AE"/>
    <w:rsid w:val="00E425F0"/>
    <w:rsid w:val="00E65590"/>
    <w:rsid w:val="00E7516C"/>
    <w:rsid w:val="00F1460F"/>
    <w:rsid w:val="00F572A5"/>
    <w:rsid w:val="00FA4C6D"/>
    <w:rsid w:val="00FA68D1"/>
    <w:rsid w:val="00FA7311"/>
    <w:rsid w:val="00FB2BB2"/>
    <w:rsid w:val="00FB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130AF"/>
  <w15:docId w15:val="{0705ED3E-7163-458A-9A78-9A18CEA0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60F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40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4CF3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3F50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F507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F50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F50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5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8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5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748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02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3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340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00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4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6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1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65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5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87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4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7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1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3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0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44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14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24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32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8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9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04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3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1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1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6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2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0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25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777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59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0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347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67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01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7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45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5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02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1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0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yzu</dc:creator>
  <cp:lastModifiedBy>徐曼玲</cp:lastModifiedBy>
  <cp:revision>4</cp:revision>
  <dcterms:created xsi:type="dcterms:W3CDTF">2026-10-05T06:33:00Z</dcterms:created>
  <dcterms:modified xsi:type="dcterms:W3CDTF">2026-10-18T12:43:00Z</dcterms:modified>
</cp:coreProperties>
</file>