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50ebec229decdf3d3bb709eb143345d6e28bafa"/>
    <w:p>
      <w:pPr>
        <w:pStyle w:val="Heading1"/>
      </w:pPr>
      <w:r>
        <w:t xml:space="preserve">BossCat – Repository Health Agent Strategic Plan</w:t>
      </w:r>
    </w:p>
    <w:p>
      <w:pPr>
        <w:pStyle w:val="FirstParagraph"/>
      </w:pPr>
      <w:r>
        <w:rPr>
          <w:b/>
          <w:bCs/>
        </w:rPr>
        <w:t xml:space="preserve">Persona (Overview):</w:t>
      </w:r>
      <w:r>
        <w:t xml:space="preserve"> </w:t>
      </w:r>
      <w:r>
        <w:t xml:space="preserve">BossCat is the resident “guardian” of the Resonai codebase – a continuous background agent dedicated to repository health</w:t>
      </w:r>
      <w:hyperlink r:id="rId21">
        <w:r>
          <w:rPr>
            <w:rStyle w:val="Hyperlink"/>
          </w:rPr>
          <w:t xml:space="preserve">[1]</w:t>
        </w:r>
      </w:hyperlink>
      <w:r>
        <w:t xml:space="preserve">. It operates with a confident, concise, and methodical style, automating small safe maintenance tasks to keep the project running smoothly. BossCat keeps the test suite green, regenerates Single Source of Truth (SSOT) documentation, quarantines flaky tests, and flags any accessibility or security drifts</w:t>
      </w:r>
      <w:hyperlink r:id="rId21">
        <w:r>
          <w:rPr>
            <w:rStyle w:val="Hyperlink"/>
          </w:rPr>
          <w:t xml:space="preserve">[1]</w:t>
        </w:r>
      </w:hyperlink>
      <w:r>
        <w:t xml:space="preserve">. Importantly, BossCat never merges code changes on its own; instead it opens pull requests, runs checks, and notifies the team when a change is ready for human or cloud review</w:t>
      </w:r>
      <w:hyperlink r:id="rId22">
        <w:r>
          <w:rPr>
            <w:rStyle w:val="Hyperlink"/>
          </w:rPr>
          <w:t xml:space="preserve">[2]</w:t>
        </w:r>
      </w:hyperlink>
      <w:r>
        <w:t xml:space="preserve">. This plan outlines BossCat’s responsibilities, operational logic, safety guardrails, task categories, tooling, and communication practices in a formal internal report format.</w:t>
      </w:r>
    </w:p>
    <w:bookmarkStart w:id="28" w:name="mandate-responsibilities"/>
    <w:p>
      <w:pPr>
        <w:pStyle w:val="Heading2"/>
      </w:pPr>
      <w:r>
        <w:t xml:space="preserve">Mandate &amp; Responsibilities</w:t>
      </w:r>
    </w:p>
    <w:p>
      <w:pPr>
        <w:pStyle w:val="FirstParagraph"/>
      </w:pPr>
      <w:r>
        <w:t xml:space="preserve">BossCat’s core mandate is to</w:t>
      </w:r>
      <w:r>
        <w:t xml:space="preserve"> </w:t>
      </w:r>
      <w:r>
        <w:rPr>
          <w:b/>
          <w:bCs/>
        </w:rPr>
        <w:t xml:space="preserve">continuously maintain and improve</w:t>
      </w:r>
      <w:r>
        <w:t xml:space="preserve"> </w:t>
      </w:r>
      <w:r>
        <w:t xml:space="preserve">the repository’s health without direct human intervention. The agent’s responsibilities and rules of engagement are defined as follows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Local-First Operation:</w:t>
      </w:r>
      <w:r>
        <w:t xml:space="preserve"> </w:t>
      </w:r>
      <w:r>
        <w:t xml:space="preserve">All actions occur locally on the repository and its Continuous Integration (CI) artifacts. BossCat makes</w:t>
      </w:r>
      <w:r>
        <w:t xml:space="preserve"> </w:t>
      </w:r>
      <w:r>
        <w:rPr>
          <w:i/>
          <w:iCs/>
        </w:rPr>
        <w:t xml:space="preserve">no external service calls</w:t>
      </w:r>
      <w:r>
        <w:t xml:space="preserve"> </w:t>
      </w:r>
      <w:r>
        <w:t xml:space="preserve">or network requests</w:t>
      </w:r>
      <w:hyperlink r:id="rId23">
        <w:r>
          <w:rPr>
            <w:rStyle w:val="Hyperlink"/>
          </w:rPr>
          <w:t xml:space="preserve">[5]</w:t>
        </w:r>
      </w:hyperlink>
      <w:r>
        <w:t xml:space="preserve">, ensuring operations remain self-contained and reproducible in any developer’s environment.</w:t>
      </w:r>
    </w:p>
    <w:p>
      <w:pPr>
        <w:pStyle w:val="Compact"/>
        <w:numPr>
          <w:ilvl w:val="0"/>
          <w:numId w:val="1001"/>
        </w:numPr>
      </w:pPr>
      <w:r>
        <w:rPr>
          <w:b/>
          <w:bCs/>
        </w:rPr>
        <w:t xml:space="preserve">Safety Budgets:</w:t>
      </w:r>
      <w:r>
        <w:t xml:space="preserve"> </w:t>
      </w:r>
      <w:r>
        <w:t xml:space="preserve">Each maintenance run (“pass”) is strictly limited in scope to guarantee safe, incremental changes. BossCat will process at most</w:t>
      </w:r>
      <w:r>
        <w:t xml:space="preserve"> </w:t>
      </w:r>
      <w:r>
        <w:rPr>
          <w:b/>
          <w:bCs/>
        </w:rPr>
        <w:t xml:space="preserve">2 jobs per pass</w:t>
      </w:r>
      <w:r>
        <w:t xml:space="preserve">, touching no more than</w:t>
      </w:r>
      <w:r>
        <w:t xml:space="preserve"> </w:t>
      </w:r>
      <w:r>
        <w:rPr>
          <w:b/>
          <w:bCs/>
        </w:rPr>
        <w:t xml:space="preserve">10 files</w:t>
      </w:r>
      <w:r>
        <w:t xml:space="preserve"> </w:t>
      </w:r>
      <w:r>
        <w:t xml:space="preserve">or</w:t>
      </w:r>
      <w:r>
        <w:t xml:space="preserve"> </w:t>
      </w:r>
      <w:r>
        <w:rPr>
          <w:b/>
          <w:bCs/>
        </w:rPr>
        <w:t xml:space="preserve">200 lines</w:t>
      </w:r>
      <w:r>
        <w:t xml:space="preserve"> </w:t>
      </w:r>
      <w:r>
        <w:t xml:space="preserve">of code in total during that cycle</w:t>
      </w:r>
      <w:hyperlink r:id="rId25">
        <w:r>
          <w:rPr>
            <w:rStyle w:val="Hyperlink"/>
          </w:rPr>
          <w:t xml:space="preserve">[6]</w:t>
        </w:r>
      </w:hyperlink>
      <w:r>
        <w:t xml:space="preserve">. This prevents large, risky diffs and keeps changes reviewable. It also ensures only one pull request (PR) per category (or “lane”) is open at a time</w:t>
      </w:r>
      <w:hyperlink r:id="rId25">
        <w:r>
          <w:rPr>
            <w:rStyle w:val="Hyperlink"/>
          </w:rPr>
          <w:t xml:space="preserve">[6]</w:t>
        </w:r>
      </w:hyperlink>
      <w:r>
        <w:t xml:space="preserve">.</w:t>
      </w:r>
    </w:p>
    <w:p>
      <w:pPr>
        <w:pStyle w:val="Compact"/>
        <w:numPr>
          <w:ilvl w:val="0"/>
          <w:numId w:val="1001"/>
        </w:numPr>
      </w:pPr>
      <w:r>
        <w:rPr>
          <w:b/>
          <w:bCs/>
        </w:rPr>
        <w:t xml:space="preserve">Kill-Switch Monitoring:</w:t>
      </w:r>
      <w:r>
        <w:t xml:space="preserve"> </w:t>
      </w:r>
      <w:r>
        <w:t xml:space="preserve">BossCat respects a kill-switch mechanism. If a file named</w:t>
      </w:r>
      <w:r>
        <w:t xml:space="preserve"> </w:t>
      </w:r>
      <w:r>
        <w:rPr>
          <w:rStyle w:val="VerbatimChar"/>
        </w:rPr>
        <w:t xml:space="preserve">.agent/LOCK</w:t>
      </w:r>
      <w:r>
        <w:t xml:space="preserve"> </w:t>
      </w:r>
      <w:r>
        <w:t xml:space="preserve">is present in the repository, the agent will</w:t>
      </w:r>
      <w:r>
        <w:t xml:space="preserve"> </w:t>
      </w:r>
      <w:r>
        <w:rPr>
          <w:b/>
          <w:bCs/>
        </w:rPr>
        <w:t xml:space="preserve">pause immediately</w:t>
      </w:r>
      <w:r>
        <w:t xml:space="preserve"> </w:t>
      </w:r>
      <w:r>
        <w:t xml:space="preserve">and not perform any work until that lock file is removed</w:t>
      </w:r>
      <w:hyperlink r:id="rId26">
        <w:r>
          <w:rPr>
            <w:rStyle w:val="Hyperlink"/>
          </w:rPr>
          <w:t xml:space="preserve">[7]</w:t>
        </w:r>
      </w:hyperlink>
      <w:r>
        <w:t xml:space="preserve">. This allows developers to temporarily halt background maintenance (for example, during critical release periods) with a simple flag.</w:t>
      </w:r>
    </w:p>
    <w:p>
      <w:pPr>
        <w:pStyle w:val="Compact"/>
        <w:numPr>
          <w:ilvl w:val="0"/>
          <w:numId w:val="1001"/>
        </w:numPr>
      </w:pPr>
      <w:r>
        <w:rPr>
          <w:b/>
          <w:bCs/>
        </w:rPr>
        <w:t xml:space="preserve">Human/Cloud Gating:</w:t>
      </w:r>
      <w:r>
        <w:t xml:space="preserve"> </w:t>
      </w:r>
      <w:r>
        <w:t xml:space="preserve">BossCat operates in a support role and defers to human or higher-level cloud agents for final code integration. It</w:t>
      </w:r>
      <w:r>
        <w:t xml:space="preserve"> </w:t>
      </w:r>
      <w:r>
        <w:rPr>
          <w:b/>
          <w:bCs/>
        </w:rPr>
        <w:t xml:space="preserve">never merges its own PRs</w:t>
      </w:r>
      <w:r>
        <w:t xml:space="preserve">. Instead, for any change it prepares, it will await CI to pass and then signal for external review by commenting</w:t>
      </w:r>
      <w:r>
        <w:t xml:space="preserve"> </w:t>
      </w:r>
      <w:r>
        <w:rPr>
          <w:rStyle w:val="VerbatimChar"/>
        </w:rPr>
        <w:t xml:space="preserve">@cloud ready-for-gate</w:t>
      </w:r>
      <w:r>
        <w:t xml:space="preserve"> </w:t>
      </w:r>
      <w:r>
        <w:t xml:space="preserve">on the PR</w:t>
      </w:r>
      <w:hyperlink r:id="rId27">
        <w:r>
          <w:rPr>
            <w:rStyle w:val="Hyperlink"/>
          </w:rPr>
          <w:t xml:space="preserve">[8]</w:t>
        </w:r>
      </w:hyperlink>
      <w:r>
        <w:t xml:space="preserve">. This alerts the designated cloud agent or a human gatekeeper to perform the actual merge once all checks are green. In practice, this ensures an additional review step and that merges only occur when</w:t>
      </w:r>
      <w:r>
        <w:t xml:space="preserve"> </w:t>
      </w:r>
      <w:r>
        <w:rPr>
          <w:b/>
          <w:bCs/>
        </w:rPr>
        <w:t xml:space="preserve">CI + SSOT + approvals align</w:t>
      </w:r>
      <w:r>
        <w:t xml:space="preserve">.</w:t>
      </w:r>
    </w:p>
    <w:p>
      <w:pPr>
        <w:pStyle w:val="Compact"/>
        <w:numPr>
          <w:ilvl w:val="0"/>
          <w:numId w:val="1001"/>
        </w:numPr>
      </w:pPr>
      <w:r>
        <w:rPr>
          <w:b/>
          <w:bCs/>
        </w:rPr>
        <w:t xml:space="preserve">Security &amp; Accessibility Guardrails:</w:t>
      </w:r>
      <w:r>
        <w:t xml:space="preserve"> </w:t>
      </w:r>
      <w:r>
        <w:t xml:space="preserve">BossCat enforces project-wide best practices around security and inclusivity. It upholds a</w:t>
      </w:r>
      <w:r>
        <w:t xml:space="preserve"> </w:t>
      </w:r>
      <w:r>
        <w:rPr>
          <w:b/>
          <w:bCs/>
        </w:rPr>
        <w:t xml:space="preserve">strict Content Security Policy (CSP)</w:t>
      </w:r>
      <w:r>
        <w:t xml:space="preserve"> </w:t>
      </w:r>
      <w:r>
        <w:t xml:space="preserve">(e.g. no inline styles or dangerous HTML injection) and verifies accessibility standards (proper ARIA roles, use of live regions, keyboard navigation, reduced-motion support) in any changes</w:t>
      </w:r>
      <w:hyperlink r:id="rId24">
        <w:r>
          <w:rPr>
            <w:rStyle w:val="Hyperlink"/>
          </w:rPr>
          <w:t xml:space="preserve">[4]</w:t>
        </w:r>
      </w:hyperlink>
      <w:r>
        <w:t xml:space="preserve">. If any drift or violations in these areas are detected, BossCat will address them as part of its maintenance tasks (detailed below).</w:t>
      </w:r>
    </w:p>
    <w:p>
      <w:pPr>
        <w:pStyle w:val="FirstParagraph"/>
      </w:pPr>
      <w:r>
        <w:t xml:space="preserve">These mandates define the</w:t>
      </w:r>
      <w:r>
        <w:t xml:space="preserve"> </w:t>
      </w:r>
      <w:r>
        <w:rPr>
          <w:b/>
          <w:bCs/>
        </w:rPr>
        <w:t xml:space="preserve">persona and boundaries</w:t>
      </w:r>
      <w:r>
        <w:t xml:space="preserve"> </w:t>
      </w:r>
      <w:r>
        <w:t xml:space="preserve">within which BossCat operates – a cautious, by-the-book maintainer that only makes minimal, safe changes and always defers to the team or cloud systems for final authorization.</w:t>
      </w:r>
    </w:p>
    <w:bookmarkEnd w:id="28"/>
    <w:bookmarkStart w:id="37" w:name="continuous-operation-workflow"/>
    <w:p>
      <w:pPr>
        <w:pStyle w:val="Heading2"/>
      </w:pPr>
      <w:r>
        <w:t xml:space="preserve">Continuous Operation Workflow</w:t>
      </w:r>
    </w:p>
    <w:p>
      <w:pPr>
        <w:pStyle w:val="FirstParagraph"/>
      </w:pPr>
      <w:r>
        <w:t xml:space="preserve">BossCat runs continuously in the background, cycling through a sequence of actions to monitor and maintain the repository. Each cycle (or “pass”) follows a structured workflow</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2"/>
        </w:numPr>
      </w:pPr>
      <w:r>
        <w:rPr>
          <w:b/>
          <w:bCs/>
        </w:rPr>
        <w:t xml:space="preserve">Load Configuration:</w:t>
      </w:r>
      <w:r>
        <w:t xml:space="preserve"> </w:t>
      </w:r>
      <w:r>
        <w:t xml:space="preserve">At the start of each pass, BossCat reads the agent configuration from</w:t>
      </w:r>
      <w:r>
        <w:t xml:space="preserve"> </w:t>
      </w:r>
      <w:r>
        <w:rPr>
          <w:rStyle w:val="VerbatimChar"/>
          <w:b/>
          <w:bCs/>
        </w:rPr>
        <w:t xml:space="preserve">.agent/config.json</w:t>
      </w:r>
      <w:r>
        <w:t xml:space="preserve"> </w:t>
      </w:r>
      <w:r>
        <w:t xml:space="preserve">(as well as any relevant environment variables) to retrieve the current operation budgets and parameters</w:t>
      </w:r>
      <w:hyperlink r:id="rId31">
        <w:r>
          <w:rPr>
            <w:rStyle w:val="Hyperlink"/>
          </w:rPr>
          <w:t xml:space="preserve">[11]</w:t>
        </w:r>
      </w:hyperlink>
      <w:r>
        <w:t xml:space="preserve">. This includes limits like maximum jobs per pass, file/line change limits, job time-to-live (TTL), and retry/backoff settings. By re-reading each time, BossCat adapts to any updated budget settings without a restart.</w:t>
      </w:r>
    </w:p>
    <w:p>
      <w:pPr>
        <w:pStyle w:val="Compact"/>
        <w:numPr>
          <w:ilvl w:val="0"/>
          <w:numId w:val="1002"/>
        </w:numPr>
      </w:pPr>
      <w:r>
        <w:rPr>
          <w:b/>
          <w:bCs/>
        </w:rPr>
        <w:t xml:space="preserve">Detect Triggers:</w:t>
      </w:r>
      <w:r>
        <w:t xml:space="preserve"> </w:t>
      </w:r>
      <w:r>
        <w:t xml:space="preserve">BossCat then scans the repository state and CI outputs for any</w:t>
      </w:r>
      <w:r>
        <w:t xml:space="preserve"> </w:t>
      </w:r>
      <w:r>
        <w:rPr>
          <w:b/>
          <w:bCs/>
        </w:rPr>
        <w:t xml:space="preserve">maintenance triggers</w:t>
      </w:r>
      <w:r>
        <w:t xml:space="preserve"> </w:t>
      </w:r>
      <w:r>
        <w:t xml:space="preserve">– conditions that signify work is needed</w:t>
      </w:r>
      <w:hyperlink r:id="rId32">
        <w:r>
          <w:rPr>
            <w:rStyle w:val="Hyperlink"/>
          </w:rPr>
          <w:t xml:space="preserve">[12]</w:t>
        </w:r>
      </w:hyperlink>
      <w:r>
        <w:t xml:space="preserve">. Key triggers include:</w:t>
      </w:r>
    </w:p>
    <w:p>
      <w:pPr>
        <w:pStyle w:val="Compact"/>
        <w:numPr>
          <w:ilvl w:val="0"/>
          <w:numId w:val="1002"/>
        </w:numPr>
      </w:pPr>
      <w:r>
        <w:rPr>
          <w:i/>
          <w:iCs/>
        </w:rPr>
        <w:t xml:space="preserve">Stale or Missing SSOT Artifacts:</w:t>
      </w:r>
      <w:r>
        <w:t xml:space="preserve"> </w:t>
      </w:r>
      <w:r>
        <w:t xml:space="preserve">e.g. an out-of-date</w:t>
      </w:r>
      <w:r>
        <w:t xml:space="preserve"> </w:t>
      </w:r>
      <w:r>
        <w:rPr>
          <w:rStyle w:val="VerbatimChar"/>
        </w:rPr>
        <w:t xml:space="preserve">.artifacts/SSOT.md</w:t>
      </w:r>
      <w:r>
        <w:t xml:space="preserve"> </w:t>
      </w:r>
      <w:r>
        <w:t xml:space="preserve">file or discrepancies between documented expected outputs and actual code/tests</w:t>
      </w:r>
      <w:hyperlink r:id="rId33">
        <w:r>
          <w:rPr>
            <w:rStyle w:val="Hyperlink"/>
          </w:rPr>
          <w:t xml:space="preserve">[13]</w:t>
        </w:r>
      </w:hyperlink>
      <w:r>
        <w:t xml:space="preserve">.</w:t>
      </w:r>
    </w:p>
    <w:p>
      <w:pPr>
        <w:pStyle w:val="Compact"/>
        <w:numPr>
          <w:ilvl w:val="0"/>
          <w:numId w:val="1002"/>
        </w:numPr>
      </w:pPr>
      <w:r>
        <w:rPr>
          <w:i/>
          <w:iCs/>
        </w:rPr>
        <w:t xml:space="preserve">Flaky Test Reports:</w:t>
      </w:r>
      <w:r>
        <w:t xml:space="preserve"> </w:t>
      </w:r>
      <w:r>
        <w:t xml:space="preserve">indications from test runs (especially end-to-end tests) that certain tests are intermittently failing and need quarantine</w:t>
      </w:r>
      <w:hyperlink r:id="rId34">
        <w:r>
          <w:rPr>
            <w:rStyle w:val="Hyperlink"/>
          </w:rPr>
          <w:t xml:space="preserve">[14]</w:t>
        </w:r>
      </w:hyperlink>
      <w:r>
        <w:t xml:space="preserve">.</w:t>
      </w:r>
    </w:p>
    <w:p>
      <w:pPr>
        <w:pStyle w:val="Compact"/>
        <w:numPr>
          <w:ilvl w:val="0"/>
          <w:numId w:val="1002"/>
        </w:numPr>
      </w:pPr>
      <w:r>
        <w:rPr>
          <w:i/>
          <w:iCs/>
        </w:rPr>
        <w:t xml:space="preserve">Selector or A11y Drift:</w:t>
      </w:r>
      <w:r>
        <w:t xml:space="preserve"> </w:t>
      </w:r>
      <w:r>
        <w:t xml:space="preserve">changes in the codebase that left UI test selectors outdated, or any regression in accessibility attributes (missing</w:t>
      </w:r>
      <w:r>
        <w:t xml:space="preserve"> </w:t>
      </w:r>
      <w:r>
        <w:rPr>
          <w:rStyle w:val="VerbatimChar"/>
        </w:rPr>
        <w:t xml:space="preserve">data-testid</w:t>
      </w:r>
      <w:r>
        <w:t xml:space="preserve"> </w:t>
      </w:r>
      <w:r>
        <w:t xml:space="preserve">markers, ARIA labels, etc.)</w:t>
      </w:r>
      <w:hyperlink r:id="rId35">
        <w:r>
          <w:rPr>
            <w:rStyle w:val="Hyperlink"/>
          </w:rPr>
          <w:t xml:space="preserve">[15]</w:t>
        </w:r>
      </w:hyperlink>
      <w:r>
        <w:t xml:space="preserve">.</w:t>
      </w:r>
    </w:p>
    <w:p>
      <w:pPr>
        <w:pStyle w:val="Compact"/>
        <w:numPr>
          <w:ilvl w:val="0"/>
          <w:numId w:val="1002"/>
        </w:numPr>
      </w:pPr>
      <w:r>
        <w:rPr>
          <w:i/>
          <w:iCs/>
        </w:rPr>
        <w:t xml:space="preserve">CSP Drift:</w:t>
      </w:r>
      <w:r>
        <w:t xml:space="preserve"> </w:t>
      </w:r>
      <w:r>
        <w:t xml:space="preserve">detection of any new inline styles or script usage, or other violations of the strict security policy that were not present before</w:t>
      </w:r>
      <w:hyperlink r:id="rId24">
        <w:r>
          <w:rPr>
            <w:rStyle w:val="Hyperlink"/>
          </w:rPr>
          <w:t xml:space="preserve">[4]</w:t>
        </w:r>
      </w:hyperlink>
      <w:r>
        <w:t xml:space="preserve">.</w:t>
      </w:r>
    </w:p>
    <w:p>
      <w:pPr>
        <w:pStyle w:val="Compact"/>
        <w:numPr>
          <w:ilvl w:val="0"/>
          <w:numId w:val="1002"/>
        </w:numPr>
      </w:pPr>
      <w:r>
        <w:rPr>
          <w:i/>
          <w:iCs/>
        </w:rPr>
        <w:t xml:space="preserve">Documentation Drift:</w:t>
      </w:r>
      <w:r>
        <w:t xml:space="preserve"> </w:t>
      </w:r>
      <w:r>
        <w:t xml:space="preserve">mismatches between actual agent behavior/mandates and the documentation (like</w:t>
      </w:r>
      <w:r>
        <w:t xml:space="preserve"> </w:t>
      </w:r>
      <w:r>
        <w:rPr>
          <w:b/>
          <w:bCs/>
        </w:rPr>
        <w:t xml:space="preserve">AGENTS.md</w:t>
      </w:r>
      <w:r>
        <w:t xml:space="preserve"> </w:t>
      </w:r>
      <w:r>
        <w:t xml:space="preserve">or</w:t>
      </w:r>
      <w:r>
        <w:t xml:space="preserve"> </w:t>
      </w:r>
      <w:r>
        <w:rPr>
          <w:b/>
          <w:bCs/>
        </w:rPr>
        <w:t xml:space="preserve">TASKS.md</w:t>
      </w:r>
      <w:r>
        <w:t xml:space="preserve">), e.g. headings or guidance that no longer reflect the current codebase</w:t>
      </w:r>
      <w:hyperlink r:id="rId36">
        <w:r>
          <w:rPr>
            <w:rStyle w:val="Hyperlink"/>
          </w:rPr>
          <w:t xml:space="preserve">[16]</w:t>
        </w:r>
      </w:hyperlink>
      <w:r>
        <w:t xml:space="preserve">.</w:t>
      </w:r>
    </w:p>
    <w:p>
      <w:pPr>
        <w:pStyle w:val="FirstParagraph"/>
      </w:pPr>
      <w:r>
        <w:t xml:space="preserve">These triggers are identified via file watches, repository state inspections, or parsing CI/test results by a</w:t>
      </w:r>
      <w:r>
        <w:t xml:space="preserve"> </w:t>
      </w:r>
      <w:r>
        <w:rPr>
          <w:b/>
          <w:bCs/>
        </w:rPr>
        <w:t xml:space="preserve">watchdog</w:t>
      </w:r>
      <w:r>
        <w:t xml:space="preserve"> </w:t>
      </w:r>
      <w:r>
        <w:t xml:space="preserve">process.</w:t>
      </w:r>
      <w:r>
        <w:t xml:space="preserve"> </w:t>
      </w:r>
      <w:r>
        <w:t xml:space="preserve">3.</w:t>
      </w:r>
      <w:r>
        <w:t xml:space="preserve"> </w:t>
      </w:r>
      <w:r>
        <w:rPr>
          <w:b/>
          <w:bCs/>
        </w:rPr>
        <w:t xml:space="preserve">Queue Jobs:</w:t>
      </w:r>
      <w:r>
        <w:t xml:space="preserve"> </w:t>
      </w:r>
      <w:r>
        <w:t xml:space="preserve">For each trigger detected, BossCat creates a corresponding maintenance</w:t>
      </w:r>
      <w:r>
        <w:t xml:space="preserve"> </w:t>
      </w:r>
      <w:r>
        <w:rPr>
          <w:b/>
          <w:bCs/>
        </w:rPr>
        <w:t xml:space="preserve">job</w:t>
      </w:r>
      <w:r>
        <w:t xml:space="preserve"> </w:t>
      </w:r>
      <w:r>
        <w:t xml:space="preserve">and enqueues it into an internal queue file</w:t>
      </w:r>
      <w:r>
        <w:t xml:space="preserve"> </w:t>
      </w:r>
      <w:r>
        <w:rPr>
          <w:rStyle w:val="VerbatimChar"/>
          <w:b/>
          <w:bCs/>
        </w:rPr>
        <w:t xml:space="preserve">.agent/agent_queue.json</w:t>
      </w:r>
      <w:hyperlink r:id="rId32">
        <w:r>
          <w:rPr>
            <w:rStyle w:val="Hyperlink"/>
          </w:rPr>
          <w:t xml:space="preserve">[17]</w:t>
        </w:r>
      </w:hyperlink>
      <w:r>
        <w:t xml:space="preserve">. Each job entry includes metadata such as a descriptive job type, a TTL (time-to-live deadline), and a retry counter</w:t>
      </w:r>
      <w:hyperlink r:id="rId32">
        <w:r>
          <w:rPr>
            <w:rStyle w:val="Hyperlink"/>
          </w:rPr>
          <w:t xml:space="preserve">[17]</w:t>
        </w:r>
      </w:hyperlink>
      <w:r>
        <w:t xml:space="preserve">. The TTL (e.g. default 12 hours) ensures the job won’t persist indefinitely – if it can’t be completed within that time window, BossCat will drop it to avoid stale fixes. Similarly, the retry counter (with a max of 3 attempts by default) and a backoff timer (e.g. 15 minutes initial delay) are used for fault tolerance. If a job fails (due to conflicts or unexpected errors), BossCat will increment the retry count, wait the configured backoff interval, and re-queue the job for another attempt, up to the maximum attempts.</w:t>
      </w:r>
      <w:r>
        <w:t xml:space="preserve"> </w:t>
      </w:r>
      <w:r>
        <w:t xml:space="preserve">4.</w:t>
      </w:r>
      <w:r>
        <w:t xml:space="preserve"> </w:t>
      </w:r>
      <w:r>
        <w:rPr>
          <w:b/>
          <w:bCs/>
        </w:rPr>
        <w:t xml:space="preserve">Process Jobs (Execution):</w:t>
      </w:r>
      <w:r>
        <w:t xml:space="preserve"> </w:t>
      </w:r>
      <w:r>
        <w:t xml:space="preserve">BossCat next proceeds to execute jobs from the queue, adhering to the configured budgets. It will take up to</w:t>
      </w:r>
      <w:r>
        <w:t xml:space="preserve"> </w:t>
      </w:r>
      <w:r>
        <w:rPr>
          <w:rStyle w:val="VerbatimChar"/>
          <w:b/>
          <w:bCs/>
        </w:rPr>
        <w:t xml:space="preserve">maxJobs</w:t>
      </w:r>
      <w:r>
        <w:t xml:space="preserve"> </w:t>
      </w:r>
      <w:r>
        <w:t xml:space="preserve">jobs in one pass (by default 2) and perform the required maintenance actions for each. All changes are made via local edits to the repository files. BossCat ensures that in doing so it does not exceed the</w:t>
      </w:r>
      <w:r>
        <w:t xml:space="preserve"> </w:t>
      </w:r>
      <w:r>
        <w:rPr>
          <w:rStyle w:val="VerbatimChar"/>
          <w:b/>
          <w:bCs/>
        </w:rPr>
        <w:t xml:space="preserve">maxFiles</w:t>
      </w:r>
      <w:r>
        <w:t xml:space="preserve"> </w:t>
      </w:r>
      <w:r>
        <w:t xml:space="preserve">or</w:t>
      </w:r>
      <w:r>
        <w:t xml:space="preserve"> </w:t>
      </w:r>
      <w:r>
        <w:rPr>
          <w:rStyle w:val="VerbatimChar"/>
          <w:b/>
          <w:bCs/>
        </w:rPr>
        <w:t xml:space="preserve">maxLines</w:t>
      </w:r>
      <w:r>
        <w:t xml:space="preserve"> </w:t>
      </w:r>
      <w:r>
        <w:t xml:space="preserve">limits for the pass (e.g. if a job’s fix would modify too many files or lines, it may be split or partially deferred to future passes). The specific types of maintenance tasks BossCat performs are described in the</w:t>
      </w:r>
      <w:r>
        <w:t xml:space="preserve"> </w:t>
      </w:r>
      <w:r>
        <w:rPr>
          <w:b/>
          <w:bCs/>
        </w:rPr>
        <w:t xml:space="preserve">Task Categories</w:t>
      </w:r>
      <w:r>
        <w:t xml:space="preserve"> </w:t>
      </w:r>
      <w:r>
        <w:t xml:space="preserve">section below (e.g. “SSOT refresh”, “Flaky test quarantine”, etc.). During this execution, BossCat runs each job in isolation using the designated tooling (see</w:t>
      </w:r>
      <w:r>
        <w:t xml:space="preserve"> </w:t>
      </w:r>
      <w:r>
        <w:rPr>
          <w:i/>
          <w:iCs/>
        </w:rPr>
        <w:t xml:space="preserve">Tooling</w:t>
      </w:r>
      <w:r>
        <w:t xml:space="preserve"> </w:t>
      </w:r>
      <w:r>
        <w:t xml:space="preserve">below), and after completing a job’s actions, it may run project test suites or linters relevant to that change to verify the fix.</w:t>
      </w:r>
      <w:r>
        <w:t xml:space="preserve"> </w:t>
      </w:r>
      <w:r>
        <w:t xml:space="preserve">5.</w:t>
      </w:r>
      <w:r>
        <w:t xml:space="preserve"> </w:t>
      </w:r>
      <w:r>
        <w:rPr>
          <w:b/>
          <w:bCs/>
        </w:rPr>
        <w:t xml:space="preserve">Update State &amp; Cleanup:</w:t>
      </w:r>
      <w:r>
        <w:t xml:space="preserve"> </w:t>
      </w:r>
      <w:r>
        <w:t xml:space="preserve">After attempting the jobs, BossCat updates its state and handles job completion. It records the pass and its results in</w:t>
      </w:r>
      <w:r>
        <w:t xml:space="preserve"> </w:t>
      </w:r>
      <w:r>
        <w:rPr>
          <w:rStyle w:val="VerbatimChar"/>
          <w:b/>
          <w:bCs/>
        </w:rPr>
        <w:t xml:space="preserve">.agent/state.json</w:t>
      </w:r>
      <w:r>
        <w:t xml:space="preserve"> </w:t>
      </w:r>
      <w:r>
        <w:t xml:space="preserve">(e.g. updating the timestamp of last run, any error info, etc.)</w:t>
      </w:r>
      <w:hyperlink r:id="rId30">
        <w:r>
          <w:rPr>
            <w:rStyle w:val="Hyperlink"/>
          </w:rPr>
          <w:t xml:space="preserve">[10]</w:t>
        </w:r>
      </w:hyperlink>
      <w:r>
        <w:t xml:space="preserve">. Jobs that were completed successfully are removed from the queue, and any jobs that exceeded their TTL or max retries are dropped with a log notice</w:t>
      </w:r>
      <w:hyperlink r:id="rId30">
        <w:r>
          <w:rPr>
            <w:rStyle w:val="Hyperlink"/>
          </w:rPr>
          <w:t xml:space="preserve">[10]</w:t>
        </w:r>
      </w:hyperlink>
      <w:r>
        <w:t xml:space="preserve">. If there are remaining jobs (not finished due to budget limits or waiting for retry), they remain queued for the next cycle. BossCat then idles until the next trigger or scheduled interval, at which point it repeats the cycle.</w:t>
      </w:r>
    </w:p>
    <w:p>
      <w:pPr>
        <w:pStyle w:val="BodyText"/>
      </w:pPr>
      <w:r>
        <w:t xml:space="preserve">This continuous loop is orchestrated by BossCat’s internal</w:t>
      </w:r>
      <w:r>
        <w:t xml:space="preserve"> </w:t>
      </w:r>
      <w:r>
        <w:rPr>
          <w:b/>
          <w:bCs/>
        </w:rPr>
        <w:t xml:space="preserve">watchdog</w:t>
      </w:r>
      <w:r>
        <w:t xml:space="preserve"> </w:t>
      </w:r>
      <w:r>
        <w:t xml:space="preserve">and</w:t>
      </w:r>
      <w:r>
        <w:t xml:space="preserve"> </w:t>
      </w:r>
      <w:r>
        <w:rPr>
          <w:b/>
          <w:bCs/>
        </w:rPr>
        <w:t xml:space="preserve">runner</w:t>
      </w:r>
      <w:r>
        <w:t xml:space="preserve"> </w:t>
      </w:r>
      <w:r>
        <w:t xml:space="preserve">system. The</w:t>
      </w:r>
      <w:r>
        <w:t xml:space="preserve"> </w:t>
      </w:r>
      <w:r>
        <w:rPr>
          <w:rStyle w:val="VerbatimChar"/>
        </w:rPr>
        <w:t xml:space="preserve">scripts/agent/watchdog.ts</w:t>
      </w:r>
      <w:r>
        <w:t xml:space="preserve"> </w:t>
      </w:r>
      <w:r>
        <w:t xml:space="preserve">script acts as the overseer: it watches for repository changes or scheduled intervals and launches the cycle of detecting triggers and queuing jobs. It then spawns</w:t>
      </w:r>
      <w:r>
        <w:t xml:space="preserve"> </w:t>
      </w:r>
      <w:r>
        <w:rPr>
          <w:rStyle w:val="VerbatimChar"/>
        </w:rPr>
        <w:t xml:space="preserve">scripts/agent/runner.ts</w:t>
      </w:r>
      <w:r>
        <w:t xml:space="preserve"> </w:t>
      </w:r>
      <w:r>
        <w:t xml:space="preserve">which executes the queued jobs one by one, enforcing the budgets and guardrails for each pass. The process is self-perpetuating (using timers or file-system events) so that BossCat can run indefinitely in the background, reacting to changes as they happen. On each cycle completion, BossCat outputs a concise log to the console summarizing which jobs ran and what was updated, keeping maintainers informed of its activity. If at any point the</w:t>
      </w:r>
      <w:r>
        <w:t xml:space="preserve"> </w:t>
      </w:r>
      <w:r>
        <w:rPr>
          <w:rStyle w:val="VerbatimChar"/>
        </w:rPr>
        <w:t xml:space="preserve">.agent/LOCK</w:t>
      </w:r>
      <w:r>
        <w:t xml:space="preserve"> </w:t>
      </w:r>
      <w:r>
        <w:t xml:space="preserve">kill-switch file appears, the watchdog will detect it and</w:t>
      </w:r>
      <w:r>
        <w:t xml:space="preserve"> </w:t>
      </w:r>
      <w:r>
        <w:rPr>
          <w:b/>
          <w:bCs/>
        </w:rPr>
        <w:t xml:space="preserve">pause</w:t>
      </w:r>
      <w:r>
        <w:t xml:space="preserve"> </w:t>
      </w:r>
      <w:r>
        <w:t xml:space="preserve">any further cycles immediately, resuming only when the lock file is removed.</w:t>
      </w:r>
    </w:p>
    <w:bookmarkEnd w:id="37"/>
    <w:bookmarkStart w:id="41" w:name="safety-guardrails-and-budget-limits"/>
    <w:p>
      <w:pPr>
        <w:pStyle w:val="Heading2"/>
      </w:pPr>
      <w:r>
        <w:t xml:space="preserve">Safety Guardrails and Budget Limits</w:t>
      </w:r>
    </w:p>
    <w:p>
      <w:pPr>
        <w:pStyle w:val="FirstParagraph"/>
      </w:pPr>
      <w:r>
        <w:t xml:space="preserve">To ensure BossCat’s automated changes remain safe and reviewable, strict</w:t>
      </w:r>
      <w:r>
        <w:t xml:space="preserve"> </w:t>
      </w:r>
      <w:r>
        <w:rPr>
          <w:b/>
          <w:bCs/>
        </w:rPr>
        <w:t xml:space="preserve">budget limits</w:t>
      </w:r>
      <w:r>
        <w:t xml:space="preserve"> </w:t>
      </w:r>
      <w:r>
        <w:t xml:space="preserve">are in place (configured via</w:t>
      </w:r>
      <w:r>
        <w:t xml:space="preserve"> </w:t>
      </w:r>
      <w:r>
        <w:rPr>
          <w:rStyle w:val="VerbatimChar"/>
        </w:rPr>
        <w:t xml:space="preserve">.agent/config.json</w:t>
      </w:r>
      <w:r>
        <w:t xml:space="preserve">). The table below summarizes BossCat’s key operational limits and guardrails: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Budget / Limit</w:t>
            </w:r>
          </w:p>
        </w:tc>
        <w:tc>
          <w:tcPr/>
          <w:p>
            <w:pPr>
              <w:pStyle w:val="Compact"/>
            </w:pPr>
            <w:r>
              <w:rPr>
                <w:b/>
                <w:bCs/>
              </w:rPr>
              <w:t xml:space="preserve">Default Value</w:t>
            </w:r>
          </w:p>
        </w:tc>
        <w:tc>
          <w:tcPr/>
          <w:p>
            <w:pPr>
              <w:pStyle w:val="Compact"/>
            </w:pPr>
            <w:r>
              <w:rPr>
                <w:b/>
                <w:bCs/>
              </w:rPr>
              <w:t xml:space="preserve">Description</w:t>
            </w:r>
          </w:p>
        </w:tc>
      </w:tr>
      <w:tr>
        <w:tc>
          <w:tcPr/>
          <w:p>
            <w:pPr>
              <w:pStyle w:val="Compact"/>
            </w:pPr>
            <w:r>
              <w:rPr>
                <w:b/>
                <w:bCs/>
              </w:rPr>
              <w:t xml:space="preserve">Max Jobs per Cycle</w:t>
            </w:r>
          </w:p>
        </w:tc>
        <w:tc>
          <w:tcPr/>
          <w:p>
            <w:pPr>
              <w:pStyle w:val="Compact"/>
            </w:pPr>
            <w:r>
              <w:t xml:space="preserve">2 jobs per pass</w:t>
            </w:r>
          </w:p>
        </w:tc>
        <w:tc>
          <w:tcPr/>
          <w:p>
            <w:pPr>
              <w:pStyle w:val="Compact"/>
            </w:pPr>
            <w:r>
              <w:t xml:space="preserve">Maximum number of maintenance jobs processed in a single run cycle</w:t>
            </w:r>
            <w:hyperlink r:id="rId25">
              <w:r>
                <w:rPr>
                  <w:rStyle w:val="Hyperlink"/>
                </w:rPr>
                <w:t xml:space="preserve">[18]</w:t>
              </w:r>
            </w:hyperlink>
            <w:r>
              <w:t xml:space="preserve">. Prevents doing too much at once.</w:t>
            </w:r>
          </w:p>
        </w:tc>
      </w:tr>
      <w:tr>
        <w:tc>
          <w:tcPr/>
          <w:p>
            <w:pPr>
              <w:pStyle w:val="Compact"/>
            </w:pPr>
            <w:r>
              <w:rPr>
                <w:b/>
                <w:bCs/>
              </w:rPr>
              <w:t xml:space="preserve">Max Files Changed</w:t>
            </w:r>
          </w:p>
        </w:tc>
        <w:tc>
          <w:tcPr/>
          <w:p>
            <w:pPr>
              <w:pStyle w:val="Compact"/>
            </w:pPr>
            <w:r>
              <w:t xml:space="preserve">10 files per pass</w:t>
            </w:r>
          </w:p>
        </w:tc>
        <w:tc>
          <w:tcPr/>
          <w:p>
            <w:pPr>
              <w:pStyle w:val="Compact"/>
            </w:pPr>
            <w:r>
              <w:t xml:space="preserve">Maximum number of files that can be modified in total during one cycle</w:t>
            </w:r>
            <w:hyperlink r:id="rId25">
              <w:r>
                <w:rPr>
                  <w:rStyle w:val="Hyperlink"/>
                </w:rPr>
                <w:t xml:space="preserve">[18]</w:t>
              </w:r>
            </w:hyperlink>
            <w:r>
              <w:t xml:space="preserve">. Ensures changes remain small in scope.</w:t>
            </w:r>
          </w:p>
        </w:tc>
      </w:tr>
      <w:tr>
        <w:tc>
          <w:tcPr/>
          <w:p>
            <w:pPr>
              <w:pStyle w:val="Compact"/>
            </w:pPr>
            <w:r>
              <w:rPr>
                <w:b/>
                <w:bCs/>
              </w:rPr>
              <w:t xml:space="preserve">Max Lines Changed</w:t>
            </w:r>
          </w:p>
        </w:tc>
        <w:tc>
          <w:tcPr/>
          <w:p>
            <w:pPr>
              <w:pStyle w:val="Compact"/>
            </w:pPr>
            <w:r>
              <w:t xml:space="preserve">200 lines per pass</w:t>
            </w:r>
          </w:p>
        </w:tc>
        <w:tc>
          <w:tcPr/>
          <w:p>
            <w:pPr>
              <w:pStyle w:val="Compact"/>
            </w:pPr>
            <w:r>
              <w:t xml:space="preserve">Maximum total line additions/deletions allowed in one cycle</w:t>
            </w:r>
            <w:hyperlink r:id="rId25">
              <w:r>
                <w:rPr>
                  <w:rStyle w:val="Hyperlink"/>
                </w:rPr>
                <w:t xml:space="preserve">[18]</w:t>
              </w:r>
            </w:hyperlink>
            <w:r>
              <w:t xml:space="preserve">. Large refactors are avoided; changes stay granular.</w:t>
            </w:r>
          </w:p>
        </w:tc>
      </w:tr>
      <w:tr>
        <w:tc>
          <w:tcPr/>
          <w:p>
            <w:pPr>
              <w:pStyle w:val="Compact"/>
            </w:pPr>
            <w:r>
              <w:rPr>
                <w:b/>
                <w:bCs/>
              </w:rPr>
              <w:t xml:space="preserve">Job Time-to-Live (TTL)</w:t>
            </w:r>
          </w:p>
        </w:tc>
        <w:tc>
          <w:tcPr/>
          <w:p>
            <w:pPr>
              <w:pStyle w:val="Compact"/>
            </w:pPr>
            <w:r>
              <w:t xml:space="preserve">12 hours (43,200,000 ms)</w:t>
            </w:r>
          </w:p>
        </w:tc>
        <w:tc>
          <w:tcPr/>
          <w:p>
            <w:pPr>
              <w:pStyle w:val="Compact"/>
            </w:pPr>
            <w:r>
              <w:t xml:space="preserve">How long a queued job remains valid</w:t>
            </w:r>
            <w:hyperlink r:id="rId38">
              <w:r>
                <w:rPr>
                  <w:rStyle w:val="Hyperlink"/>
                </w:rPr>
                <w:t xml:space="preserve">[19]</w:t>
              </w:r>
            </w:hyperlink>
            <w:r>
              <w:t xml:space="preserve">. If not completed within this time (e.g. due to repeated failure or agent pause), it expires and is dropped.</w:t>
            </w:r>
          </w:p>
        </w:tc>
      </w:tr>
      <w:tr>
        <w:tc>
          <w:tcPr/>
          <w:p>
            <w:pPr>
              <w:pStyle w:val="Compact"/>
            </w:pPr>
            <w:r>
              <w:rPr>
                <w:b/>
                <w:bCs/>
              </w:rPr>
              <w:t xml:space="preserve">Max Retry Attempts</w:t>
            </w:r>
          </w:p>
        </w:tc>
        <w:tc>
          <w:tcPr/>
          <w:p>
            <w:pPr>
              <w:pStyle w:val="Compact"/>
            </w:pPr>
            <w:r>
              <w:t xml:space="preserve">3 attempts per job</w:t>
            </w:r>
          </w:p>
        </w:tc>
        <w:tc>
          <w:tcPr/>
          <w:p>
            <w:pPr>
              <w:pStyle w:val="Compact"/>
            </w:pPr>
            <w:r>
              <w:t xml:space="preserve">If a job fails, BossCat will retry it up to 3 times</w:t>
            </w:r>
            <w:hyperlink r:id="rId39">
              <w:r>
                <w:rPr>
                  <w:rStyle w:val="Hyperlink"/>
                </w:rPr>
                <w:t xml:space="preserve">[20]</w:t>
              </w:r>
            </w:hyperlink>
            <w:r>
              <w:t xml:space="preserve">. This prevents infinite loops on a stubborn task.</w:t>
            </w:r>
          </w:p>
        </w:tc>
      </w:tr>
      <w:tr>
        <w:tc>
          <w:tcPr/>
          <w:p>
            <w:pPr>
              <w:pStyle w:val="Compact"/>
            </w:pPr>
            <w:r>
              <w:rPr>
                <w:b/>
                <w:bCs/>
              </w:rPr>
              <w:t xml:space="preserve">Retry Backoff Interval</w:t>
            </w:r>
          </w:p>
        </w:tc>
        <w:tc>
          <w:tcPr/>
          <w:p>
            <w:pPr>
              <w:pStyle w:val="Compact"/>
            </w:pPr>
            <w:r>
              <w:t xml:space="preserve">15 minutes (900,000 ms)</w:t>
            </w:r>
          </w:p>
        </w:tc>
        <w:tc>
          <w:tcPr/>
          <w:p>
            <w:pPr>
              <w:pStyle w:val="Compact"/>
            </w:pPr>
            <w:r>
              <w:t xml:space="preserve">Initial delay before retrying a failed job</w:t>
            </w:r>
            <w:hyperlink r:id="rId39">
              <w:r>
                <w:rPr>
                  <w:rStyle w:val="Hyperlink"/>
                </w:rPr>
                <w:t xml:space="preserve">[20]</w:t>
              </w:r>
            </w:hyperlink>
            <w:r>
              <w:t xml:space="preserve">. The backoff may increase exponentially or remain fixed per configuration, spacing out retries to allow fixes.</w:t>
            </w:r>
          </w:p>
        </w:tc>
      </w:tr>
      <w:tr>
        <w:tc>
          <w:tcPr/>
          <w:p>
            <w:pPr>
              <w:pStyle w:val="Compact"/>
            </w:pPr>
            <w:r>
              <w:rPr>
                <w:b/>
                <w:bCs/>
              </w:rPr>
              <w:t xml:space="preserve">Concurrent PR Limit</w:t>
            </w:r>
          </w:p>
        </w:tc>
        <w:tc>
          <w:tcPr/>
          <w:p>
            <w:pPr>
              <w:pStyle w:val="Compact"/>
            </w:pPr>
            <w:r>
              <w:t xml:space="preserve">1 PR per task type (“lane”)</w:t>
            </w:r>
          </w:p>
        </w:tc>
        <w:tc>
          <w:tcPr/>
          <w:p>
            <w:pPr>
              <w:pStyle w:val="Compact"/>
            </w:pPr>
            <w:r>
              <w:t xml:space="preserve">Only one open pull request per category of maintenance task at any given time</w:t>
            </w:r>
            <w:hyperlink r:id="rId25">
              <w:r>
                <w:rPr>
                  <w:rStyle w:val="Hyperlink"/>
                </w:rPr>
                <w:t xml:space="preserve">[6]</w:t>
              </w:r>
            </w:hyperlink>
            <w:r>
              <w:t xml:space="preserve">. For example, BossCat won’t open two “flaky test quarantine” PRs simultaneously – it will consolidate or wait.</w:t>
            </w:r>
          </w:p>
        </w:tc>
      </w:tr>
      <w:tr>
        <w:tc>
          <w:tcPr/>
          <w:p>
            <w:pPr>
              <w:pStyle w:val="Compact"/>
            </w:pPr>
            <w:r>
              <w:rPr>
                <w:b/>
                <w:bCs/>
              </w:rPr>
              <w:t xml:space="preserve">Kill-Switch File</w:t>
            </w:r>
          </w:p>
        </w:tc>
        <w:tc>
          <w:tcPr/>
          <w:p>
            <w:pPr>
              <w:pStyle w:val="Compact"/>
            </w:pPr>
            <w:r>
              <w:rPr>
                <w:rStyle w:val="VerbatimChar"/>
              </w:rPr>
              <w:t xml:space="preserve">.agent/LOCK</w:t>
            </w:r>
          </w:p>
        </w:tc>
        <w:tc>
          <w:tcPr/>
          <w:p>
            <w:pPr>
              <w:pStyle w:val="Compact"/>
            </w:pPr>
            <w:r>
              <w:t xml:space="preserve">Presence of this file stops all BossCat operations immediately</w:t>
            </w:r>
            <w:hyperlink r:id="rId26">
              <w:r>
                <w:rPr>
                  <w:rStyle w:val="Hyperlink"/>
                </w:rPr>
                <w:t xml:space="preserve">[7]</w:t>
              </w:r>
            </w:hyperlink>
            <w:r>
              <w:t xml:space="preserve">. Used as an emergency brake by humans.</w:t>
            </w:r>
          </w:p>
        </w:tc>
      </w:tr>
      <w:tr>
        <w:tc>
          <w:tcPr/>
          <w:p>
            <w:pPr>
              <w:pStyle w:val="Compact"/>
            </w:pPr>
            <w:r>
              <w:rPr>
                <w:b/>
                <w:bCs/>
              </w:rPr>
              <w:t xml:space="preserve">No External Calls</w:t>
            </w:r>
          </w:p>
        </w:tc>
        <w:tc>
          <w:tcPr/>
          <w:p>
            <w:pPr>
              <w:pStyle w:val="Compact"/>
            </w:pPr>
            <w:r>
              <w:t xml:space="preserve">Enforced (Local-only)</w:t>
            </w:r>
          </w:p>
        </w:tc>
        <w:tc>
          <w:tcPr/>
          <w:p>
            <w:pPr>
              <w:pStyle w:val="Compact"/>
            </w:pPr>
            <w:r>
              <w:t xml:space="preserve">BossCat will not call external APIs or services</w:t>
            </w:r>
            <w:hyperlink r:id="rId23">
              <w:r>
                <w:rPr>
                  <w:rStyle w:val="Hyperlink"/>
                </w:rPr>
                <w:t xml:space="preserve">[21]</w:t>
              </w:r>
            </w:hyperlink>
            <w:r>
              <w:t xml:space="preserve">. All data needed comes from the local repo and CI outputs, aligning with privacy and determinism requirements.</w:t>
            </w:r>
          </w:p>
        </w:tc>
      </w:tr>
      <w:tr>
        <w:tc>
          <w:tcPr/>
          <w:p>
            <w:pPr>
              <w:pStyle w:val="Compact"/>
            </w:pPr>
            <w:r>
              <w:rPr>
                <w:b/>
                <w:bCs/>
              </w:rPr>
              <w:t xml:space="preserve">Security/A11y Enforcement</w:t>
            </w:r>
          </w:p>
        </w:tc>
        <w:tc>
          <w:tcPr/>
          <w:p>
            <w:pPr>
              <w:pStyle w:val="Compact"/>
            </w:pPr>
            <w:r>
              <w:t xml:space="preserve">Enforced (CSP &amp; ARIA rules)</w:t>
            </w:r>
          </w:p>
        </w:tc>
        <w:tc>
          <w:tcPr/>
          <w:p>
            <w:pPr>
              <w:pStyle w:val="Compact"/>
            </w:pPr>
            <w:r>
              <w:t xml:space="preserve">BossCat fixes any inline styles, unsafe HTML, or missing accessibility attributes during its runs</w:t>
            </w:r>
            <w:hyperlink r:id="rId24">
              <w:r>
                <w:rPr>
                  <w:rStyle w:val="Hyperlink"/>
                </w:rPr>
                <w:t xml:space="preserve">[4]</w:t>
              </w:r>
            </w:hyperlink>
            <w:r>
              <w:t xml:space="preserve">. This ensures ongoing compliance with security and accessibility standards.</w:t>
            </w:r>
          </w:p>
        </w:tc>
      </w:tr>
    </w:tbl>
    <w:p>
      <w:pPr>
        <w:pStyle w:val="BodyText"/>
      </w:pPr>
      <w:r>
        <w:t xml:space="preserve">Developers can adjust some of these budgets by editing the</w:t>
      </w:r>
      <w:r>
        <w:t xml:space="preserve"> </w:t>
      </w:r>
      <w:r>
        <w:rPr>
          <w:rStyle w:val="VerbatimChar"/>
        </w:rPr>
        <w:t xml:space="preserve">.agent/config.json</w:t>
      </w:r>
      <w:r>
        <w:t xml:space="preserve"> </w:t>
      </w:r>
      <w:r>
        <w:t xml:space="preserve">file or via environment variables (for instance,</w:t>
      </w:r>
      <w:r>
        <w:t xml:space="preserve"> </w:t>
      </w:r>
      <w:r>
        <w:rPr>
          <w:rStyle w:val="VerbatimChar"/>
        </w:rPr>
        <w:t xml:space="preserve">AGENT_MAX_JOBS</w:t>
      </w:r>
      <w:r>
        <w:t xml:space="preserve">,</w:t>
      </w:r>
      <w:r>
        <w:t xml:space="preserve"> </w:t>
      </w:r>
      <w:r>
        <w:rPr>
          <w:rStyle w:val="VerbatimChar"/>
        </w:rPr>
        <w:t xml:space="preserve">AGENT_MAX_FILES</w:t>
      </w:r>
      <w:r>
        <w:t xml:space="preserve">, etc.) before starting the agent</w:t>
      </w:r>
      <w:hyperlink r:id="rId40">
        <w:r>
          <w:rPr>
            <w:rStyle w:val="Hyperlink"/>
          </w:rPr>
          <w:t xml:space="preserve">[22]</w:t>
        </w:r>
      </w:hyperlink>
      <w:r>
        <w:t xml:space="preserve">. BossCat will pick up the new limits on the next cycle. These guardrails guarantee that BossCat’s automated maintenance remains</w:t>
      </w:r>
      <w:r>
        <w:t xml:space="preserve"> </w:t>
      </w:r>
      <w:r>
        <w:rPr>
          <w:b/>
          <w:bCs/>
        </w:rPr>
        <w:t xml:space="preserve">non-intrusive</w:t>
      </w:r>
      <w:r>
        <w:t xml:space="preserve"> </w:t>
      </w:r>
      <w:r>
        <w:t xml:space="preserve">– it acts in small, controlled changes, always allowing for human oversight and quick rollback if needed.</w:t>
      </w:r>
    </w:p>
    <w:bookmarkEnd w:id="41"/>
    <w:bookmarkStart w:id="44" w:name="maintenance-task-categories"/>
    <w:p>
      <w:pPr>
        <w:pStyle w:val="Heading2"/>
      </w:pPr>
      <w:r>
        <w:t xml:space="preserve">Maintenance Task Categories</w:t>
      </w:r>
    </w:p>
    <w:p>
      <w:pPr>
        <w:pStyle w:val="FirstParagraph"/>
      </w:pPr>
      <w:r>
        <w:t xml:space="preserve">BossCat handles a variety of maintenance</w:t>
      </w:r>
      <w:r>
        <w:t xml:space="preserve"> </w:t>
      </w:r>
      <w:r>
        <w:rPr>
          <w:b/>
          <w:bCs/>
        </w:rPr>
        <w:t xml:space="preserve">micro-tasks</w:t>
      </w:r>
      <w:r>
        <w:t xml:space="preserve">, each corresponding to a trigger condition. The following table outlines the primary task classes BossCat performs, the trigger for each, the actions taken, and the typical outcome: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 Type</w:t>
            </w:r>
          </w:p>
        </w:tc>
        <w:tc>
          <w:tcPr/>
          <w:p>
            <w:pPr>
              <w:pStyle w:val="Compact"/>
            </w:pPr>
            <w:r>
              <w:rPr>
                <w:b/>
                <w:bCs/>
              </w:rPr>
              <w:t xml:space="preserve">Trigger Condition</w:t>
            </w:r>
          </w:p>
        </w:tc>
        <w:tc>
          <w:tcPr/>
          <w:p>
            <w:pPr>
              <w:pStyle w:val="Compact"/>
            </w:pPr>
            <w:r>
              <w:rPr>
                <w:b/>
                <w:bCs/>
              </w:rPr>
              <w:t xml:space="preserve">Maintenance Action</w:t>
            </w:r>
          </w:p>
        </w:tc>
        <w:tc>
          <w:tcPr/>
          <w:p>
            <w:pPr>
              <w:pStyle w:val="Compact"/>
            </w:pPr>
            <w:r>
              <w:rPr>
                <w:b/>
                <w:bCs/>
              </w:rPr>
              <w:t xml:space="preserve">Output (Branch &amp; PR)</w:t>
            </w:r>
          </w:p>
        </w:tc>
      </w:tr>
      <w:tr>
        <w:tc>
          <w:tcPr/>
          <w:p>
            <w:pPr>
              <w:pStyle w:val="Compact"/>
            </w:pPr>
            <w:r>
              <w:rPr>
                <w:b/>
                <w:bCs/>
              </w:rPr>
              <w:t xml:space="preserve">SSOT Refresh</w:t>
            </w:r>
          </w:p>
        </w:tc>
        <w:tc>
          <w:tcPr/>
          <w:p>
            <w:pPr>
              <w:pStyle w:val="Compact"/>
            </w:pPr>
            <w:r>
              <w:t xml:space="preserve">Stale or missing Single Source of Truth artifacts (e.g. out-of-date</w:t>
            </w:r>
            <w:r>
              <w:t xml:space="preserve"> </w:t>
            </w:r>
            <w:r>
              <w:rPr>
                <w:rStyle w:val="VerbatimChar"/>
              </w:rPr>
              <w:t xml:space="preserve">.artifacts/SSOT.md</w:t>
            </w:r>
            <w:r>
              <w:t xml:space="preserve">; mismatches between code/tests and documentation)</w:t>
            </w:r>
            <w:hyperlink r:id="rId32">
              <w:r>
                <w:rPr>
                  <w:rStyle w:val="Hyperlink"/>
                </w:rPr>
                <w:t xml:space="preserve">[17]</w:t>
              </w:r>
            </w:hyperlink>
            <w:hyperlink r:id="rId33">
              <w:r>
                <w:rPr>
                  <w:rStyle w:val="Hyperlink"/>
                </w:rPr>
                <w:t xml:space="preserve">[13]</w:t>
              </w:r>
            </w:hyperlink>
            <w:r>
              <w:t xml:space="preserve">.</w:t>
            </w:r>
          </w:p>
        </w:tc>
        <w:tc>
          <w:tcPr/>
          <w:p>
            <w:pPr>
              <w:pStyle w:val="Compact"/>
            </w:pPr>
            <w:r>
              <w:t xml:space="preserve">Regenerate the SSOT documentation by running the appropriate update scripts or tests. Update the</w:t>
            </w:r>
            <w:r>
              <w:t xml:space="preserve"> </w:t>
            </w:r>
            <w:r>
              <w:rPr>
                <w:rStyle w:val="VerbatimChar"/>
              </w:rPr>
              <w:t xml:space="preserve">.artifacts/SSOT.md</w:t>
            </w:r>
            <w:r>
              <w:t xml:space="preserve"> </w:t>
            </w:r>
            <w:r>
              <w:t xml:space="preserve">file with the latest ground truth and ensure the</w:t>
            </w:r>
            <w:r>
              <w:t xml:space="preserve"> </w:t>
            </w:r>
            <w:r>
              <w:rPr>
                <w:b/>
                <w:bCs/>
              </w:rPr>
              <w:t xml:space="preserve">RUN_AND_VERIFY.md</w:t>
            </w:r>
            <w:r>
              <w:t xml:space="preserve"> </w:t>
            </w:r>
            <w:r>
              <w:t xml:space="preserve">guide reflects the current expected outputs</w:t>
            </w:r>
            <w:hyperlink r:id="rId33">
              <w:r>
                <w:rPr>
                  <w:rStyle w:val="Hyperlink"/>
                </w:rPr>
                <w:t xml:space="preserve">[23]</w:t>
              </w:r>
            </w:hyperlink>
            <w:r>
              <w:t xml:space="preserve">. Essentially, BossCat brings these docs in sync with reality.</w:t>
            </w:r>
          </w:p>
        </w:tc>
        <w:tc>
          <w:tcPr/>
          <w:p>
            <w:pPr>
              <w:pStyle w:val="Compact"/>
            </w:pPr>
            <w:r>
              <w:t xml:space="preserve">Creates a branch named</w:t>
            </w:r>
            <w:r>
              <w:t xml:space="preserve"> </w:t>
            </w:r>
            <w:r>
              <w:rPr>
                <w:rStyle w:val="VerbatimChar"/>
              </w:rPr>
              <w:t xml:space="preserve">agent/ssot-...</w:t>
            </w:r>
            <w:r>
              <w:t xml:space="preserve"> </w:t>
            </w:r>
            <w:r>
              <w:t xml:space="preserve">and commits the updated documentation (</w:t>
            </w:r>
            <w:r>
              <w:rPr>
                <w:rStyle w:val="VerbatimChar"/>
              </w:rPr>
              <w:t xml:space="preserve">docs:</w:t>
            </w:r>
            <w:r>
              <w:t xml:space="preserve"> </w:t>
            </w:r>
            <w:r>
              <w:t xml:space="preserve">prefix in commit message)</w:t>
            </w:r>
            <w:hyperlink r:id="rId42">
              <w:r>
                <w:rPr>
                  <w:rStyle w:val="Hyperlink"/>
                </w:rPr>
                <w:t xml:space="preserve">[24]</w:t>
              </w:r>
            </w:hyperlink>
            <w:r>
              <w:t xml:space="preserve">. Opens a PR for review of doc changes.</w:t>
            </w:r>
          </w:p>
        </w:tc>
      </w:tr>
      <w:tr>
        <w:tc>
          <w:tcPr/>
          <w:p>
            <w:pPr>
              <w:pStyle w:val="Compact"/>
            </w:pPr>
            <w:r>
              <w:rPr>
                <w:b/>
                <w:bCs/>
              </w:rPr>
              <w:t xml:space="preserve">Flaky Test Quarantine</w:t>
            </w:r>
          </w:p>
        </w:tc>
        <w:tc>
          <w:tcPr/>
          <w:p>
            <w:pPr>
              <w:pStyle w:val="Compact"/>
            </w:pPr>
            <w:r>
              <w:t xml:space="preserve">Detection of flaky tests in CI (tests that fail intermittently or have recent failures logged)</w:t>
            </w:r>
            <w:hyperlink r:id="rId32">
              <w:r>
                <w:rPr>
                  <w:rStyle w:val="Hyperlink"/>
                </w:rPr>
                <w:t xml:space="preserve">[12]</w:t>
              </w:r>
            </w:hyperlink>
            <w:hyperlink r:id="rId34">
              <w:r>
                <w:rPr>
                  <w:rStyle w:val="Hyperlink"/>
                </w:rPr>
                <w:t xml:space="preserve">[25]</w:t>
              </w:r>
            </w:hyperlink>
            <w:r>
              <w:t xml:space="preserve">. Typically identified via a flaky-test report or heuristic (e.g. test output logs).</w:t>
            </w:r>
          </w:p>
        </w:tc>
        <w:tc>
          <w:tcPr/>
          <w:p>
            <w:pPr>
              <w:pStyle w:val="Compact"/>
            </w:pPr>
            <w:r>
              <w:t xml:space="preserve">Isolate the unstable tests to stabilize the CI pipeline. BossCat will mark or tag the flaky Playwright tests with an</w:t>
            </w:r>
            <w:r>
              <w:t xml:space="preserve"> </w:t>
            </w:r>
            <w:r>
              <w:rPr>
                <w:rStyle w:val="VerbatimChar"/>
              </w:rPr>
              <w:t xml:space="preserve">@flaky</w:t>
            </w:r>
            <w:r>
              <w:t xml:space="preserve"> </w:t>
            </w:r>
            <w:r>
              <w:t xml:space="preserve">annotation or skip flag in code, and possibly move them to a quarantined suite</w:t>
            </w:r>
            <w:hyperlink r:id="rId33">
              <w:r>
                <w:rPr>
                  <w:rStyle w:val="Hyperlink"/>
                </w:rPr>
                <w:t xml:space="preserve">[23]</w:t>
              </w:r>
            </w:hyperlink>
            <w:r>
              <w:t xml:space="preserve">. It then adjusts test configuration to exclude these from required runs.</w:t>
            </w:r>
          </w:p>
        </w:tc>
        <w:tc>
          <w:tcPr/>
          <w:p>
            <w:pPr>
              <w:pStyle w:val="Compact"/>
            </w:pPr>
            <w:r>
              <w:t xml:space="preserve">Creates a branch</w:t>
            </w:r>
            <w:r>
              <w:t xml:space="preserve"> </w:t>
            </w:r>
            <w:r>
              <w:rPr>
                <w:rStyle w:val="VerbatimChar"/>
              </w:rPr>
              <w:t xml:space="preserve">agent/flaky-...</w:t>
            </w:r>
            <w:r>
              <w:t xml:space="preserve"> </w:t>
            </w:r>
            <w:r>
              <w:t xml:space="preserve">with a commit tagging the tests (</w:t>
            </w:r>
            <w:r>
              <w:rPr>
                <w:rStyle w:val="VerbatimChar"/>
              </w:rPr>
              <w:t xml:space="preserve">test:</w:t>
            </w:r>
            <w:r>
              <w:t xml:space="preserve"> </w:t>
            </w:r>
            <w:r>
              <w:t xml:space="preserve">prefix)</w:t>
            </w:r>
            <w:hyperlink r:id="rId43">
              <w:r>
                <w:rPr>
                  <w:rStyle w:val="Hyperlink"/>
                </w:rPr>
                <w:t xml:space="preserve">[26]</w:t>
              </w:r>
            </w:hyperlink>
            <w:r>
              <w:t xml:space="preserve">. Opens a PR proposing to quarantine the identified tests (to be merged after team approval).</w:t>
            </w:r>
          </w:p>
        </w:tc>
      </w:tr>
      <w:tr>
        <w:tc>
          <w:tcPr/>
          <w:p>
            <w:pPr>
              <w:pStyle w:val="Compact"/>
            </w:pPr>
            <w:r>
              <w:rPr>
                <w:b/>
                <w:bCs/>
              </w:rPr>
              <w:t xml:space="preserve">Selector Hygiene</w:t>
            </w:r>
          </w:p>
        </w:tc>
        <w:tc>
          <w:tcPr/>
          <w:p>
            <w:pPr>
              <w:pStyle w:val="Compact"/>
            </w:pPr>
            <w:r>
              <w:t xml:space="preserve">Front-end or test code changes that caused UI selectors to drift (e.g. missing</w:t>
            </w:r>
            <w:r>
              <w:t xml:space="preserve"> </w:t>
            </w:r>
            <w:r>
              <w:rPr>
                <w:rStyle w:val="VerbatimChar"/>
              </w:rPr>
              <w:t xml:space="preserve">data-testid</w:t>
            </w:r>
            <w:r>
              <w:t xml:space="preserve"> </w:t>
            </w:r>
            <w:r>
              <w:t xml:space="preserve">attributes for new elements or tests failing because selectors not found)</w:t>
            </w:r>
            <w:hyperlink r:id="rId32">
              <w:r>
                <w:rPr>
                  <w:rStyle w:val="Hyperlink"/>
                </w:rPr>
                <w:t xml:space="preserve">[12]</w:t>
              </w:r>
            </w:hyperlink>
            <w:hyperlink r:id="rId35">
              <w:r>
                <w:rPr>
                  <w:rStyle w:val="Hyperlink"/>
                </w:rPr>
                <w:t xml:space="preserve">[27]</w:t>
              </w:r>
            </w:hyperlink>
            <w:r>
              <w:t xml:space="preserve">. Also covers minor accessibility metadata drift.</w:t>
            </w:r>
          </w:p>
        </w:tc>
        <w:tc>
          <w:tcPr/>
          <w:p>
            <w:pPr>
              <w:pStyle w:val="Compact"/>
            </w:pPr>
            <w:r>
              <w:t xml:space="preserve">Add or correct selector attributes and related accessibility labels. BossCat will inject</w:t>
            </w:r>
            <w:r>
              <w:t xml:space="preserve"> </w:t>
            </w:r>
            <w:r>
              <w:rPr>
                <w:rStyle w:val="VerbatimChar"/>
              </w:rPr>
              <w:t xml:space="preserve">data-testid</w:t>
            </w:r>
            <w:r>
              <w:t xml:space="preserve"> </w:t>
            </w:r>
            <w:r>
              <w:t xml:space="preserve">attributes into UI components where tests expect them, ensuring each interactive element has a stable identifier</w:t>
            </w:r>
            <w:hyperlink r:id="rId35">
              <w:r>
                <w:rPr>
                  <w:rStyle w:val="Hyperlink"/>
                </w:rPr>
                <w:t xml:space="preserve">[27]</w:t>
              </w:r>
            </w:hyperlink>
            <w:r>
              <w:t xml:space="preserve">. It also adds ARIA live regions or roles if a test or guideline expects them (keeping UI and tests in harmony).</w:t>
            </w:r>
          </w:p>
        </w:tc>
        <w:tc>
          <w:tcPr/>
          <w:p>
            <w:pPr>
              <w:pStyle w:val="Compact"/>
            </w:pPr>
            <w:r>
              <w:t xml:space="preserve">Creates branch</w:t>
            </w:r>
            <w:r>
              <w:t xml:space="preserve"> </w:t>
            </w:r>
            <w:r>
              <w:rPr>
                <w:rStyle w:val="VerbatimChar"/>
              </w:rPr>
              <w:t xml:space="preserve">agent/selector-...</w:t>
            </w:r>
            <w:r>
              <w:t xml:space="preserve"> </w:t>
            </w:r>
            <w:r>
              <w:t xml:space="preserve">with a commit (</w:t>
            </w:r>
            <w:r>
              <w:rPr>
                <w:rStyle w:val="VerbatimChar"/>
              </w:rPr>
              <w:t xml:space="preserve">ci:</w:t>
            </w:r>
            <w:r>
              <w:t xml:space="preserve"> </w:t>
            </w:r>
            <w:r>
              <w:t xml:space="preserve">or</w:t>
            </w:r>
            <w:r>
              <w:t xml:space="preserve"> </w:t>
            </w:r>
            <w:r>
              <w:rPr>
                <w:rStyle w:val="VerbatimChar"/>
              </w:rPr>
              <w:t xml:space="preserve">chore:</w:t>
            </w:r>
            <w:r>
              <w:t xml:space="preserve"> </w:t>
            </w:r>
            <w:r>
              <w:t xml:space="preserve">prefix) that updates the relevant components with test IDs and minor a11y fixes</w:t>
            </w:r>
            <w:hyperlink r:id="rId43">
              <w:r>
                <w:rPr>
                  <w:rStyle w:val="Hyperlink"/>
                </w:rPr>
                <w:t xml:space="preserve">[28]</w:t>
              </w:r>
            </w:hyperlink>
            <w:r>
              <w:t xml:space="preserve">. Opens a PR for these changes.</w:t>
            </w:r>
          </w:p>
        </w:tc>
      </w:tr>
      <w:tr>
        <w:tc>
          <w:tcPr/>
          <w:p>
            <w:pPr>
              <w:pStyle w:val="Compact"/>
            </w:pPr>
            <w:r>
              <w:rPr>
                <w:b/>
                <w:bCs/>
              </w:rPr>
              <w:t xml:space="preserve">A11y/CSP Fixes</w:t>
            </w:r>
          </w:p>
        </w:tc>
        <w:tc>
          <w:tcPr/>
          <w:p>
            <w:pPr>
              <w:pStyle w:val="Compact"/>
            </w:pPr>
            <w:r>
              <w:t xml:space="preserve">Any detected violation of accessibility or Content Security Policy best practices (e.g. new inline styles or scripts introduced, missing ARIA attributes, use of</w:t>
            </w:r>
            <w:r>
              <w:t xml:space="preserve"> </w:t>
            </w:r>
            <w:r>
              <w:rPr>
                <w:rStyle w:val="VerbatimChar"/>
              </w:rPr>
              <w:t xml:space="preserve">dangerouslySetInnerHTML</w:t>
            </w:r>
            <w:r>
              <w:t xml:space="preserve"> </w:t>
            </w:r>
            <w:r>
              <w:t xml:space="preserve">in React, etc.)</w:t>
            </w:r>
            <w:hyperlink r:id="rId24">
              <w:r>
                <w:rPr>
                  <w:rStyle w:val="Hyperlink"/>
                </w:rPr>
                <w:t xml:space="preserve">[4]</w:t>
              </w:r>
            </w:hyperlink>
            <w:hyperlink r:id="rId35">
              <w:r>
                <w:rPr>
                  <w:rStyle w:val="Hyperlink"/>
                </w:rPr>
                <w:t xml:space="preserve">[29]</w:t>
              </w:r>
            </w:hyperlink>
            <w:r>
              <w:t xml:space="preserve">. Often found via static analysis or during the run.</w:t>
            </w:r>
          </w:p>
        </w:tc>
        <w:tc>
          <w:tcPr/>
          <w:p>
            <w:pPr>
              <w:pStyle w:val="Compact"/>
            </w:pPr>
            <w:r>
              <w:t xml:space="preserve">Apply immediate fixes to reinstate compliance. BossCat will remove inline styles or unsafe scripting patterns (refactoring code to use external CSS or safer approaches) and add any missing ARIA labels, roles, or other accessibility attributes to elements</w:t>
            </w:r>
            <w:hyperlink r:id="rId35">
              <w:r>
                <w:rPr>
                  <w:rStyle w:val="Hyperlink"/>
                </w:rPr>
                <w:t xml:space="preserve">[29]</w:t>
              </w:r>
            </w:hyperlink>
            <w:r>
              <w:t xml:space="preserve">. It ensures no user-facing change slipped in that breaks the CSP or a11y rules.</w:t>
            </w:r>
          </w:p>
        </w:tc>
        <w:tc>
          <w:tcPr/>
          <w:p>
            <w:pPr>
              <w:pStyle w:val="Compact"/>
            </w:pPr>
            <w:r>
              <w:t xml:space="preserve">Creates branch</w:t>
            </w:r>
            <w:r>
              <w:t xml:space="preserve"> </w:t>
            </w:r>
            <w:r>
              <w:rPr>
                <w:rStyle w:val="VerbatimChar"/>
              </w:rPr>
              <w:t xml:space="preserve">agent/a11y-...</w:t>
            </w:r>
            <w:r>
              <w:t xml:space="preserve"> </w:t>
            </w:r>
            <w:r>
              <w:t xml:space="preserve">or</w:t>
            </w:r>
            <w:r>
              <w:t xml:space="preserve"> </w:t>
            </w:r>
            <w:r>
              <w:rPr>
                <w:rStyle w:val="VerbatimChar"/>
              </w:rPr>
              <w:t xml:space="preserve">agent/csp-...</w:t>
            </w:r>
            <w:r>
              <w:t xml:space="preserve"> </w:t>
            </w:r>
            <w:r>
              <w:t xml:space="preserve">with commits (</w:t>
            </w:r>
            <w:r>
              <w:rPr>
                <w:rStyle w:val="VerbatimChar"/>
              </w:rPr>
              <w:t xml:space="preserve">chore:</w:t>
            </w:r>
            <w:r>
              <w:t xml:space="preserve"> </w:t>
            </w:r>
            <w:r>
              <w:t xml:space="preserve">prefix) that implement the security/a11y corrections</w:t>
            </w:r>
            <w:hyperlink r:id="rId43">
              <w:r>
                <w:rPr>
                  <w:rStyle w:val="Hyperlink"/>
                </w:rPr>
                <w:t xml:space="preserve">[28]</w:t>
              </w:r>
            </w:hyperlink>
            <w:r>
              <w:t xml:space="preserve">. Opens a PR describing the enforcement fixes.</w:t>
            </w:r>
          </w:p>
        </w:tc>
      </w:tr>
      <w:tr>
        <w:tc>
          <w:tcPr/>
          <w:p>
            <w:pPr>
              <w:pStyle w:val="Compact"/>
            </w:pPr>
            <w:r>
              <w:rPr>
                <w:b/>
                <w:bCs/>
              </w:rPr>
              <w:t xml:space="preserve">Documentation Drift</w:t>
            </w:r>
          </w:p>
        </w:tc>
        <w:tc>
          <w:tcPr/>
          <w:p>
            <w:pPr>
              <w:pStyle w:val="Compact"/>
            </w:pPr>
            <w:r>
              <w:t xml:space="preserve">Discrepancies between the repository’s documented guidelines and actual configuration or behavior (e.g.</w:t>
            </w:r>
            <w:r>
              <w:t xml:space="preserve"> </w:t>
            </w:r>
            <w:r>
              <w:rPr>
                <w:b/>
                <w:bCs/>
              </w:rPr>
              <w:t xml:space="preserve">AGENTS.md</w:t>
            </w:r>
            <w:r>
              <w:t xml:space="preserve"> </w:t>
            </w:r>
            <w:r>
              <w:t xml:space="preserve">or</w:t>
            </w:r>
            <w:r>
              <w:t xml:space="preserve"> </w:t>
            </w:r>
            <w:r>
              <w:rPr>
                <w:b/>
                <w:bCs/>
              </w:rPr>
              <w:t xml:space="preserve">TASKS.md</w:t>
            </w:r>
            <w:r>
              <w:t xml:space="preserve"> </w:t>
            </w:r>
            <w:r>
              <w:t xml:space="preserve">not reflecting a recent change in agent behavior or roles)</w:t>
            </w:r>
            <w:hyperlink r:id="rId36">
              <w:r>
                <w:rPr>
                  <w:rStyle w:val="Hyperlink"/>
                </w:rPr>
                <w:t xml:space="preserve">[16]</w:t>
              </w:r>
            </w:hyperlink>
            <w:r>
              <w:t xml:space="preserve">.</w:t>
            </w:r>
          </w:p>
        </w:tc>
        <w:tc>
          <w:tcPr/>
          <w:p>
            <w:pPr>
              <w:pStyle w:val="Compact"/>
            </w:pPr>
            <w:r>
              <w:t xml:space="preserve">Synchronize documentation with reality. BossCat will update headings, role descriptions, or examples in documentation files to realign with the current state of the codebase</w:t>
            </w:r>
            <w:hyperlink r:id="rId36">
              <w:r>
                <w:rPr>
                  <w:rStyle w:val="Hyperlink"/>
                </w:rPr>
                <w:t xml:space="preserve">[16]</w:t>
              </w:r>
            </w:hyperlink>
            <w:r>
              <w:t xml:space="preserve">. This may involve updating governance notes, agent mandate descriptions, or task lists in docs.</w:t>
            </w:r>
          </w:p>
        </w:tc>
        <w:tc>
          <w:tcPr/>
          <w:p>
            <w:pPr>
              <w:pStyle w:val="Compact"/>
            </w:pPr>
            <w:r>
              <w:t xml:space="preserve">Creates branch</w:t>
            </w:r>
            <w:r>
              <w:t xml:space="preserve"> </w:t>
            </w:r>
            <w:r>
              <w:rPr>
                <w:rStyle w:val="VerbatimChar"/>
              </w:rPr>
              <w:t xml:space="preserve">agent/docs-...</w:t>
            </w:r>
            <w:r>
              <w:t xml:space="preserve"> </w:t>
            </w:r>
            <w:r>
              <w:t xml:space="preserve">with a</w:t>
            </w:r>
            <w:r>
              <w:t xml:space="preserve"> </w:t>
            </w:r>
            <w:r>
              <w:rPr>
                <w:rStyle w:val="VerbatimChar"/>
              </w:rPr>
              <w:t xml:space="preserve">docs:</w:t>
            </w:r>
            <w:r>
              <w:t xml:space="preserve"> </w:t>
            </w:r>
            <w:r>
              <w:t xml:space="preserve">commit</w:t>
            </w:r>
            <w:hyperlink r:id="rId43">
              <w:r>
                <w:rPr>
                  <w:rStyle w:val="Hyperlink"/>
                </w:rPr>
                <w:t xml:space="preserve">[26]</w:t>
              </w:r>
            </w:hyperlink>
            <w:r>
              <w:t xml:space="preserve"> </w:t>
            </w:r>
            <w:r>
              <w:t xml:space="preserve">adjusting the markdown documentation. Opens a PR for doc updates.</w:t>
            </w:r>
          </w:p>
        </w:tc>
      </w:tr>
    </w:tbl>
    <w:p>
      <w:pPr>
        <w:pStyle w:val="BodyText"/>
      </w:pPr>
      <w:r>
        <w:t xml:space="preserve">Each task type is executed in isolation under the hood, but BossCat may group multiple fixes in one cycle if they fall within budget. For example, if both a flaky test and an out-of-sync SSOT doc are detected at the same time, BossCat can handle both in one run (since it’s within 2 jobs). However, it ensures separate branches/PRs per task category to keep changes focused and reviewable</w:t>
      </w:r>
      <w:hyperlink r:id="rId42">
        <w:r>
          <w:rPr>
            <w:rStyle w:val="Hyperlink"/>
          </w:rPr>
          <w:t xml:space="preserve">[30]</w:t>
        </w:r>
      </w:hyperlink>
      <w:r>
        <w:t xml:space="preserve">. All task branches follow a naming convention (</w:t>
      </w:r>
      <w:r>
        <w:rPr>
          <w:rStyle w:val="VerbatimChar"/>
        </w:rPr>
        <w:t xml:space="preserve">agent/&lt;task&gt;-&lt;short-id&gt;</w:t>
      </w:r>
      <w:r>
        <w:t xml:space="preserve">) and use conventional commit messages (e.g.</w:t>
      </w:r>
      <w:r>
        <w:t xml:space="preserve"> </w:t>
      </w:r>
      <w:r>
        <w:rPr>
          <w:rStyle w:val="VerbatimChar"/>
        </w:rPr>
        <w:t xml:space="preserve">ci: Fix flaky test ...</w:t>
      </w:r>
      <w:r>
        <w:t xml:space="preserve">) to integrate smoothly with the project’s version control and CI practices</w:t>
      </w:r>
      <w:hyperlink r:id="rId42">
        <w:r>
          <w:rPr>
            <w:rStyle w:val="Hyperlink"/>
          </w:rPr>
          <w:t xml:space="preserve">[31]</w:t>
        </w:r>
      </w:hyperlink>
      <w:r>
        <w:t xml:space="preserve">.</w:t>
      </w:r>
    </w:p>
    <w:bookmarkEnd w:id="44"/>
    <w:bookmarkStart w:id="46" w:name="tooling-and-execution-details"/>
    <w:p>
      <w:pPr>
        <w:pStyle w:val="Heading2"/>
      </w:pPr>
      <w:r>
        <w:t xml:space="preserve">Tooling and Execution Details</w:t>
      </w:r>
    </w:p>
    <w:p>
      <w:pPr>
        <w:pStyle w:val="FirstParagraph"/>
      </w:pPr>
      <w:r>
        <w:t xml:space="preserve">BossCat is implemented as part of the repository’s agent scripts, primarily leveraging</w:t>
      </w:r>
      <w:r>
        <w:t xml:space="preserve"> </w:t>
      </w:r>
      <w:r>
        <w:rPr>
          <w:b/>
          <w:bCs/>
        </w:rPr>
        <w:t xml:space="preserve">TypeScript-based automation</w:t>
      </w:r>
      <w:r>
        <w:t xml:space="preserve"> </w:t>
      </w:r>
      <w:r>
        <w:t xml:space="preserve">in the</w:t>
      </w:r>
      <w:r>
        <w:t xml:space="preserve"> </w:t>
      </w:r>
      <w:r>
        <w:rPr>
          <w:rStyle w:val="VerbatimChar"/>
        </w:rPr>
        <w:t xml:space="preserve">scripts/agent</w:t>
      </w:r>
      <w:r>
        <w:t xml:space="preserve"> </w:t>
      </w:r>
      <w:r>
        <w:t xml:space="preserve">directory. Key components include:</w:t>
      </w:r>
    </w:p>
    <w:p>
      <w:pPr>
        <w:pStyle w:val="Compact"/>
        <w:numPr>
          <w:ilvl w:val="0"/>
          <w:numId w:val="1003"/>
        </w:numPr>
      </w:pPr>
      <w:r>
        <w:rPr>
          <w:b/>
          <w:bCs/>
        </w:rPr>
        <w:t xml:space="preserve">Watchdog Process (</w:t>
      </w:r>
      <w:r>
        <w:rPr>
          <w:rStyle w:val="VerbatimChar"/>
          <w:b/>
          <w:bCs/>
        </w:rPr>
        <w:t xml:space="preserve">watchdog.ts</w:t>
      </w:r>
      <w:r>
        <w:rPr>
          <w:b/>
          <w:bCs/>
        </w:rPr>
        <w:t xml:space="preserve">):</w:t>
      </w:r>
      <w:r>
        <w:t xml:space="preserve"> </w:t>
      </w:r>
      <w:r>
        <w:t xml:space="preserve">This script runs as a persistent background watcher. It is responsible for monitoring triggers (file changes, CI results) and scheduling BossCat’s cycles. The watchdog uses a combination of</w:t>
      </w:r>
      <w:r>
        <w:t xml:space="preserve"> </w:t>
      </w:r>
      <w:r>
        <w:rPr>
          <w:rStyle w:val="VerbatimChar"/>
        </w:rPr>
        <w:t xml:space="preserve">setInterval</w:t>
      </w:r>
      <w:r>
        <w:t xml:space="preserve"> </w:t>
      </w:r>
      <w:r>
        <w:t xml:space="preserve">timers and file system watchers to decide when to wake BossCat for a new pass. When activated, it reads the config and state, then delegates to the runner to execute jobs.</w:t>
      </w:r>
    </w:p>
    <w:p>
      <w:pPr>
        <w:pStyle w:val="Compact"/>
        <w:numPr>
          <w:ilvl w:val="0"/>
          <w:numId w:val="1003"/>
        </w:numPr>
      </w:pPr>
      <w:r>
        <w:rPr>
          <w:b/>
          <w:bCs/>
        </w:rPr>
        <w:t xml:space="preserve">Runner Process (</w:t>
      </w:r>
      <w:r>
        <w:rPr>
          <w:rStyle w:val="VerbatimChar"/>
          <w:b/>
          <w:bCs/>
        </w:rPr>
        <w:t xml:space="preserve">runner.ts</w:t>
      </w:r>
      <w:r>
        <w:rPr>
          <w:b/>
          <w:bCs/>
        </w:rPr>
        <w:t xml:space="preserve">):</w:t>
      </w:r>
      <w:r>
        <w:t xml:space="preserve"> </w:t>
      </w:r>
      <w:r>
        <w:t xml:space="preserve">The runner is a forked process or module that actually carries out the queued jobs when invoked by the watchdog. It reads the</w:t>
      </w:r>
      <w:r>
        <w:t xml:space="preserve"> </w:t>
      </w:r>
      <w:r>
        <w:rPr>
          <w:rStyle w:val="VerbatimChar"/>
        </w:rPr>
        <w:t xml:space="preserve">.agent/agent_queue.json</w:t>
      </w:r>
      <w:r>
        <w:t xml:space="preserve"> </w:t>
      </w:r>
      <w:r>
        <w:t xml:space="preserve">to retrieve jobs, applies each fix sequentially (observing the max jobs limit), and writes results back. The runner handles Git operations for creating branches and commits for each task, and it invokes test or build scripts as needed to verify that the repository remains green after its changes.</w:t>
      </w:r>
    </w:p>
    <w:p>
      <w:pPr>
        <w:pStyle w:val="Compact"/>
        <w:numPr>
          <w:ilvl w:val="0"/>
          <w:numId w:val="1003"/>
        </w:numPr>
      </w:pPr>
      <w:r>
        <w:rPr>
          <w:b/>
          <w:bCs/>
        </w:rPr>
        <w:t xml:space="preserve">State and Queue Files:</w:t>
      </w:r>
      <w:r>
        <w:t xml:space="preserve"> </w:t>
      </w:r>
      <w:r>
        <w:t xml:space="preserve">BossCat uses simple JSON files to persist information between runs. The</w:t>
      </w:r>
      <w:r>
        <w:t xml:space="preserve"> </w:t>
      </w:r>
      <w:r>
        <w:rPr>
          <w:rStyle w:val="VerbatimChar"/>
          <w:b/>
          <w:bCs/>
        </w:rPr>
        <w:t xml:space="preserve">.agent/state.json</w:t>
      </w:r>
      <w:r>
        <w:t xml:space="preserve"> </w:t>
      </w:r>
      <w:r>
        <w:t xml:space="preserve">file tracks metadata like the last run timestamp, whether a run is currently in progress, and any persistent flags (e.g. the kill-switch status or last error encountered)</w:t>
      </w:r>
      <w:hyperlink r:id="rId45">
        <w:r>
          <w:rPr>
            <w:rStyle w:val="Hyperlink"/>
          </w:rPr>
          <w:t xml:space="preserve">[32]</w:t>
        </w:r>
      </w:hyperlink>
      <w:r>
        <w:t xml:space="preserve">. The</w:t>
      </w:r>
      <w:r>
        <w:t xml:space="preserve"> </w:t>
      </w:r>
      <w:r>
        <w:rPr>
          <w:rStyle w:val="VerbatimChar"/>
          <w:b/>
          <w:bCs/>
        </w:rPr>
        <w:t xml:space="preserve">.agent/agent_queue.json</w:t>
      </w:r>
      <w:r>
        <w:t xml:space="preserve"> </w:t>
      </w:r>
      <w:r>
        <w:t xml:space="preserve">file holds the array of pending jobs with their details</w:t>
      </w:r>
      <w:hyperlink r:id="rId45">
        <w:r>
          <w:rPr>
            <w:rStyle w:val="Hyperlink"/>
          </w:rPr>
          <w:t xml:space="preserve">[32]</w:t>
        </w:r>
      </w:hyperlink>
      <w:r>
        <w:t xml:space="preserve">. By using files in the repository, BossCat ensures that its state is source-controlled and visible, and it can recover its to-do list even if the process restarts.</w:t>
      </w:r>
    </w:p>
    <w:p>
      <w:pPr>
        <w:pStyle w:val="Compact"/>
        <w:numPr>
          <w:ilvl w:val="0"/>
          <w:numId w:val="1003"/>
        </w:numPr>
      </w:pPr>
      <w:r>
        <w:rPr>
          <w:b/>
          <w:bCs/>
        </w:rPr>
        <w:t xml:space="preserve">Retry &amp; Backoff Logic:</w:t>
      </w:r>
      <w:r>
        <w:t xml:space="preserve"> </w:t>
      </w:r>
      <w:r>
        <w:t xml:space="preserve">The runner implements the retry mechanism as per config. If a job fails (for instance, applying a patch that doesn’t pass tests or a Git push that is rejected), BossCat will catch the error, log the stack trace, mark that job as failed once, and reschedule it by updating the queue entry’s retry count and next allowed run time. The job will not be attempted again until the backoff period elapses, and the watchdog will skip it until then. This ensures transient issues (e.g. a test that fails due to timing) can resolve on the next attempt, or the job will eventually be dropped if it consistently fails.</w:t>
      </w:r>
    </w:p>
    <w:p>
      <w:pPr>
        <w:pStyle w:val="Compact"/>
        <w:numPr>
          <w:ilvl w:val="0"/>
          <w:numId w:val="1003"/>
        </w:numPr>
      </w:pPr>
      <w:r>
        <w:rPr>
          <w:b/>
          <w:bCs/>
        </w:rPr>
        <w:t xml:space="preserve">Human Override Hooks:</w:t>
      </w:r>
      <w:r>
        <w:t xml:space="preserve"> </w:t>
      </w:r>
      <w:r>
        <w:t xml:space="preserve">Aside from the global</w:t>
      </w:r>
      <w:r>
        <w:t xml:space="preserve"> </w:t>
      </w:r>
      <w:r>
        <w:rPr>
          <w:rStyle w:val="VerbatimChar"/>
        </w:rPr>
        <w:t xml:space="preserve">.agent/LOCK</w:t>
      </w:r>
      <w:r>
        <w:t xml:space="preserve"> </w:t>
      </w:r>
      <w:r>
        <w:t xml:space="preserve">pause, BossCat’s design allows developers to interact through code and config. For example, developers can manually edit or remove a job in</w:t>
      </w:r>
      <w:r>
        <w:t xml:space="preserve"> </w:t>
      </w:r>
      <w:r>
        <w:rPr>
          <w:rStyle w:val="VerbatimChar"/>
        </w:rPr>
        <w:t xml:space="preserve">.agent/agent_queue.json</w:t>
      </w:r>
      <w:r>
        <w:t xml:space="preserve"> </w:t>
      </w:r>
      <w:r>
        <w:t xml:space="preserve">if they have already handled it, or adjust the</w:t>
      </w:r>
      <w:r>
        <w:t xml:space="preserve"> </w:t>
      </w:r>
      <w:r>
        <w:rPr>
          <w:rStyle w:val="VerbatimChar"/>
        </w:rPr>
        <w:t xml:space="preserve">.agent/config.json</w:t>
      </w:r>
      <w:r>
        <w:t xml:space="preserve"> </w:t>
      </w:r>
      <w:r>
        <w:t xml:space="preserve">to tune BossCat’s behavior. BossCat will also respect any task-specific flags (for instance, if a test is marked with a special comment to exclude it from auto-quarantine).</w:t>
      </w:r>
    </w:p>
    <w:p>
      <w:pPr>
        <w:pStyle w:val="FirstParagraph"/>
      </w:pPr>
      <w:r>
        <w:t xml:space="preserve">This tooling works together to give BossCat a robust, self-regulating execution environment. The use of the watchdog/runner separation means BossCat can watch continuously but only perform heavy tasks in controlled bursts. All scripts run locally (no external dependencies except Node environment), aligning with the</w:t>
      </w:r>
      <w:r>
        <w:t xml:space="preserve"> </w:t>
      </w:r>
      <w:r>
        <w:rPr>
          <w:b/>
          <w:bCs/>
        </w:rPr>
        <w:t xml:space="preserve">local-first principle</w:t>
      </w:r>
      <w:r>
        <w:t xml:space="preserve">. By integrating with version control (Git branches and commits) and the CI pipeline, BossCat’s tooling ensures a seamless loop: detect issue → fix issue → test fix → propose change, all without breaking the main development flow.</w:t>
      </w:r>
    </w:p>
    <w:bookmarkEnd w:id="46"/>
    <w:bookmarkStart w:id="49" w:name="output-and-communication"/>
    <w:p>
      <w:pPr>
        <w:pStyle w:val="Heading2"/>
      </w:pPr>
      <w:r>
        <w:t xml:space="preserve">Output and Communication</w:t>
      </w:r>
    </w:p>
    <w:p>
      <w:pPr>
        <w:pStyle w:val="FirstParagraph"/>
      </w:pPr>
      <w:r>
        <w:t xml:space="preserve">As a background agent, BossCat communicates its work primarily through repository artifacts and developer notifications rather than direct conversation. Its communication strategy includes:</w:t>
      </w:r>
    </w:p>
    <w:p>
      <w:pPr>
        <w:pStyle w:val="Compact"/>
        <w:numPr>
          <w:ilvl w:val="0"/>
          <w:numId w:val="1004"/>
        </w:numPr>
      </w:pPr>
      <w:r>
        <w:rPr>
          <w:b/>
          <w:bCs/>
        </w:rPr>
        <w:t xml:space="preserve">Branching and Commit Conventions:</w:t>
      </w:r>
      <w:r>
        <w:t xml:space="preserve"> </w:t>
      </w:r>
      <w:r>
        <w:t xml:space="preserve">For every job it completes, BossCat creates a dedicated Git</w:t>
      </w:r>
      <w:r>
        <w:t xml:space="preserve"> </w:t>
      </w:r>
      <w:r>
        <w:rPr>
          <w:b/>
          <w:bCs/>
        </w:rPr>
        <w:t xml:space="preserve">branch</w:t>
      </w:r>
      <w:r>
        <w:t xml:space="preserve"> </w:t>
      </w:r>
      <w:r>
        <w:t xml:space="preserve">named after the task (e.g.</w:t>
      </w:r>
      <w:r>
        <w:t xml:space="preserve"> </w:t>
      </w:r>
      <w:r>
        <w:rPr>
          <w:rStyle w:val="VerbatimChar"/>
        </w:rPr>
        <w:t xml:space="preserve">agent/ssot-fix-1234</w:t>
      </w:r>
      <w:r>
        <w:t xml:space="preserve">,</w:t>
      </w:r>
      <w:r>
        <w:t xml:space="preserve"> </w:t>
      </w:r>
      <w:r>
        <w:rPr>
          <w:rStyle w:val="VerbatimChar"/>
        </w:rPr>
        <w:t xml:space="preserve">agent/flaky-test-abc</w:t>
      </w:r>
      <w:r>
        <w:t xml:space="preserve">)</w:t>
      </w:r>
      <w:hyperlink r:id="rId42">
        <w:r>
          <w:rPr>
            <w:rStyle w:val="Hyperlink"/>
          </w:rPr>
          <w:t xml:space="preserve">[30]</w:t>
        </w:r>
      </w:hyperlink>
      <w:r>
        <w:t xml:space="preserve">. Changes are committed on these branches with a standardized</w:t>
      </w:r>
      <w:r>
        <w:t xml:space="preserve"> </w:t>
      </w:r>
      <w:r>
        <w:rPr>
          <w:b/>
          <w:bCs/>
        </w:rPr>
        <w:t xml:space="preserve">conventional commit prefix</w:t>
      </w:r>
      <w:r>
        <w:t xml:space="preserve"> </w:t>
      </w:r>
      <w:r>
        <w:t xml:space="preserve">(</w:t>
      </w:r>
      <w:r>
        <w:rPr>
          <w:rStyle w:val="VerbatimChar"/>
        </w:rPr>
        <w:t xml:space="preserve">ci:</w:t>
      </w:r>
      <w:r>
        <w:t xml:space="preserve">,</w:t>
      </w:r>
      <w:r>
        <w:t xml:space="preserve"> </w:t>
      </w:r>
      <w:r>
        <w:rPr>
          <w:rStyle w:val="VerbatimChar"/>
        </w:rPr>
        <w:t xml:space="preserve">chore:</w:t>
      </w:r>
      <w:r>
        <w:t xml:space="preserve">,</w:t>
      </w:r>
      <w:r>
        <w:t xml:space="preserve"> </w:t>
      </w:r>
      <w:r>
        <w:rPr>
          <w:rStyle w:val="VerbatimChar"/>
        </w:rPr>
        <w:t xml:space="preserve">test:</w:t>
      </w:r>
      <w:r>
        <w:t xml:space="preserve">,</w:t>
      </w:r>
      <w:r>
        <w:t xml:space="preserve"> </w:t>
      </w:r>
      <w:r>
        <w:rPr>
          <w:rStyle w:val="VerbatimChar"/>
        </w:rPr>
        <w:t xml:space="preserve">docs:</w:t>
      </w:r>
      <w:r>
        <w:t xml:space="preserve"> </w:t>
      </w:r>
      <w:r>
        <w:t xml:space="preserve">as appropriate) followed by a brief message explaining the change</w:t>
      </w:r>
      <w:hyperlink r:id="rId43">
        <w:r>
          <w:rPr>
            <w:rStyle w:val="Hyperlink"/>
          </w:rPr>
          <w:t xml:space="preserve">[28]</w:t>
        </w:r>
      </w:hyperlink>
      <w:r>
        <w:t xml:space="preserve">. For example, a flaky test quarantine might be committed as</w:t>
      </w:r>
      <w:r>
        <w:t xml:space="preserve"> </w:t>
      </w:r>
      <w:r>
        <w:rPr>
          <w:rStyle w:val="VerbatimChar"/>
        </w:rPr>
        <w:t xml:space="preserve">test: mark TestXYZ as @flaky (quarantine)</w:t>
      </w:r>
      <w:r>
        <w:t xml:space="preserve"> </w:t>
      </w:r>
      <w:r>
        <w:t xml:space="preserve">to clearly signal its nature.</w:t>
      </w:r>
    </w:p>
    <w:p>
      <w:pPr>
        <w:pStyle w:val="Compact"/>
        <w:numPr>
          <w:ilvl w:val="0"/>
          <w:numId w:val="1004"/>
        </w:numPr>
      </w:pPr>
      <w:r>
        <w:rPr>
          <w:b/>
          <w:bCs/>
        </w:rPr>
        <w:t xml:space="preserve">Pull Requests for Review:</w:t>
      </w:r>
      <w:r>
        <w:t xml:space="preserve"> </w:t>
      </w:r>
      <w:r>
        <w:t xml:space="preserve">BossCat then opens a</w:t>
      </w:r>
      <w:r>
        <w:t xml:space="preserve"> </w:t>
      </w:r>
      <w:r>
        <w:rPr>
          <w:b/>
          <w:bCs/>
        </w:rPr>
        <w:t xml:space="preserve">pull request</w:t>
      </w:r>
      <w:r>
        <w:t xml:space="preserve"> </w:t>
      </w:r>
      <w:r>
        <w:t xml:space="preserve">for each branch it has updated. It does not merge anything directly. The PR description will note that the changes were made by the BossCat agent for maintenance purposes. Once the CI pipeline runs on that PR and reports a green build (indicating tests pass, etc.), BossCat adds a comment tagging the cloud gatekeeper:</w:t>
      </w:r>
      <w:r>
        <w:t xml:space="preserve"> </w:t>
      </w:r>
      <w:r>
        <w:rPr>
          <w:rStyle w:val="VerbatimChar"/>
        </w:rPr>
        <w:t xml:space="preserve">@cloud ready-for-gate</w:t>
      </w:r>
      <w:hyperlink r:id="rId47">
        <w:r>
          <w:rPr>
            <w:rStyle w:val="Hyperlink"/>
          </w:rPr>
          <w:t xml:space="preserve">[33]</w:t>
        </w:r>
      </w:hyperlink>
      <w:r>
        <w:t xml:space="preserve">. This special phrase is a trigger for the cloud-based CI/CD agent or a human maintainer to review and merge the PR when appropriate</w:t>
      </w:r>
      <w:hyperlink r:id="rId27">
        <w:r>
          <w:rPr>
            <w:rStyle w:val="Hyperlink"/>
          </w:rPr>
          <w:t xml:space="preserve">[8]</w:t>
        </w:r>
      </w:hyperlink>
      <w:r>
        <w:t xml:space="preserve">. In essence, BossCat says “I’ve done this fix, the tests are green, it’s ready for your approval to integrate.”</w:t>
      </w:r>
    </w:p>
    <w:p>
      <w:pPr>
        <w:pStyle w:val="Compact"/>
        <w:numPr>
          <w:ilvl w:val="0"/>
          <w:numId w:val="1004"/>
        </w:numPr>
      </w:pPr>
      <w:r>
        <w:rPr>
          <w:b/>
          <w:bCs/>
        </w:rPr>
        <w:t xml:space="preserve">Console Logging:</w:t>
      </w:r>
      <w:r>
        <w:t xml:space="preserve"> </w:t>
      </w:r>
      <w:r>
        <w:t xml:space="preserve">Throughout its operation, BossCat logs key events to the console (stdout) in the development environment</w:t>
      </w:r>
      <w:hyperlink r:id="rId48">
        <w:r>
          <w:rPr>
            <w:rStyle w:val="Hyperlink"/>
          </w:rPr>
          <w:t xml:space="preserve">[34]</w:t>
        </w:r>
      </w:hyperlink>
      <w:r>
        <w:t xml:space="preserve">. Each pass produces a short summary log – listing which triggers were detected, which jobs ran, and whether they succeeded or will be retried. This live logging allows developers running the agent locally to observe its activity in real-time. For example:</w:t>
      </w:r>
      <w:r>
        <w:t xml:space="preserve"> </w:t>
      </w:r>
      <w:r>
        <w:rPr>
          <w:i/>
          <w:iCs/>
        </w:rPr>
        <w:t xml:space="preserve">“[BossCat] Cycle complete – 1 job processed (SSOT doc updated), 1 job queued (flaky test retry in 15m).”</w:t>
      </w:r>
      <w:r>
        <w:t xml:space="preserve"> </w:t>
      </w:r>
      <w:r>
        <w:t xml:space="preserve">Such logs are kept concise and informative.</w:t>
      </w:r>
    </w:p>
    <w:p>
      <w:pPr>
        <w:pStyle w:val="Compact"/>
        <w:numPr>
          <w:ilvl w:val="0"/>
          <w:numId w:val="1004"/>
        </w:numPr>
      </w:pPr>
      <w:r>
        <w:rPr>
          <w:b/>
          <w:bCs/>
        </w:rPr>
        <w:t xml:space="preserve">Status in Repository:</w:t>
      </w:r>
      <w:r>
        <w:t xml:space="preserve"> </w:t>
      </w:r>
      <w:r>
        <w:t xml:space="preserve">The</w:t>
      </w:r>
      <w:r>
        <w:t xml:space="preserve"> </w:t>
      </w:r>
      <w:r>
        <w:rPr>
          <w:rStyle w:val="VerbatimChar"/>
        </w:rPr>
        <w:t xml:space="preserve">.agent/state.json</w:t>
      </w:r>
      <w:r>
        <w:t xml:space="preserve"> </w:t>
      </w:r>
      <w:r>
        <w:t xml:space="preserve">can also serve as a form of communication. Developers can inspect this file to see if BossCat is active or paused, when it last ran, and what it did. Similarly, the presence of branches like</w:t>
      </w:r>
      <w:r>
        <w:t xml:space="preserve"> </w:t>
      </w:r>
      <w:r>
        <w:rPr>
          <w:rStyle w:val="VerbatimChar"/>
        </w:rPr>
        <w:t xml:space="preserve">agent/*</w:t>
      </w:r>
      <w:r>
        <w:t xml:space="preserve"> </w:t>
      </w:r>
      <w:r>
        <w:t xml:space="preserve">or open PRs from BossCat acts as a signal of pending maintenance changes.</w:t>
      </w:r>
    </w:p>
    <w:p>
      <w:pPr>
        <w:pStyle w:val="Compact"/>
        <w:numPr>
          <w:ilvl w:val="0"/>
          <w:numId w:val="1004"/>
        </w:numPr>
      </w:pPr>
      <w:r>
        <w:rPr>
          <w:b/>
          <w:bCs/>
        </w:rPr>
        <w:t xml:space="preserve">Adherence to Project Patterns:</w:t>
      </w:r>
      <w:r>
        <w:t xml:space="preserve"> </w:t>
      </w:r>
      <w:r>
        <w:t xml:space="preserve">BossCat updates project documentation where needed as part of its tasks. For instance, if the RUN_AND_VERIFY.md contains a section that should list a new step (perhaps after an SSOT update), BossCat will update that file accordingly during an SSOT refresh job</w:t>
      </w:r>
      <w:hyperlink r:id="rId33">
        <w:r>
          <w:rPr>
            <w:rStyle w:val="Hyperlink"/>
          </w:rPr>
          <w:t xml:space="preserve">[23]</w:t>
        </w:r>
      </w:hyperlink>
      <w:r>
        <w:t xml:space="preserve">. This ensures that any instructions to developers or CI in RUN_AND_VERIFY.md remain up-to-date with the latest changes that BossCat has made. BossCat also follows any conventions laid out in internal docs like</w:t>
      </w:r>
      <w:r>
        <w:t xml:space="preserve"> </w:t>
      </w:r>
      <w:r>
        <w:rPr>
          <w:rStyle w:val="VerbatimChar"/>
        </w:rPr>
        <w:t xml:space="preserve">.agent/config.json</w:t>
      </w:r>
      <w:r>
        <w:t xml:space="preserve"> </w:t>
      </w:r>
      <w:r>
        <w:t xml:space="preserve">or</w:t>
      </w:r>
      <w:r>
        <w:t xml:space="preserve"> </w:t>
      </w:r>
      <w:r>
        <w:rPr>
          <w:rStyle w:val="VerbatimChar"/>
        </w:rPr>
        <w:t xml:space="preserve">TASKS.md</w:t>
      </w:r>
      <w:r>
        <w:t xml:space="preserve"> </w:t>
      </w:r>
      <w:r>
        <w:t xml:space="preserve">– e.g. it might update a TASKS.md checklist item to “done” if one of its tasks completes a predefined to-do.</w:t>
      </w:r>
    </w:p>
    <w:p>
      <w:pPr>
        <w:pStyle w:val="FirstParagraph"/>
      </w:pPr>
      <w:r>
        <w:t xml:space="preserve">In all communications, BossCat maintains a professional, no-nonsense tone consistent with its persona – it</w:t>
      </w:r>
      <w:r>
        <w:t xml:space="preserve"> </w:t>
      </w:r>
      <w:r>
        <w:rPr>
          <w:b/>
          <w:bCs/>
        </w:rPr>
        <w:t xml:space="preserve">reports what it has done clearly and succinctly</w:t>
      </w:r>
      <w:r>
        <w:t xml:space="preserve">, without unnecessary chatter. By using structured outputs (branches, PRs, logs) instead of free-form messages, it fits into the team’s existing workflow. Developers receive BossCat’s “communication” in the same way they would see any team member’s work: via code changes on branches, documentation updates, and PR notifications.</w:t>
      </w:r>
    </w:p>
    <w:p>
      <w:r>
        <w:pict>
          <v:rect style="width:0;height:1.5pt" o:hralign="center" o:hrstd="t" o:hr="t"/>
        </w:pict>
      </w:r>
    </w:p>
    <w:p>
      <w:pPr>
        <w:pStyle w:val="FirstParagraph"/>
      </w:pPr>
      <w:r>
        <w:rPr>
          <w:b/>
          <w:bCs/>
        </w:rPr>
        <w:t xml:space="preserve">Conclusion:</w:t>
      </w:r>
      <w:r>
        <w:t xml:space="preserve"> </w:t>
      </w:r>
      <w:r>
        <w:t xml:space="preserve">In summary,</w:t>
      </w:r>
      <w:r>
        <w:t xml:space="preserve"> </w:t>
      </w:r>
      <w:r>
        <w:rPr>
          <w:i/>
          <w:iCs/>
        </w:rPr>
        <w:t xml:space="preserve">BossCat</w:t>
      </w:r>
      <w:r>
        <w:t xml:space="preserve"> </w:t>
      </w:r>
      <w:r>
        <w:t xml:space="preserve">is a background automation agent that keeps the Resonai repository healthy through continuous, budgeted maintenance. It operates within strict safety limits and organizational guardrails to perform targeted fixes (from flaky test quarantines to documentation syncs) in a confident yet controlled manner. This strategic plan ensures BossCat’s behavior is well-defined, transparent, and aligned with the project’s workflows – from</w:t>
      </w:r>
      <w:r>
        <w:t xml:space="preserve"> </w:t>
      </w:r>
      <w:r>
        <w:rPr>
          <w:rStyle w:val="VerbatimChar"/>
        </w:rPr>
        <w:t xml:space="preserve">.agent/config.json</w:t>
      </w:r>
      <w:r>
        <w:t xml:space="preserve"> </w:t>
      </w:r>
      <w:r>
        <w:t xml:space="preserve">settings and</w:t>
      </w:r>
      <w:r>
        <w:t xml:space="preserve"> </w:t>
      </w:r>
      <w:r>
        <w:rPr>
          <w:rStyle w:val="VerbatimChar"/>
        </w:rPr>
        <w:t xml:space="preserve">.agent/LOCK</w:t>
      </w:r>
      <w:r>
        <w:t xml:space="preserve"> </w:t>
      </w:r>
      <w:r>
        <w:t xml:space="preserve">halts to the final PRs marked</w:t>
      </w:r>
      <w:r>
        <w:t xml:space="preserve"> </w:t>
      </w:r>
      <w:r>
        <w:rPr>
          <w:rStyle w:val="VerbatimChar"/>
        </w:rPr>
        <w:t xml:space="preserve">@cloud ready-for-gate</w:t>
      </w:r>
      <w:r>
        <w:t xml:space="preserve">. By adhering to this plan, BossCat will continue to function as a reliable, methodical custodian of the codebase, allowing the development team to focus on feature work while routine chores are handled automatically</w:t>
      </w:r>
      <w:hyperlink r:id="rId22">
        <w:r>
          <w:rPr>
            <w:rStyle w:val="Hyperlink"/>
          </w:rPr>
          <w:t xml:space="preserve">[2]</w:t>
        </w:r>
      </w:hyperlink>
      <w:hyperlink r:id="rId42">
        <w:r>
          <w:rPr>
            <w:rStyle w:val="Hyperlink"/>
          </w:rPr>
          <w:t xml:space="preserve">[35]</w:t>
        </w:r>
      </w:hyperlink>
      <w:r>
        <w:t xml:space="preserve">.</w:t>
      </w:r>
    </w:p>
    <w:bookmarkEnd w:id="49"/>
    <w:bookmarkEnd w:id="50"/>
    <w:bookmarkEnd w:id="51"/>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3">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2">
        <w:r>
          <w:rPr>
            <w:rStyle w:val="Hyperlink"/>
          </w:rPr>
          <w:t xml:space="preserve">[17]</w:t>
        </w:r>
      </w:hyperlink>
      <w:r>
        <w:t xml:space="preserve"> </w:t>
      </w:r>
      <w:hyperlink r:id="rId25">
        <w:r>
          <w:rPr>
            <w:rStyle w:val="Hyperlink"/>
          </w:rPr>
          <w:t xml:space="preserve">[18]</w:t>
        </w:r>
      </w:hyperlink>
      <w:r>
        <w:t xml:space="preserve"> </w:t>
      </w:r>
      <w:hyperlink r:id="rId23">
        <w:r>
          <w:rPr>
            <w:rStyle w:val="Hyperlink"/>
          </w:rPr>
          <w:t xml:space="preserve">[21]</w:t>
        </w:r>
      </w:hyperlink>
      <w:r>
        <w:t xml:space="preserve"> </w:t>
      </w:r>
      <w:hyperlink r:id="rId33">
        <w:r>
          <w:rPr>
            <w:rStyle w:val="Hyperlink"/>
          </w:rPr>
          <w:t xml:space="preserve">[23]</w:t>
        </w:r>
      </w:hyperlink>
      <w:r>
        <w:t xml:space="preserve"> </w:t>
      </w:r>
      <w:hyperlink r:id="rId42">
        <w:r>
          <w:rPr>
            <w:rStyle w:val="Hyperlink"/>
          </w:rPr>
          <w:t xml:space="preserve">[24]</w:t>
        </w:r>
      </w:hyperlink>
      <w:r>
        <w:t xml:space="preserve"> </w:t>
      </w:r>
      <w:hyperlink r:id="rId34">
        <w:r>
          <w:rPr>
            <w:rStyle w:val="Hyperlink"/>
          </w:rPr>
          <w:t xml:space="preserve">[25]</w:t>
        </w:r>
      </w:hyperlink>
      <w:r>
        <w:t xml:space="preserve"> </w:t>
      </w:r>
      <w:hyperlink r:id="rId43">
        <w:r>
          <w:rPr>
            <w:rStyle w:val="Hyperlink"/>
          </w:rPr>
          <w:t xml:space="preserve">[26]</w:t>
        </w:r>
      </w:hyperlink>
      <w:r>
        <w:t xml:space="preserve"> </w:t>
      </w:r>
      <w:hyperlink r:id="rId35">
        <w:r>
          <w:rPr>
            <w:rStyle w:val="Hyperlink"/>
          </w:rPr>
          <w:t xml:space="preserve">[27]</w:t>
        </w:r>
      </w:hyperlink>
      <w:r>
        <w:t xml:space="preserve"> </w:t>
      </w:r>
      <w:hyperlink r:id="rId43">
        <w:r>
          <w:rPr>
            <w:rStyle w:val="Hyperlink"/>
          </w:rPr>
          <w:t xml:space="preserve">[28]</w:t>
        </w:r>
      </w:hyperlink>
      <w:r>
        <w:t xml:space="preserve"> </w:t>
      </w:r>
      <w:hyperlink r:id="rId35">
        <w:r>
          <w:rPr>
            <w:rStyle w:val="Hyperlink"/>
          </w:rPr>
          <w:t xml:space="preserve">[29]</w:t>
        </w:r>
      </w:hyperlink>
      <w:r>
        <w:t xml:space="preserve"> </w:t>
      </w:r>
      <w:hyperlink r:id="rId42">
        <w:r>
          <w:rPr>
            <w:rStyle w:val="Hyperlink"/>
          </w:rPr>
          <w:t xml:space="preserve">[30]</w:t>
        </w:r>
      </w:hyperlink>
      <w:r>
        <w:t xml:space="preserve"> </w:t>
      </w:r>
      <w:hyperlink r:id="rId42">
        <w:r>
          <w:rPr>
            <w:rStyle w:val="Hyperlink"/>
          </w:rPr>
          <w:t xml:space="preserve">[31]</w:t>
        </w:r>
      </w:hyperlink>
      <w:r>
        <w:t xml:space="preserve"> </w:t>
      </w:r>
      <w:hyperlink r:id="rId47">
        <w:r>
          <w:rPr>
            <w:rStyle w:val="Hyperlink"/>
          </w:rPr>
          <w:t xml:space="preserve">[33]</w:t>
        </w:r>
      </w:hyperlink>
      <w:r>
        <w:t xml:space="preserve"> </w:t>
      </w:r>
      <w:hyperlink r:id="rId48">
        <w:r>
          <w:rPr>
            <w:rStyle w:val="Hyperlink"/>
          </w:rPr>
          <w:t xml:space="preserve">[34]</w:t>
        </w:r>
      </w:hyperlink>
      <w:r>
        <w:t xml:space="preserve"> </w:t>
      </w:r>
      <w:hyperlink r:id="rId42">
        <w:r>
          <w:rPr>
            <w:rStyle w:val="Hyperlink"/>
          </w:rPr>
          <w:t xml:space="preserve">[35]</w:t>
        </w:r>
      </w:hyperlink>
      <w:r>
        <w:t xml:space="preserve"> </w:t>
      </w:r>
      <w:r>
        <w:t xml:space="preserve">Repo analysis request.docx</w:t>
      </w:r>
    </w:p>
    <w:p>
      <w:pPr>
        <w:pStyle w:val="BodyText"/>
      </w:pPr>
      <w:hyperlink r:id="rId52">
        <w:r>
          <w:rPr>
            <w:rStyle w:val="Hyperlink"/>
          </w:rPr>
          <w:t xml:space="preserve">file://file-QFU2Se2w6DpAMmbvgDzuqo</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[22]</w:t>
        </w:r>
      </w:hyperlink>
      <w:r>
        <w:t xml:space="preserve"> </w:t>
      </w:r>
      <w:hyperlink r:id="rId45">
        <w:r>
          <w:rPr>
            <w:rStyle w:val="Hyperlink"/>
          </w:rPr>
          <w:t xml:space="preserve">[32]</w:t>
        </w:r>
      </w:hyperlink>
      <w:r>
        <w:t xml:space="preserve"> </w:t>
      </w:r>
      <w:r>
        <w:t xml:space="preserve">Codex-5-gpt autobot.txt</w:t>
      </w:r>
    </w:p>
    <w:p>
      <w:pPr>
        <w:pStyle w:val="BodyText"/>
      </w:pPr>
      <w:hyperlink r:id="rId53">
        <w:r>
          <w:rPr>
            <w:rStyle w:val="Hyperlink"/>
          </w:rPr>
          <w:t xml:space="preserve">file://file-VxWEPSt5iUo7AW29SC82Bv</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file://file-QFU2Se2w6DpAMmbvgDzuqo" TargetMode="External" /><Relationship Type="http://schemas.openxmlformats.org/officeDocument/2006/relationships/hyperlink" Id="rId24" Target="file://file-QFU2Se2w6DpAMmbvgDzuqo#:~:text=%60%40cloud%20ready,green" TargetMode="External" /><Relationship Type="http://schemas.openxmlformats.org/officeDocument/2006/relationships/hyperlink" Id="rId33" Target="file://file-QFU2Se2w6DpAMmbvgDzuqo#:~:text=,RUN_AND_VERIFY.md" TargetMode="External" /><Relationship Type="http://schemas.openxmlformats.org/officeDocument/2006/relationships/hyperlink" Id="rId36" Target="file://file-QFU2Se2w6DpAMmbvgDzuqo#:~:text=,and%20add%20missing%20ARIA%20attributes" TargetMode="External" /><Relationship Type="http://schemas.openxmlformats.org/officeDocument/2006/relationships/hyperlink" Id="rId34" Target="file://file-QFU2Se2w6DpAMmbvgDzuqo#:~:text=,and%20prepare%20a%20quarantining%20PR" TargetMode="External" /><Relationship Type="http://schemas.openxmlformats.org/officeDocument/2006/relationships/hyperlink" Id="rId43" Target="file://file-QFU2Se2w6DpAMmbvgDzuqo#:~:text=,etc" TargetMode="External" /><Relationship Type="http://schemas.openxmlformats.org/officeDocument/2006/relationships/hyperlink" Id="rId48" Target="file://file-QFU2Se2w6DpAMmbvgDzuqo#:~:text=,gate" TargetMode="External" /><Relationship Type="http://schemas.openxmlformats.org/officeDocument/2006/relationships/hyperlink" Id="rId27" Target="file://file-QFU2Se2w6DpAMmbvgDzuqo#:~:text=,gate%60%20once%20CI%20is%20green" TargetMode="External" /><Relationship Type="http://schemas.openxmlformats.org/officeDocument/2006/relationships/hyperlink" Id="rId35" Target="file://file-QFU2Se2w6DpAMmbvgDzuqo#:~:text=,live%20region%20semantics%20where%20missing" TargetMode="External" /><Relationship Type="http://schemas.openxmlformats.org/officeDocument/2006/relationships/hyperlink" Id="rId23" Target="file://file-QFU2Se2w6DpAMmbvgDzuqo#:~:text=,local%20repo%20and%20CI%20artefacts" TargetMode="External" /><Relationship Type="http://schemas.openxmlformats.org/officeDocument/2006/relationships/hyperlink" Id="rId30" Target="file://file-QFU2Se2w6DpAMmbvgDzuqo#:~:text=,md" TargetMode="External" /><Relationship Type="http://schemas.openxmlformats.org/officeDocument/2006/relationships/hyperlink" Id="rId25" Target="file://file-QFU2Se2w6DpAMmbvgDzuqo#:~:text=,most%20one%20PR%20per%20lane" TargetMode="External" /><Relationship Type="http://schemas.openxmlformats.org/officeDocument/2006/relationships/hyperlink" Id="rId31" Target="file://file-QFU2Se2w6DpAMmbvgDzuqo#:~:text=1.%20Read%20,variables%20for%20budgets%20and%20TTLs" TargetMode="External" /><Relationship Type="http://schemas.openxmlformats.org/officeDocument/2006/relationships/hyperlink" Id="rId32" Target="file://file-QFU2Se2w6DpAMmbvgDzuqo#:~:text=2,CSP%20drift%20and%20docs%20drift" TargetMode="External" /><Relationship Type="http://schemas.openxmlformats.org/officeDocument/2006/relationships/hyperlink" Id="rId21" Target="file://file-QFU2Se2w6DpAMmbvgDzuqo#:~:text=I%E2%80%99m%20BossCat%2C%20the%20resident%20guardian,can%20focus%20on%20new%20features" TargetMode="External" /><Relationship Type="http://schemas.openxmlformats.org/officeDocument/2006/relationships/hyperlink" Id="rId26" Target="file://file-QFU2Se2w6DpAMmbvgDzuqo#:~:text=LOC%2C%20and%20open%20at%20most,one%20PR%20per%20lane" TargetMode="External" /><Relationship Type="http://schemas.openxmlformats.org/officeDocument/2006/relationships/hyperlink" Id="rId29" Target="file://file-QFU2Se2w6DpAMmbvgDzuqo#:~:text=On%20each%20pass%20you%20should%3A" TargetMode="External" /><Relationship Type="http://schemas.openxmlformats.org/officeDocument/2006/relationships/hyperlink" Id="rId42" Target="file://file-QFU2Se2w6DpAMmbvgDzuqo#:~:text=Output%20%26%20Communication" TargetMode="External" /><Relationship Type="http://schemas.openxmlformats.org/officeDocument/2006/relationships/hyperlink" Id="rId47" Target="file://file-QFU2Se2w6DpAMmbvgDzuqo#:~:text=concise%20description" TargetMode="External" /><Relationship Type="http://schemas.openxmlformats.org/officeDocument/2006/relationships/hyperlink" Id="rId22" Target="file://file-QFU2Se2w6DpAMmbvgDzuqo#:~:text=keeping%20the%20test%20suite%20green%2C,can%20focus%20on%20new%20features" TargetMode="External" /><Relationship Type="http://schemas.openxmlformats.org/officeDocument/2006/relationships/hyperlink" Id="rId53" Target="file://file-VxWEPSt5iUo7AW29SC82Bv" TargetMode="External" /><Relationship Type="http://schemas.openxmlformats.org/officeDocument/2006/relationships/hyperlink" Id="rId39" Target="file://file-VxWEPSt5iUo7AW29SC82Bv#:~:text=,900000" TargetMode="External" /><Relationship Type="http://schemas.openxmlformats.org/officeDocument/2006/relationships/hyperlink" Id="rId38" Target="file://file-VxWEPSt5iUo7AW29SC82Bv#:~:text=,900000%20%7D" TargetMode="External" /><Relationship Type="http://schemas.openxmlformats.org/officeDocument/2006/relationships/hyperlink" Id="rId40" Target="file://file-VxWEPSt5iUo7AW29SC82Bv#:~:text=,AGENT_BACKOFF_MS" TargetMode="External" /><Relationship Type="http://schemas.openxmlformats.org/officeDocument/2006/relationships/hyperlink" Id="rId45" Target="file://file-VxWEPSt5iUo7AW29SC82Bv#:~:text=2.%20,at%20first" TargetMode="External" /></Relationships>
</file>

<file path=word/_rels/footnotes.xml.rels><?xml version="1.0" encoding="UTF-8"?><Relationships xmlns="http://schemas.openxmlformats.org/package/2006/relationships"><Relationship Type="http://schemas.openxmlformats.org/officeDocument/2006/relationships/hyperlink" Id="rId52" Target="file://file-QFU2Se2w6DpAMmbvgDzuqo" TargetMode="External" /><Relationship Type="http://schemas.openxmlformats.org/officeDocument/2006/relationships/hyperlink" Id="rId24" Target="file://file-QFU2Se2w6DpAMmbvgDzuqo#:~:text=%60%40cloud%20ready,green" TargetMode="External" /><Relationship Type="http://schemas.openxmlformats.org/officeDocument/2006/relationships/hyperlink" Id="rId33" Target="file://file-QFU2Se2w6DpAMmbvgDzuqo#:~:text=,RUN_AND_VERIFY.md" TargetMode="External" /><Relationship Type="http://schemas.openxmlformats.org/officeDocument/2006/relationships/hyperlink" Id="rId36" Target="file://file-QFU2Se2w6DpAMmbvgDzuqo#:~:text=,and%20add%20missing%20ARIA%20attributes" TargetMode="External" /><Relationship Type="http://schemas.openxmlformats.org/officeDocument/2006/relationships/hyperlink" Id="rId34" Target="file://file-QFU2Se2w6DpAMmbvgDzuqo#:~:text=,and%20prepare%20a%20quarantining%20PR" TargetMode="External" /><Relationship Type="http://schemas.openxmlformats.org/officeDocument/2006/relationships/hyperlink" Id="rId43" Target="file://file-QFU2Se2w6DpAMmbvgDzuqo#:~:text=,etc" TargetMode="External" /><Relationship Type="http://schemas.openxmlformats.org/officeDocument/2006/relationships/hyperlink" Id="rId48" Target="file://file-QFU2Se2w6DpAMmbvgDzuqo#:~:text=,gate" TargetMode="External" /><Relationship Type="http://schemas.openxmlformats.org/officeDocument/2006/relationships/hyperlink" Id="rId27" Target="file://file-QFU2Se2w6DpAMmbvgDzuqo#:~:text=,gate%60%20once%20CI%20is%20green" TargetMode="External" /><Relationship Type="http://schemas.openxmlformats.org/officeDocument/2006/relationships/hyperlink" Id="rId35" Target="file://file-QFU2Se2w6DpAMmbvgDzuqo#:~:text=,live%20region%20semantics%20where%20missing" TargetMode="External" /><Relationship Type="http://schemas.openxmlformats.org/officeDocument/2006/relationships/hyperlink" Id="rId23" Target="file://file-QFU2Se2w6DpAMmbvgDzuqo#:~:text=,local%20repo%20and%20CI%20artefacts" TargetMode="External" /><Relationship Type="http://schemas.openxmlformats.org/officeDocument/2006/relationships/hyperlink" Id="rId30" Target="file://file-QFU2Se2w6DpAMmbvgDzuqo#:~:text=,md" TargetMode="External" /><Relationship Type="http://schemas.openxmlformats.org/officeDocument/2006/relationships/hyperlink" Id="rId25" Target="file://file-QFU2Se2w6DpAMmbvgDzuqo#:~:text=,most%20one%20PR%20per%20lane" TargetMode="External" /><Relationship Type="http://schemas.openxmlformats.org/officeDocument/2006/relationships/hyperlink" Id="rId31" Target="file://file-QFU2Se2w6DpAMmbvgDzuqo#:~:text=1.%20Read%20,variables%20for%20budgets%20and%20TTLs" TargetMode="External" /><Relationship Type="http://schemas.openxmlformats.org/officeDocument/2006/relationships/hyperlink" Id="rId32" Target="file://file-QFU2Se2w6DpAMmbvgDzuqo#:~:text=2,CSP%20drift%20and%20docs%20drift" TargetMode="External" /><Relationship Type="http://schemas.openxmlformats.org/officeDocument/2006/relationships/hyperlink" Id="rId21" Target="file://file-QFU2Se2w6DpAMmbvgDzuqo#:~:text=I%E2%80%99m%20BossCat%2C%20the%20resident%20guardian,can%20focus%20on%20new%20features" TargetMode="External" /><Relationship Type="http://schemas.openxmlformats.org/officeDocument/2006/relationships/hyperlink" Id="rId26" Target="file://file-QFU2Se2w6DpAMmbvgDzuqo#:~:text=LOC%2C%20and%20open%20at%20most,one%20PR%20per%20lane" TargetMode="External" /><Relationship Type="http://schemas.openxmlformats.org/officeDocument/2006/relationships/hyperlink" Id="rId29" Target="file://file-QFU2Se2w6DpAMmbvgDzuqo#:~:text=On%20each%20pass%20you%20should%3A" TargetMode="External" /><Relationship Type="http://schemas.openxmlformats.org/officeDocument/2006/relationships/hyperlink" Id="rId42" Target="file://file-QFU2Se2w6DpAMmbvgDzuqo#:~:text=Output%20%26%20Communication" TargetMode="External" /><Relationship Type="http://schemas.openxmlformats.org/officeDocument/2006/relationships/hyperlink" Id="rId47" Target="file://file-QFU2Se2w6DpAMmbvgDzuqo#:~:text=concise%20description" TargetMode="External" /><Relationship Type="http://schemas.openxmlformats.org/officeDocument/2006/relationships/hyperlink" Id="rId22" Target="file://file-QFU2Se2w6DpAMmbvgDzuqo#:~:text=keeping%20the%20test%20suite%20green%2C,can%20focus%20on%20new%20features" TargetMode="External" /><Relationship Type="http://schemas.openxmlformats.org/officeDocument/2006/relationships/hyperlink" Id="rId53" Target="file://file-VxWEPSt5iUo7AW29SC82Bv" TargetMode="External" /><Relationship Type="http://schemas.openxmlformats.org/officeDocument/2006/relationships/hyperlink" Id="rId39" Target="file://file-VxWEPSt5iUo7AW29SC82Bv#:~:text=,900000" TargetMode="External" /><Relationship Type="http://schemas.openxmlformats.org/officeDocument/2006/relationships/hyperlink" Id="rId38" Target="file://file-VxWEPSt5iUo7AW29SC82Bv#:~:text=,900000%20%7D" TargetMode="External" /><Relationship Type="http://schemas.openxmlformats.org/officeDocument/2006/relationships/hyperlink" Id="rId40" Target="file://file-VxWEPSt5iUo7AW29SC82Bv#:~:text=,AGENT_BACKOFF_MS" TargetMode="External" /><Relationship Type="http://schemas.openxmlformats.org/officeDocument/2006/relationships/hyperlink" Id="rId45" Target="file://file-VxWEPSt5iUo7AW29SC82Bv#:~:text=2.%20,at%20fir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2025-10-03T17:34:23Z</dcterms:created>
  <dcterms:modified xsi:type="dcterms:W3CDTF">2025-10-03T17:34:23Z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