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c991dec3adb35f36cc1169ea4e4ee4e3e6954ec"/>
    <w:p>
      <w:pPr>
        <w:pStyle w:val="Heading1"/>
      </w:pPr>
      <w:r>
        <w:t xml:space="preserve">BossCat Gate‑Verification Research Plan (Updated for Oct 6 2025)</w:t>
      </w:r>
    </w:p>
    <w:p>
      <w:pPr>
        <w:pStyle w:val="FirstParagraph"/>
      </w:pPr>
      <w:r>
        <w:t xml:space="preserve">This plan describes concrete steps to implement and monitor the BossCat gate‑verification pipeline. It is structured to follow BossCat’s</w:t>
      </w:r>
      <w:r>
        <w:t xml:space="preserve"> </w:t>
      </w:r>
      <w:r>
        <w:rPr>
          <w:b/>
          <w:bCs/>
        </w:rPr>
        <w:t xml:space="preserve">ECRR</w:t>
      </w:r>
      <w:r>
        <w:t xml:space="preserve"> </w:t>
      </w:r>
      <w:r>
        <w:t xml:space="preserve">framework and the immutable mandates from the</w:t>
      </w:r>
      <w:r>
        <w:t xml:space="preserve"> </w:t>
      </w:r>
      <w:r>
        <w:rPr>
          <w:b/>
          <w:bCs/>
        </w:rPr>
        <w:t xml:space="preserve">BossCat Persona v1.1</w:t>
      </w:r>
      <w:r>
        <w:t xml:space="preserve">. The actions emphasise</w:t>
      </w:r>
      <w:r>
        <w:t xml:space="preserve"> </w:t>
      </w:r>
      <w:r>
        <w:rPr>
          <w:i/>
          <w:iCs/>
        </w:rPr>
        <w:t xml:space="preserve">local‑first development</w:t>
      </w:r>
      <w:r>
        <w:t xml:space="preserve">,</w:t>
      </w:r>
      <w:r>
        <w:t xml:space="preserve"> </w:t>
      </w:r>
      <w:r>
        <w:rPr>
          <w:i/>
          <w:iCs/>
        </w:rPr>
        <w:t xml:space="preserve">safety budgets</w:t>
      </w:r>
      <w:r>
        <w:t xml:space="preserve">, and</w:t>
      </w:r>
      <w:r>
        <w:t xml:space="preserve"> </w:t>
      </w:r>
      <w:r>
        <w:rPr>
          <w:i/>
          <w:iCs/>
        </w:rPr>
        <w:t xml:space="preserve">approved lanes</w:t>
      </w:r>
      <w:r>
        <w:t xml:space="preserve"> </w:t>
      </w:r>
      <w:r>
        <w:t xml:space="preserve">while leveraging modern tooling (Python 3.13, GitHub actions v6, Grafana k6, and SigNoz) to ensure gate readiness. Where available, citations are provided from authoritative sources to justify recommendations.</w:t>
      </w:r>
    </w:p>
    <w:bookmarkStart w:id="28" w:name="understand-the-current-state"/>
    <w:p>
      <w:pPr>
        <w:pStyle w:val="Heading2"/>
      </w:pPr>
      <w:r>
        <w:t xml:space="preserve">1 Understand the Current State</w:t>
      </w:r>
    </w:p>
    <w:bookmarkStart w:id="21" w:name="X25f7a6db25e014a125bae4db5a33537f0c32789"/>
    <w:p>
      <w:pPr>
        <w:pStyle w:val="Heading3"/>
      </w:pPr>
      <w:r>
        <w:t xml:space="preserve">1.1 Review existing workflow and documentation</w:t>
      </w:r>
    </w:p>
    <w:p>
      <w:pPr>
        <w:pStyle w:val="Compact"/>
        <w:numPr>
          <w:ilvl w:val="0"/>
          <w:numId w:val="1001"/>
        </w:numPr>
      </w:pPr>
      <w:r>
        <w:rPr>
          <w:b/>
          <w:bCs/>
        </w:rPr>
        <w:t xml:space="preserve">Review the baseline CI workflow</w:t>
      </w:r>
      <w:r>
        <w:t xml:space="preserve"> </w:t>
      </w:r>
      <w:r>
        <w:t xml:space="preserve">– Examine</w:t>
      </w:r>
      <w:r>
        <w:t xml:space="preserve"> </w:t>
      </w:r>
      <w:r>
        <w:rPr>
          <w:rStyle w:val="VerbatimChar"/>
        </w:rPr>
        <w:t xml:space="preserve">.github/workflows/bosscat‑gate‑verify.yml</w:t>
      </w:r>
      <w:r>
        <w:t xml:space="preserve"> </w:t>
      </w:r>
      <w:r>
        <w:t xml:space="preserve">and the corrected version (</w:t>
      </w:r>
      <w:r>
        <w:rPr>
          <w:rStyle w:val="VerbatimChar"/>
        </w:rPr>
        <w:t xml:space="preserve">scripts/bosscat‑gate‑verify‑fixed.yml</w:t>
      </w:r>
      <w:r>
        <w:t xml:space="preserve">) to understand how the workflow sets up the environment, runs tests, and generates reports. Identify differences between the current workflow and the fixed version described in the</w:t>
      </w:r>
      <w:r>
        <w:t xml:space="preserve"> </w:t>
      </w:r>
      <w:r>
        <w:rPr>
          <w:i/>
          <w:iCs/>
        </w:rPr>
        <w:t xml:space="preserve">Continuous Integration Monitoring Guide</w:t>
      </w:r>
      <w:r>
        <w:t xml:space="preserve">. Ensure that the workflow spins up a mock SigNoz API, runs k6 performance tests, optionally runs Locust user‑journey tests, validates gate readiness, generates ECRR/BOSS reports, and uploads artifacts.</w:t>
      </w:r>
    </w:p>
    <w:p>
      <w:pPr>
        <w:pStyle w:val="Compact"/>
        <w:numPr>
          <w:ilvl w:val="0"/>
          <w:numId w:val="1001"/>
        </w:numPr>
      </w:pPr>
      <w:r>
        <w:rPr>
          <w:b/>
          <w:bCs/>
        </w:rPr>
        <w:t xml:space="preserve">Check the BossCat Persona</w:t>
      </w:r>
      <w:r>
        <w:t xml:space="preserve"> </w:t>
      </w:r>
      <w:r>
        <w:t xml:space="preserve">– Re‑read the BossCat immutable persona. This persona enforces local‑first operations, safety budgets (≤2 jobs per run, ≤10 files modified, ≤200 LOC per PR), approved lanes, and explicit kill‑switch protocols. Any changes to the workflow must obey these constraints and maintain</w:t>
      </w:r>
      <w:r>
        <w:t xml:space="preserve"> </w:t>
      </w:r>
      <w:r>
        <w:rPr>
          <w:b/>
          <w:bCs/>
        </w:rPr>
        <w:t xml:space="preserve">ECRR compliance</w:t>
      </w:r>
      <w:r>
        <w:t xml:space="preserve">.</w:t>
      </w:r>
    </w:p>
    <w:bookmarkEnd w:id="21"/>
    <w:bookmarkStart w:id="27" w:name="assess-environment-and-dependencies"/>
    <w:p>
      <w:pPr>
        <w:pStyle w:val="Heading3"/>
      </w:pPr>
      <w:r>
        <w:t xml:space="preserve">1.2 Assess environment and dependencies</w:t>
      </w:r>
    </w:p>
    <w:p>
      <w:pPr>
        <w:pStyle w:val="Compact"/>
        <w:numPr>
          <w:ilvl w:val="0"/>
          <w:numId w:val="1002"/>
        </w:numPr>
      </w:pPr>
      <w:r>
        <w:rPr>
          <w:b/>
          <w:bCs/>
        </w:rPr>
        <w:t xml:space="preserve">Python version</w:t>
      </w:r>
      <w:r>
        <w:t xml:space="preserve"> </w:t>
      </w:r>
      <w:r>
        <w:t xml:space="preserve">– The monitoring guide recommends matching the Python version used in the workflow with project dependencies. As of October 2025 the latest stable release is</w:t>
      </w:r>
      <w:r>
        <w:t xml:space="preserve"> </w:t>
      </w:r>
      <w:r>
        <w:rPr>
          <w:b/>
          <w:bCs/>
        </w:rPr>
        <w:t xml:space="preserve">Python 3.13.3</w:t>
      </w:r>
      <w:r>
        <w:t xml:space="preserve">, released April 8 2025</w:t>
      </w:r>
      <w:hyperlink r:id="rId22">
        <w:r>
          <w:rPr>
            <w:rStyle w:val="Hyperlink"/>
          </w:rPr>
          <w:t xml:space="preserve">[1]</w:t>
        </w:r>
      </w:hyperlink>
      <w:r>
        <w:t xml:space="preserve">. Python 3.13 is the newest major release and includes important improvements. If your code requires Python 3.13 features or if your dependencies only support 3.13, update the workflow to use Python 3.13. Use the official GitHub action</w:t>
      </w:r>
      <w:r>
        <w:t xml:space="preserve"> </w:t>
      </w:r>
      <w:r>
        <w:rPr>
          <w:rStyle w:val="VerbatimChar"/>
        </w:rPr>
        <w:t xml:space="preserve">actions/setup‑python@v6</w:t>
      </w:r>
      <w:r>
        <w:t xml:space="preserve"> </w:t>
      </w:r>
      <w:r>
        <w:t xml:space="preserve">which explicitly supports Python 3.13 and the new free‑threaded build (3.13t)</w:t>
      </w:r>
      <w:hyperlink r:id="rId23">
        <w:r>
          <w:rPr>
            <w:rStyle w:val="Hyperlink"/>
          </w:rPr>
          <w:t xml:space="preserve">[2]</w:t>
        </w:r>
      </w:hyperlink>
      <w:r>
        <w:t xml:space="preserve">.</w:t>
      </w:r>
    </w:p>
    <w:p>
      <w:pPr>
        <w:pStyle w:val="Compact"/>
        <w:numPr>
          <w:ilvl w:val="0"/>
          <w:numId w:val="1002"/>
        </w:numPr>
      </w:pPr>
      <w:r>
        <w:rPr>
          <w:b/>
          <w:bCs/>
        </w:rPr>
        <w:t xml:space="preserve">GitHub Actions versions</w:t>
      </w:r>
      <w:r>
        <w:t xml:space="preserve"> </w:t>
      </w:r>
      <w:r>
        <w:t xml:space="preserve">– The</w:t>
      </w:r>
      <w:r>
        <w:t xml:space="preserve"> </w:t>
      </w:r>
      <w:r>
        <w:rPr>
          <w:rStyle w:val="VerbatimChar"/>
        </w:rPr>
        <w:t xml:space="preserve">setup‑python</w:t>
      </w:r>
      <w:r>
        <w:t xml:space="preserve"> </w:t>
      </w:r>
      <w:r>
        <w:t xml:space="preserve">action has moved to</w:t>
      </w:r>
      <w:r>
        <w:t xml:space="preserve"> </w:t>
      </w:r>
      <w:r>
        <w:rPr>
          <w:b/>
          <w:bCs/>
        </w:rPr>
        <w:t xml:space="preserve">v6</w:t>
      </w:r>
      <w:r>
        <w:t xml:space="preserve"> </w:t>
      </w:r>
      <w:r>
        <w:t xml:space="preserve">(released Sept 3 2025). Version 6 upgrades the action to Node 24 and includes several enhancements</w:t>
      </w:r>
      <w:hyperlink r:id="rId24">
        <w:r>
          <w:rPr>
            <w:rStyle w:val="Hyperlink"/>
          </w:rPr>
          <w:t xml:space="preserve">[3]</w:t>
        </w:r>
      </w:hyperlink>
      <w:r>
        <w:t xml:space="preserve">. The action’s documentation shows that specifying</w:t>
      </w:r>
      <w:r>
        <w:t xml:space="preserve"> </w:t>
      </w:r>
      <w:r>
        <w:rPr>
          <w:rStyle w:val="VerbatimChar"/>
        </w:rPr>
        <w:t xml:space="preserve">python-version: '3.13'</w:t>
      </w:r>
      <w:r>
        <w:t xml:space="preserve"> </w:t>
      </w:r>
      <w:r>
        <w:t xml:space="preserve">installs Python 3.13</w:t>
      </w:r>
      <w:hyperlink r:id="rId25">
        <w:r>
          <w:rPr>
            <w:rStyle w:val="Hyperlink"/>
          </w:rPr>
          <w:t xml:space="preserve">[4]</w:t>
        </w:r>
      </w:hyperlink>
      <w:r>
        <w:t xml:space="preserve">. Update the workflow to use</w:t>
      </w:r>
      <w:r>
        <w:t xml:space="preserve"> </w:t>
      </w:r>
      <w:r>
        <w:rPr>
          <w:rStyle w:val="VerbatimChar"/>
        </w:rPr>
        <w:t xml:space="preserve">actions/setup‑python@v6</w:t>
      </w:r>
      <w:r>
        <w:t xml:space="preserve"> </w:t>
      </w:r>
      <w:r>
        <w:t xml:space="preserve">and ensure your runner version is at least</w:t>
      </w:r>
      <w:r>
        <w:t xml:space="preserve"> </w:t>
      </w:r>
      <w:r>
        <w:rPr>
          <w:rStyle w:val="VerbatimChar"/>
        </w:rPr>
        <w:t xml:space="preserve">v2.327.1</w:t>
      </w:r>
      <w:r>
        <w:t xml:space="preserve"> </w:t>
      </w:r>
      <w:r>
        <w:t xml:space="preserve">for compatibility</w:t>
      </w:r>
      <w:hyperlink r:id="rId26">
        <w:r>
          <w:rPr>
            <w:rStyle w:val="Hyperlink"/>
          </w:rPr>
          <w:t xml:space="preserve">[5]</w:t>
        </w:r>
      </w:hyperlink>
      <w:r>
        <w:t xml:space="preserve">.</w:t>
      </w:r>
    </w:p>
    <w:p>
      <w:pPr>
        <w:pStyle w:val="Compact"/>
        <w:numPr>
          <w:ilvl w:val="0"/>
          <w:numId w:val="1002"/>
        </w:numPr>
      </w:pPr>
      <w:r>
        <w:rPr>
          <w:b/>
          <w:bCs/>
        </w:rPr>
        <w:t xml:space="preserve">Node dependencies</w:t>
      </w:r>
      <w:r>
        <w:t xml:space="preserve"> </w:t>
      </w:r>
      <w:r>
        <w:t xml:space="preserve">– The guide notes that CI failures may occur if Node packages are outdated. Run</w:t>
      </w:r>
      <w:r>
        <w:t xml:space="preserve"> </w:t>
      </w:r>
      <w:r>
        <w:rPr>
          <w:rStyle w:val="VerbatimChar"/>
        </w:rPr>
        <w:t xml:space="preserve">npm audit fix</w:t>
      </w:r>
      <w:r>
        <w:t xml:space="preserve"> </w:t>
      </w:r>
      <w:r>
        <w:t xml:space="preserve">locally to update</w:t>
      </w:r>
      <w:r>
        <w:t xml:space="preserve"> </w:t>
      </w:r>
      <w:r>
        <w:rPr>
          <w:rStyle w:val="VerbatimChar"/>
        </w:rPr>
        <w:t xml:space="preserve">package‑lock.json</w:t>
      </w:r>
      <w:r>
        <w:t xml:space="preserve"> </w:t>
      </w:r>
      <w:r>
        <w:t xml:space="preserve">and commit the changes. Confirm that the workflow’s</w:t>
      </w:r>
      <w:r>
        <w:t xml:space="preserve"> </w:t>
      </w:r>
      <w:r>
        <w:rPr>
          <w:rStyle w:val="VerbatimChar"/>
        </w:rPr>
        <w:t xml:space="preserve">npm install</w:t>
      </w:r>
      <w:r>
        <w:t xml:space="preserve"> </w:t>
      </w:r>
      <w:r>
        <w:t xml:space="preserve">step uses the updated lock file to avoid missing packages.</w:t>
      </w:r>
    </w:p>
    <w:p>
      <w:pPr>
        <w:pStyle w:val="Compact"/>
        <w:numPr>
          <w:ilvl w:val="0"/>
          <w:numId w:val="1002"/>
        </w:numPr>
      </w:pPr>
      <w:r>
        <w:rPr>
          <w:b/>
          <w:bCs/>
        </w:rPr>
        <w:t xml:space="preserve">Tools and modules</w:t>
      </w:r>
      <w:r>
        <w:t xml:space="preserve"> </w:t>
      </w:r>
      <w:r>
        <w:t xml:space="preserve">– Ensure all required tools (k6, flake8, black, locust, pytest) are installed. For Python, install dependencies via</w:t>
      </w:r>
      <w:r>
        <w:t xml:space="preserve"> </w:t>
      </w:r>
      <w:r>
        <w:rPr>
          <w:rStyle w:val="VerbatimChar"/>
        </w:rPr>
        <w:t xml:space="preserve">requirements.txt</w:t>
      </w:r>
      <w:r>
        <w:t xml:space="preserve"> </w:t>
      </w:r>
      <w:r>
        <w:t xml:space="preserve">and additional tools using</w:t>
      </w:r>
      <w:r>
        <w:t xml:space="preserve"> </w:t>
      </w:r>
      <w:r>
        <w:rPr>
          <w:rStyle w:val="VerbatimChar"/>
        </w:rPr>
        <w:t xml:space="preserve">pip install flake8 black locust pytest</w:t>
      </w:r>
      <w:r>
        <w:t xml:space="preserve">. For Node, verify that k6 is available either via</w:t>
      </w:r>
      <w:r>
        <w:t xml:space="preserve"> </w:t>
      </w:r>
      <w:r>
        <w:rPr>
          <w:rStyle w:val="VerbatimChar"/>
        </w:rPr>
        <w:t xml:space="preserve">grafana/setup‑k6‑action</w:t>
      </w:r>
      <w:r>
        <w:t xml:space="preserve"> </w:t>
      </w:r>
      <w:r>
        <w:t xml:space="preserve">or using a local installation.</w:t>
      </w:r>
    </w:p>
    <w:bookmarkEnd w:id="27"/>
    <w:bookmarkEnd w:id="28"/>
    <w:bookmarkStart w:id="35" w:name="design-the-updated-workflow"/>
    <w:p>
      <w:pPr>
        <w:pStyle w:val="Heading2"/>
      </w:pPr>
      <w:r>
        <w:t xml:space="preserve">2 Design the Updated Workflow</w:t>
      </w:r>
    </w:p>
    <w:bookmarkStart w:id="29" w:name="base-job-structure"/>
    <w:p>
      <w:pPr>
        <w:pStyle w:val="Heading3"/>
      </w:pPr>
      <w:r>
        <w:t xml:space="preserve">2.1 Base job structure</w:t>
      </w:r>
    </w:p>
    <w:p>
      <w:pPr>
        <w:pStyle w:val="Compact"/>
        <w:numPr>
          <w:ilvl w:val="0"/>
          <w:numId w:val="1003"/>
        </w:numPr>
      </w:pPr>
      <w:r>
        <w:rPr>
          <w:b/>
          <w:bCs/>
        </w:rPr>
        <w:t xml:space="preserve">Jobs</w:t>
      </w:r>
      <w:r>
        <w:t xml:space="preserve"> </w:t>
      </w:r>
      <w:r>
        <w:t xml:space="preserve">– Maintain the safety budget of ≤2 jobs per run. One job can prepare the environment and run k6 &amp; Locust tests; a second (optional) job can aggregate results and generate reports. If using a single job, group steps logically.</w:t>
      </w:r>
    </w:p>
    <w:p>
      <w:pPr>
        <w:pStyle w:val="Compact"/>
        <w:numPr>
          <w:ilvl w:val="0"/>
          <w:numId w:val="1003"/>
        </w:numPr>
      </w:pPr>
      <w:r>
        <w:rPr>
          <w:b/>
          <w:bCs/>
        </w:rPr>
        <w:t xml:space="preserve">Runner</w:t>
      </w:r>
      <w:r>
        <w:t xml:space="preserve"> </w:t>
      </w:r>
      <w:r>
        <w:t xml:space="preserve">– Use the latest</w:t>
      </w:r>
      <w:r>
        <w:t xml:space="preserve"> </w:t>
      </w:r>
      <w:r>
        <w:rPr>
          <w:rStyle w:val="VerbatimChar"/>
        </w:rPr>
        <w:t xml:space="preserve">ubuntu‑latest</w:t>
      </w:r>
      <w:r>
        <w:t xml:space="preserve"> </w:t>
      </w:r>
      <w:r>
        <w:t xml:space="preserve">runner or a self‑hosted runner with Python 3.13 available. Ensure the runner supports Node 24 for</w:t>
      </w:r>
      <w:r>
        <w:t xml:space="preserve"> </w:t>
      </w:r>
      <w:r>
        <w:rPr>
          <w:rStyle w:val="VerbatimChar"/>
        </w:rPr>
        <w:t xml:space="preserve">setup‑python@v6</w:t>
      </w:r>
      <w:hyperlink r:id="rId26">
        <w:r>
          <w:rPr>
            <w:rStyle w:val="Hyperlink"/>
          </w:rPr>
          <w:t xml:space="preserve">[5]</w:t>
        </w:r>
      </w:hyperlink>
      <w:r>
        <w:t xml:space="preserve">.</w:t>
      </w:r>
    </w:p>
    <w:p>
      <w:pPr>
        <w:pStyle w:val="Compact"/>
        <w:numPr>
          <w:ilvl w:val="0"/>
          <w:numId w:val="1003"/>
        </w:numPr>
      </w:pPr>
      <w:r>
        <w:rPr>
          <w:b/>
          <w:bCs/>
        </w:rPr>
        <w:t xml:space="preserve">Setup Python</w:t>
      </w:r>
      <w:r>
        <w:t xml:space="preserve"> </w:t>
      </w:r>
      <w:r>
        <w:t xml:space="preserve">– In the job’s steps:</w:t>
      </w:r>
    </w:p>
    <w:p>
      <w:pPr>
        <w:pStyle w:val="SourceCode"/>
        <w:numPr>
          <w:ilvl w:val="0"/>
          <w:numId w:val="1000"/>
        </w:numPr>
      </w:pPr>
      <w:r>
        <w:rPr>
          <w:rStyle w:val="VerbatimChar"/>
        </w:rPr>
        <w:t xml:space="preserve">- uses: actions/setup-python@v6</w:t>
      </w:r>
      <w:r>
        <w:br/>
      </w:r>
      <w:r>
        <w:rPr>
          <w:rStyle w:val="VerbatimChar"/>
        </w:rPr>
        <w:t xml:space="preserve">  with:</w:t>
      </w:r>
      <w:r>
        <w:br/>
      </w:r>
      <w:r>
        <w:rPr>
          <w:rStyle w:val="VerbatimChar"/>
        </w:rPr>
        <w:t xml:space="preserve">    python-version: '3.13'  # or '3.13t' if you want the free-threaded build</w:t>
      </w:r>
      <w:r>
        <w:br/>
      </w:r>
      <w:r>
        <w:rPr>
          <w:rStyle w:val="VerbatimChar"/>
        </w:rPr>
        <w:t xml:space="preserve">    cache: 'pip'            # optionally cache pip dependencies</w:t>
      </w:r>
      <w:r>
        <w:br/>
      </w:r>
      <w:r>
        <w:rPr>
          <w:rStyle w:val="VerbatimChar"/>
        </w:rPr>
        <w:t xml:space="preserve">- name: Install dependencies</w:t>
      </w:r>
      <w:r>
        <w:br/>
      </w:r>
      <w:r>
        <w:rPr>
          <w:rStyle w:val="VerbatimChar"/>
        </w:rPr>
        <w:t xml:space="preserve">  run: |</w:t>
      </w:r>
      <w:r>
        <w:br/>
      </w:r>
      <w:r>
        <w:rPr>
          <w:rStyle w:val="VerbatimChar"/>
        </w:rPr>
        <w:t xml:space="preserve">    pip install --upgrade pip</w:t>
      </w:r>
      <w:r>
        <w:br/>
      </w:r>
      <w:r>
        <w:rPr>
          <w:rStyle w:val="VerbatimChar"/>
        </w:rPr>
        <w:t xml:space="preserve">    pip install -r requirements.txt</w:t>
      </w:r>
      <w:r>
        <w:br/>
      </w:r>
      <w:r>
        <w:rPr>
          <w:rStyle w:val="VerbatimChar"/>
        </w:rPr>
        <w:t xml:space="preserve">    pip install flake8 black locust pytest</w:t>
      </w:r>
    </w:p>
    <w:bookmarkEnd w:id="29"/>
    <w:bookmarkStart w:id="33" w:name="setup-and-run-tests"/>
    <w:p>
      <w:pPr>
        <w:pStyle w:val="Heading3"/>
      </w:pPr>
      <w:r>
        <w:t xml:space="preserve">2.2 Setup and run tests</w:t>
      </w:r>
    </w:p>
    <w:p>
      <w:pPr>
        <w:pStyle w:val="Compact"/>
        <w:numPr>
          <w:ilvl w:val="0"/>
          <w:numId w:val="1004"/>
        </w:numPr>
      </w:pPr>
      <w:r>
        <w:rPr>
          <w:b/>
          <w:bCs/>
        </w:rPr>
        <w:t xml:space="preserve">Start SigNoz mock</w:t>
      </w:r>
      <w:r>
        <w:t xml:space="preserve"> </w:t>
      </w:r>
      <w:r>
        <w:t xml:space="preserve">– Use docker‑compose or a small script to start the mock SigNoz API. The script should be part of the repository (complying with the local‑first mandate). Ensure ports are mapped correctly.</w:t>
      </w:r>
    </w:p>
    <w:p>
      <w:pPr>
        <w:pStyle w:val="Compact"/>
        <w:numPr>
          <w:ilvl w:val="0"/>
          <w:numId w:val="1004"/>
        </w:numPr>
      </w:pPr>
      <w:r>
        <w:rPr>
          <w:b/>
          <w:bCs/>
        </w:rPr>
        <w:t xml:space="preserve">Run k6 tests</w:t>
      </w:r>
      <w:r>
        <w:t xml:space="preserve"> </w:t>
      </w:r>
      <w:r>
        <w:t xml:space="preserve">– Use the</w:t>
      </w:r>
      <w:r>
        <w:t xml:space="preserve"> </w:t>
      </w:r>
      <w:r>
        <w:rPr>
          <w:rStyle w:val="VerbatimChar"/>
        </w:rPr>
        <w:t xml:space="preserve">grafana/setup‑k6-action@v1</w:t>
      </w:r>
      <w:r>
        <w:t xml:space="preserve"> </w:t>
      </w:r>
      <w:r>
        <w:t xml:space="preserve">followed by</w:t>
      </w:r>
      <w:r>
        <w:t xml:space="preserve"> </w:t>
      </w:r>
      <w:r>
        <w:rPr>
          <w:rStyle w:val="VerbatimChar"/>
        </w:rPr>
        <w:t xml:space="preserve">grafana/run‑k6‑action@v1</w:t>
      </w:r>
      <w:r>
        <w:t xml:space="preserve"> </w:t>
      </w:r>
      <w:r>
        <w:t xml:space="preserve">to execute performance tests. According to the action’s documentation, you specify test files via the</w:t>
      </w:r>
      <w:r>
        <w:t xml:space="preserve"> </w:t>
      </w:r>
      <w:r>
        <w:rPr>
          <w:rStyle w:val="VerbatimChar"/>
        </w:rPr>
        <w:t xml:space="preserve">path</w:t>
      </w:r>
      <w:r>
        <w:t xml:space="preserve"> </w:t>
      </w:r>
      <w:r>
        <w:t xml:space="preserve">input and can run tests in parallel, set thresholds, or use fail‑fast</w:t>
      </w:r>
      <w:hyperlink r:id="rId30">
        <w:r>
          <w:rPr>
            <w:rStyle w:val="Hyperlink"/>
          </w:rPr>
          <w:t xml:space="preserve">[6]</w:t>
        </w:r>
      </w:hyperlink>
      <w:r>
        <w:t xml:space="preserve">. Example:</w:t>
      </w:r>
    </w:p>
    <w:p>
      <w:pPr>
        <w:pStyle w:val="SourceCode"/>
        <w:numPr>
          <w:ilvl w:val="0"/>
          <w:numId w:val="1000"/>
        </w:numPr>
      </w:pPr>
      <w:r>
        <w:rPr>
          <w:rStyle w:val="VerbatimChar"/>
        </w:rPr>
        <w:t xml:space="preserve">- uses: grafana/setup-k6-action@v1</w:t>
      </w:r>
      <w:r>
        <w:br/>
      </w:r>
      <w:r>
        <w:rPr>
          <w:rStyle w:val="VerbatimChar"/>
        </w:rPr>
        <w:t xml:space="preserve">- uses: grafana/run-k6-action@v1</w:t>
      </w:r>
      <w:r>
        <w:br/>
      </w:r>
      <w:r>
        <w:rPr>
          <w:rStyle w:val="VerbatimChar"/>
        </w:rPr>
        <w:t xml:space="preserve">  with:</w:t>
      </w:r>
      <w:r>
        <w:br/>
      </w:r>
      <w:r>
        <w:rPr>
          <w:rStyle w:val="VerbatimChar"/>
        </w:rPr>
        <w:t xml:space="preserve">    path: |</w:t>
      </w:r>
      <w:r>
        <w:br/>
      </w:r>
      <w:r>
        <w:rPr>
          <w:rStyle w:val="VerbatimChar"/>
        </w:rPr>
        <w:t xml:space="preserve">      ./tests/baseline*.js</w:t>
      </w:r>
      <w:r>
        <w:br/>
      </w:r>
      <w:r>
        <w:rPr>
          <w:rStyle w:val="VerbatimChar"/>
        </w:rPr>
        <w:t xml:space="preserve">      ./tests/load*.js</w:t>
      </w:r>
      <w:r>
        <w:br/>
      </w:r>
      <w:r>
        <w:rPr>
          <w:rStyle w:val="VerbatimChar"/>
        </w:rPr>
        <w:t xml:space="preserve">    parallel: true</w:t>
      </w:r>
      <w:r>
        <w:br/>
      </w:r>
      <w:r>
        <w:rPr>
          <w:rStyle w:val="VerbatimChar"/>
        </w:rPr>
        <w:t xml:space="preserve">    fail-fast: true</w:t>
      </w:r>
      <w:r>
        <w:br/>
      </w:r>
      <w:r>
        <w:rPr>
          <w:rStyle w:val="VerbatimChar"/>
        </w:rPr>
        <w:t xml:space="preserve">    cloud-run-locally: true</w:t>
      </w:r>
    </w:p>
    <w:p>
      <w:pPr>
        <w:pStyle w:val="Compact"/>
        <w:numPr>
          <w:ilvl w:val="0"/>
          <w:numId w:val="1004"/>
        </w:numPr>
      </w:pPr>
      <w:r>
        <w:rPr>
          <w:b/>
          <w:bCs/>
        </w:rPr>
        <w:t xml:space="preserve">Run Locust (optional)</w:t>
      </w:r>
      <w:r>
        <w:t xml:space="preserve"> </w:t>
      </w:r>
      <w:r>
        <w:t xml:space="preserve">– If the repository includes Locust tests and</w:t>
      </w:r>
      <w:r>
        <w:t xml:space="preserve"> </w:t>
      </w:r>
      <w:r>
        <w:rPr>
          <w:rStyle w:val="VerbatimChar"/>
        </w:rPr>
        <w:t xml:space="preserve">locust</w:t>
      </w:r>
      <w:r>
        <w:t xml:space="preserve"> </w:t>
      </w:r>
      <w:r>
        <w:t xml:space="preserve">is installed, add a step to run them. Use a conditional step or an environment variable to skip Locust when the module isn’t present.</w:t>
      </w:r>
    </w:p>
    <w:p>
      <w:pPr>
        <w:pStyle w:val="Compact"/>
        <w:numPr>
          <w:ilvl w:val="0"/>
          <w:numId w:val="1004"/>
        </w:numPr>
      </w:pPr>
      <w:r>
        <w:rPr>
          <w:b/>
          <w:bCs/>
        </w:rPr>
        <w:t xml:space="preserve">Validate gate readiness</w:t>
      </w:r>
      <w:r>
        <w:t xml:space="preserve"> </w:t>
      </w:r>
      <w:r>
        <w:t xml:space="preserve">– After tests finish, execute a Python script that checks metrics against thresholds (latency, error rates, etc.) and produces an ECRR report. The script should collect metrics from k6 output and the mock SigNoz API. Incorporate API monitoring best practices: monitor metrics for availability, performance and security, and analyse logs and traces</w:t>
      </w:r>
      <w:hyperlink r:id="rId31">
        <w:r>
          <w:rPr>
            <w:rStyle w:val="Hyperlink"/>
          </w:rPr>
          <w:t xml:space="preserve">[7]</w:t>
        </w:r>
      </w:hyperlink>
      <w:r>
        <w:t xml:space="preserve">. Provide alerts for anomalies (e.g., high error rates or request latencies). API health is directly tied to business success—83 % of web traffic is API calls</w:t>
      </w:r>
      <w:hyperlink r:id="rId32">
        <w:r>
          <w:rPr>
            <w:rStyle w:val="Hyperlink"/>
          </w:rPr>
          <w:t xml:space="preserve">[8]</w:t>
        </w:r>
      </w:hyperlink>
      <w:r>
        <w:t xml:space="preserve">—so emphasise thorough monitoring.</w:t>
      </w:r>
    </w:p>
    <w:p>
      <w:pPr>
        <w:pStyle w:val="Compact"/>
        <w:numPr>
          <w:ilvl w:val="0"/>
          <w:numId w:val="1004"/>
        </w:numPr>
      </w:pPr>
      <w:r>
        <w:rPr>
          <w:b/>
          <w:bCs/>
        </w:rPr>
        <w:t xml:space="preserve">Generate reports</w:t>
      </w:r>
      <w:r>
        <w:t xml:space="preserve"> </w:t>
      </w:r>
      <w:r>
        <w:t xml:space="preserve">– Use Python scripts to generate the ECRR report and the BOSS report. Ensure reports include evidence (logs, trace IDs, metrics) and follow the mandatory ECRR structure: Examine, Clean, Report, Role. Store reports in</w:t>
      </w:r>
      <w:r>
        <w:t xml:space="preserve"> </w:t>
      </w:r>
      <w:r>
        <w:rPr>
          <w:rStyle w:val="VerbatimChar"/>
        </w:rPr>
        <w:t xml:space="preserve">docs/BossCat/reports</w:t>
      </w:r>
      <w:r>
        <w:t xml:space="preserve"> </w:t>
      </w:r>
      <w:r>
        <w:t xml:space="preserve">and ensure directories are created before uploading.</w:t>
      </w:r>
    </w:p>
    <w:p>
      <w:pPr>
        <w:pStyle w:val="Compact"/>
        <w:numPr>
          <w:ilvl w:val="0"/>
          <w:numId w:val="1004"/>
        </w:numPr>
      </w:pPr>
      <w:r>
        <w:rPr>
          <w:b/>
          <w:bCs/>
        </w:rPr>
        <w:t xml:space="preserve">Upload artifacts</w:t>
      </w:r>
      <w:r>
        <w:t xml:space="preserve"> </w:t>
      </w:r>
      <w:r>
        <w:t xml:space="preserve">– Use</w:t>
      </w:r>
      <w:r>
        <w:t xml:space="preserve"> </w:t>
      </w:r>
      <w:r>
        <w:rPr>
          <w:rStyle w:val="VerbatimChar"/>
        </w:rPr>
        <w:t xml:space="preserve">actions/upload-artifact@v3</w:t>
      </w:r>
      <w:r>
        <w:t xml:space="preserve"> </w:t>
      </w:r>
      <w:r>
        <w:t xml:space="preserve">to save reports, test results and logs. Prepare directories with</w:t>
      </w:r>
      <w:r>
        <w:t xml:space="preserve"> </w:t>
      </w:r>
      <w:r>
        <w:rPr>
          <w:rStyle w:val="VerbatimChar"/>
        </w:rPr>
        <w:t xml:space="preserve">mkdir -p</w:t>
      </w:r>
      <w:r>
        <w:t xml:space="preserve"> </w:t>
      </w:r>
      <w:r>
        <w:t xml:space="preserve">before uploading; the monitoring guide notes that missing directories cause workflow failures.</w:t>
      </w:r>
    </w:p>
    <w:bookmarkEnd w:id="33"/>
    <w:bookmarkStart w:id="34" w:name="example-workflow-skeleton"/>
    <w:p>
      <w:pPr>
        <w:pStyle w:val="Heading3"/>
      </w:pPr>
      <w:r>
        <w:t xml:space="preserve">2.3 Example workflow skeleton</w:t>
      </w:r>
    </w:p>
    <w:p>
      <w:pPr>
        <w:pStyle w:val="FirstParagraph"/>
      </w:pPr>
      <w:r>
        <w:t xml:space="preserve">A simplified skeleton of</w:t>
      </w:r>
      <w:r>
        <w:t xml:space="preserve"> </w:t>
      </w:r>
      <w:r>
        <w:rPr>
          <w:rStyle w:val="VerbatimChar"/>
        </w:rPr>
        <w:t xml:space="preserve">.github/workflows/bosscat‑gate‑verify.yml</w:t>
      </w:r>
      <w:r>
        <w:t xml:space="preserve"> </w:t>
      </w:r>
      <w:r>
        <w:t xml:space="preserve">might look like this:</w:t>
      </w:r>
    </w:p>
    <w:p>
      <w:pPr>
        <w:pStyle w:val="SourceCode"/>
      </w:pPr>
      <w:r>
        <w:rPr>
          <w:rStyle w:val="VerbatimChar"/>
        </w:rPr>
        <w:t xml:space="preserve">name: bosscat-gate-verify</w:t>
      </w:r>
      <w:r>
        <w:br/>
      </w:r>
      <w:r>
        <w:rPr>
          <w:rStyle w:val="VerbatimChar"/>
        </w:rPr>
        <w:t xml:space="preserve">on:</w:t>
      </w:r>
      <w:r>
        <w:br/>
      </w:r>
      <w:r>
        <w:rPr>
          <w:rStyle w:val="VerbatimChar"/>
        </w:rPr>
        <w:t xml:space="preserve">  push:</w:t>
      </w:r>
      <w:r>
        <w:br/>
      </w:r>
      <w:r>
        <w:rPr>
          <w:rStyle w:val="VerbatimChar"/>
        </w:rPr>
        <w:t xml:space="preserve">    branches: [main]</w:t>
      </w:r>
      <w:r>
        <w:br/>
      </w:r>
      <w:r>
        <w:rPr>
          <w:rStyle w:val="VerbatimChar"/>
        </w:rPr>
        <w:t xml:space="preserve">  pull_request:</w:t>
      </w:r>
      <w:r>
        <w:br/>
      </w:r>
      <w:r>
        <w:br/>
      </w:r>
      <w:r>
        <w:rPr>
          <w:rStyle w:val="VerbatimChar"/>
        </w:rPr>
        <w:t xml:space="preserve">jobs:</w:t>
      </w:r>
      <w:r>
        <w:br/>
      </w:r>
      <w:r>
        <w:rPr>
          <w:rStyle w:val="VerbatimChar"/>
        </w:rPr>
        <w:t xml:space="preserve">  verify-gate:</w:t>
      </w:r>
      <w:r>
        <w:br/>
      </w:r>
      <w:r>
        <w:rPr>
          <w:rStyle w:val="VerbatimChar"/>
        </w:rPr>
        <w:t xml:space="preserve">    runs-on: ubuntu-latest</w:t>
      </w:r>
      <w:r>
        <w:br/>
      </w:r>
      <w:r>
        <w:rPr>
          <w:rStyle w:val="VerbatimChar"/>
        </w:rPr>
        <w:t xml:space="preserve">    steps:</w:t>
      </w:r>
      <w:r>
        <w:br/>
      </w:r>
      <w:r>
        <w:rPr>
          <w:rStyle w:val="VerbatimChar"/>
        </w:rPr>
        <w:t xml:space="preserve">      - uses: actions/checkout@v5</w:t>
      </w:r>
      <w:r>
        <w:br/>
      </w:r>
      <w:r>
        <w:rPr>
          <w:rStyle w:val="VerbatimChar"/>
        </w:rPr>
        <w:t xml:space="preserve">      - uses: actions/setup-python@v6</w:t>
      </w:r>
      <w:r>
        <w:br/>
      </w:r>
      <w:r>
        <w:rPr>
          <w:rStyle w:val="VerbatimChar"/>
        </w:rPr>
        <w:t xml:space="preserve">        with:</w:t>
      </w:r>
      <w:r>
        <w:br/>
      </w:r>
      <w:r>
        <w:rPr>
          <w:rStyle w:val="VerbatimChar"/>
        </w:rPr>
        <w:t xml:space="preserve">          python-version: '3.13'</w:t>
      </w:r>
      <w:r>
        <w:br/>
      </w:r>
      <w:r>
        <w:rPr>
          <w:rStyle w:val="VerbatimChar"/>
        </w:rPr>
        <w:t xml:space="preserve">          cache: 'pip'</w:t>
      </w:r>
      <w:r>
        <w:br/>
      </w:r>
      <w:r>
        <w:rPr>
          <w:rStyle w:val="VerbatimChar"/>
        </w:rPr>
        <w:t xml:space="preserve">      - name: Install dependencies</w:t>
      </w:r>
      <w:r>
        <w:br/>
      </w:r>
      <w:r>
        <w:rPr>
          <w:rStyle w:val="VerbatimChar"/>
        </w:rPr>
        <w:t xml:space="preserve">        run: |</w:t>
      </w:r>
      <w:r>
        <w:br/>
      </w:r>
      <w:r>
        <w:rPr>
          <w:rStyle w:val="VerbatimChar"/>
        </w:rPr>
        <w:t xml:space="preserve">          pip install --upgrade pip</w:t>
      </w:r>
      <w:r>
        <w:br/>
      </w:r>
      <w:r>
        <w:rPr>
          <w:rStyle w:val="VerbatimChar"/>
        </w:rPr>
        <w:t xml:space="preserve">          pip install -r requirements.txt</w:t>
      </w:r>
      <w:r>
        <w:br/>
      </w:r>
      <w:r>
        <w:rPr>
          <w:rStyle w:val="VerbatimChar"/>
        </w:rPr>
        <w:t xml:space="preserve">          pip install flake8 black locust pytest</w:t>
      </w:r>
      <w:r>
        <w:br/>
      </w:r>
      <w:r>
        <w:rPr>
          <w:rStyle w:val="VerbatimChar"/>
        </w:rPr>
        <w:t xml:space="preserve">          npm install</w:t>
      </w:r>
      <w:r>
        <w:br/>
      </w:r>
      <w:r>
        <w:rPr>
          <w:rStyle w:val="VerbatimChar"/>
        </w:rPr>
        <w:t xml:space="preserve">      - name: Start SigNoz mock</w:t>
      </w:r>
      <w:r>
        <w:br/>
      </w:r>
      <w:r>
        <w:rPr>
          <w:rStyle w:val="VerbatimChar"/>
        </w:rPr>
        <w:t xml:space="preserve">        run: docker-compose up -d mock-signoz</w:t>
      </w:r>
      <w:r>
        <w:br/>
      </w:r>
      <w:r>
        <w:rPr>
          <w:rStyle w:val="VerbatimChar"/>
        </w:rPr>
        <w:t xml:space="preserve">      - uses: grafana/setup-k6-action@v1</w:t>
      </w:r>
      <w:r>
        <w:br/>
      </w:r>
      <w:r>
        <w:rPr>
          <w:rStyle w:val="VerbatimChar"/>
        </w:rPr>
        <w:t xml:space="preserve">      - uses: grafana/run-k6-action@v1</w:t>
      </w:r>
      <w:r>
        <w:br/>
      </w:r>
      <w:r>
        <w:rPr>
          <w:rStyle w:val="VerbatimChar"/>
        </w:rPr>
        <w:t xml:space="preserve">        with:</w:t>
      </w:r>
      <w:r>
        <w:br/>
      </w:r>
      <w:r>
        <w:rPr>
          <w:rStyle w:val="VerbatimChar"/>
        </w:rPr>
        <w:t xml:space="preserve">          path: |</w:t>
      </w:r>
      <w:r>
        <w:br/>
      </w:r>
      <w:r>
        <w:rPr>
          <w:rStyle w:val="VerbatimChar"/>
        </w:rPr>
        <w:t xml:space="preserve">            ./tests/baseline*.js</w:t>
      </w:r>
      <w:r>
        <w:br/>
      </w:r>
      <w:r>
        <w:rPr>
          <w:rStyle w:val="VerbatimChar"/>
        </w:rPr>
        <w:t xml:space="preserve">            ./tests/load*.js</w:t>
      </w:r>
      <w:r>
        <w:br/>
      </w:r>
      <w:r>
        <w:rPr>
          <w:rStyle w:val="VerbatimChar"/>
        </w:rPr>
        <w:t xml:space="preserve">          parallel: true</w:t>
      </w:r>
      <w:r>
        <w:br/>
      </w:r>
      <w:r>
        <w:rPr>
          <w:rStyle w:val="VerbatimChar"/>
        </w:rPr>
        <w:t xml:space="preserve">          fail-fast: true</w:t>
      </w:r>
      <w:r>
        <w:br/>
      </w:r>
      <w:r>
        <w:rPr>
          <w:rStyle w:val="VerbatimChar"/>
        </w:rPr>
        <w:t xml:space="preserve">          cloud-run-locally: true</w:t>
      </w:r>
      <w:r>
        <w:br/>
      </w:r>
      <w:r>
        <w:rPr>
          <w:rStyle w:val="VerbatimChar"/>
        </w:rPr>
        <w:t xml:space="preserve">      - name: Run Locust tests (optional)</w:t>
      </w:r>
      <w:r>
        <w:br/>
      </w:r>
      <w:r>
        <w:rPr>
          <w:rStyle w:val="VerbatimChar"/>
        </w:rPr>
        <w:t xml:space="preserve">        if: success() &amp;&amp; env.LOCUST == 'true'</w:t>
      </w:r>
      <w:r>
        <w:br/>
      </w:r>
      <w:r>
        <w:rPr>
          <w:rStyle w:val="VerbatimChar"/>
        </w:rPr>
        <w:t xml:space="preserve">        run: locust -f tests/locustfile.py --headless -u 10 -r 2 -t 5m</w:t>
      </w:r>
      <w:r>
        <w:br/>
      </w:r>
      <w:r>
        <w:rPr>
          <w:rStyle w:val="VerbatimChar"/>
        </w:rPr>
        <w:t xml:space="preserve">      - name: Validate gate and generate reports</w:t>
      </w:r>
      <w:r>
        <w:br/>
      </w:r>
      <w:r>
        <w:rPr>
          <w:rStyle w:val="VerbatimChar"/>
        </w:rPr>
        <w:t xml:space="preserve">        run: python scripts/validate_and_report.py</w:t>
      </w:r>
      <w:r>
        <w:br/>
      </w:r>
      <w:r>
        <w:rPr>
          <w:rStyle w:val="VerbatimChar"/>
        </w:rPr>
        <w:t xml:space="preserve">      - name: Prepare directories</w:t>
      </w:r>
      <w:r>
        <w:br/>
      </w:r>
      <w:r>
        <w:rPr>
          <w:rStyle w:val="VerbatimChar"/>
        </w:rPr>
        <w:t xml:space="preserve">        run: |</w:t>
      </w:r>
      <w:r>
        <w:br/>
      </w:r>
      <w:r>
        <w:rPr>
          <w:rStyle w:val="VerbatimChar"/>
        </w:rPr>
        <w:t xml:space="preserve">          mkdir -p artifacts</w:t>
      </w:r>
      <w:r>
        <w:br/>
      </w:r>
      <w:r>
        <w:rPr>
          <w:rStyle w:val="VerbatimChar"/>
        </w:rPr>
        <w:t xml:space="preserve">          mkdir -p docs/BossCat/reports</w:t>
      </w:r>
      <w:r>
        <w:br/>
      </w:r>
      <w:r>
        <w:rPr>
          <w:rStyle w:val="VerbatimChar"/>
        </w:rPr>
        <w:t xml:space="preserve">      - name: Upload artifacts</w:t>
      </w:r>
      <w:r>
        <w:br/>
      </w:r>
      <w:r>
        <w:rPr>
          <w:rStyle w:val="VerbatimChar"/>
        </w:rPr>
        <w:t xml:space="preserve">        uses: actions/upload-artifact@v3</w:t>
      </w:r>
      <w:r>
        <w:br/>
      </w:r>
      <w:r>
        <w:rPr>
          <w:rStyle w:val="VerbatimChar"/>
        </w:rPr>
        <w:t xml:space="preserve">        with:</w:t>
      </w:r>
      <w:r>
        <w:br/>
      </w:r>
      <w:r>
        <w:rPr>
          <w:rStyle w:val="VerbatimChar"/>
        </w:rPr>
        <w:t xml:space="preserve">          name: bosscat-reports</w:t>
      </w:r>
      <w:r>
        <w:br/>
      </w:r>
      <w:r>
        <w:rPr>
          <w:rStyle w:val="VerbatimChar"/>
        </w:rPr>
        <w:t xml:space="preserve">          path: |</w:t>
      </w:r>
      <w:r>
        <w:br/>
      </w:r>
      <w:r>
        <w:rPr>
          <w:rStyle w:val="VerbatimChar"/>
        </w:rPr>
        <w:t xml:space="preserve">            artifacts</w:t>
      </w:r>
      <w:r>
        <w:br/>
      </w:r>
      <w:r>
        <w:rPr>
          <w:rStyle w:val="VerbatimChar"/>
        </w:rPr>
        <w:t xml:space="preserve">            docs/BossCat/reports</w:t>
      </w:r>
    </w:p>
    <w:p>
      <w:pPr>
        <w:pStyle w:val="FirstParagraph"/>
      </w:pPr>
      <w:r>
        <w:t xml:space="preserve">This skeleton respects the approved</w:t>
      </w:r>
      <w:r>
        <w:t xml:space="preserve"> </w:t>
      </w:r>
      <w:r>
        <w:rPr>
          <w:b/>
          <w:bCs/>
        </w:rPr>
        <w:t xml:space="preserve">flaky quarantine</w:t>
      </w:r>
      <w:r>
        <w:t xml:space="preserve"> </w:t>
      </w:r>
      <w:r>
        <w:t xml:space="preserve">and</w:t>
      </w:r>
      <w:r>
        <w:t xml:space="preserve"> </w:t>
      </w:r>
      <w:r>
        <w:rPr>
          <w:b/>
          <w:bCs/>
        </w:rPr>
        <w:t xml:space="preserve">docs drift</w:t>
      </w:r>
      <w:r>
        <w:t xml:space="preserve"> </w:t>
      </w:r>
      <w:r>
        <w:t xml:space="preserve">lanes by limiting the workflow to performance testing and documentation generation. It uses two jobs at most and can be extended to include a second job for report aggregation if necessary.</w:t>
      </w:r>
    </w:p>
    <w:bookmarkEnd w:id="34"/>
    <w:bookmarkEnd w:id="35"/>
    <w:bookmarkStart w:id="38" w:name="monitor-ci-runs"/>
    <w:p>
      <w:pPr>
        <w:pStyle w:val="Heading2"/>
      </w:pPr>
      <w:r>
        <w:t xml:space="preserve">3 Monitor CI Runs</w:t>
      </w:r>
    </w:p>
    <w:bookmarkStart w:id="36" w:name="github-ui"/>
    <w:p>
      <w:pPr>
        <w:pStyle w:val="Heading3"/>
      </w:pPr>
      <w:r>
        <w:t xml:space="preserve">3.1 GitHub UI</w:t>
      </w:r>
    </w:p>
    <w:p>
      <w:pPr>
        <w:pStyle w:val="Compact"/>
        <w:numPr>
          <w:ilvl w:val="0"/>
          <w:numId w:val="1005"/>
        </w:numPr>
      </w:pPr>
      <w:r>
        <w:t xml:space="preserve">After pushing changes or opening a pull request, go to the</w:t>
      </w:r>
      <w:r>
        <w:t xml:space="preserve"> </w:t>
      </w:r>
      <w:r>
        <w:rPr>
          <w:b/>
          <w:bCs/>
        </w:rPr>
        <w:t xml:space="preserve">Actions</w:t>
      </w:r>
      <w:r>
        <w:t xml:space="preserve"> </w:t>
      </w:r>
      <w:r>
        <w:t xml:space="preserve">tab on GitHub and inspect the latest run of</w:t>
      </w:r>
      <w:r>
        <w:t xml:space="preserve"> </w:t>
      </w:r>
      <w:r>
        <w:rPr>
          <w:rStyle w:val="VerbatimChar"/>
        </w:rPr>
        <w:t xml:space="preserve">bosscat‑gate‑verify</w:t>
      </w:r>
      <w:r>
        <w:t xml:space="preserve">. Expand each step to view logs and ensure that tests ran to completion. The monitoring guide warns that runs lasting only a few seconds often indicate misconfiguration or missing dependencies.</w:t>
      </w:r>
    </w:p>
    <w:bookmarkEnd w:id="36"/>
    <w:bookmarkStart w:id="37" w:name="commandline-script"/>
    <w:p>
      <w:pPr>
        <w:pStyle w:val="Heading3"/>
      </w:pPr>
      <w:r>
        <w:t xml:space="preserve">3.2 Command‑line script</w:t>
      </w:r>
    </w:p>
    <w:p>
      <w:pPr>
        <w:pStyle w:val="Compact"/>
        <w:numPr>
          <w:ilvl w:val="0"/>
          <w:numId w:val="1006"/>
        </w:numPr>
      </w:pPr>
      <w:r>
        <w:t xml:space="preserve">Use the provided script</w:t>
      </w:r>
      <w:r>
        <w:t xml:space="preserve"> </w:t>
      </w:r>
      <w:r>
        <w:rPr>
          <w:rStyle w:val="VerbatimChar"/>
        </w:rPr>
        <w:t xml:space="preserve">scripts/check-ci-status.py</w:t>
      </w:r>
      <w:r>
        <w:t xml:space="preserve"> </w:t>
      </w:r>
      <w:r>
        <w:t xml:space="preserve">to programmatically query workflow runs. Example:</w:t>
      </w:r>
    </w:p>
    <w:p>
      <w:pPr>
        <w:pStyle w:val="SourceCode"/>
        <w:numPr>
          <w:ilvl w:val="0"/>
          <w:numId w:val="1000"/>
        </w:numPr>
      </w:pPr>
      <w:r>
        <w:rPr>
          <w:rStyle w:val="VerbatimChar"/>
        </w:rPr>
        <w:t xml:space="preserve">python scripts/check-ci-status.py --repo "MoneyCat-inc/otel-ops-pack"</w:t>
      </w:r>
    </w:p>
    <w:p>
      <w:pPr>
        <w:pStyle w:val="Compact"/>
        <w:numPr>
          <w:ilvl w:val="0"/>
          <w:numId w:val="1000"/>
        </w:numPr>
      </w:pPr>
      <w:r>
        <w:t xml:space="preserve">This script uses the GitHub API to retrieve statuses and prints them in a table. It handles missing modules gracefully and avoids Unicode symbols so it works across different terminals.</w:t>
      </w:r>
    </w:p>
    <w:bookmarkEnd w:id="37"/>
    <w:bookmarkEnd w:id="38"/>
    <w:bookmarkStart w:id="42" w:name="troubleshooting-and-maintenance"/>
    <w:p>
      <w:pPr>
        <w:pStyle w:val="Heading2"/>
      </w:pPr>
      <w:r>
        <w:t xml:space="preserve">4 Troubleshooting and Maintenance</w:t>
      </w:r>
    </w:p>
    <w:bookmarkStart w:id="39" w:name="common-issues-and-fixes"/>
    <w:p>
      <w:pPr>
        <w:pStyle w:val="Heading3"/>
      </w:pPr>
      <w:r>
        <w:t xml:space="preserve">4.1 Common issues and fixes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Resolution</w:t>
            </w:r>
          </w:p>
        </w:tc>
      </w:tr>
      <w:tr>
        <w:tc>
          <w:tcPr/>
          <w:p>
            <w:pPr>
              <w:pStyle w:val="Compact"/>
            </w:pPr>
            <w:r>
              <w:t xml:space="preserve">Workflow fails within a few seconds</w:t>
            </w:r>
          </w:p>
        </w:tc>
        <w:tc>
          <w:tcPr/>
          <w:p>
            <w:pPr>
              <w:pStyle w:val="Compact"/>
            </w:pPr>
            <w:r>
              <w:t xml:space="preserve">Python version mismatch or missing dependencies</w:t>
            </w:r>
          </w:p>
        </w:tc>
        <w:tc>
          <w:tcPr/>
          <w:p>
            <w:pPr>
              <w:pStyle w:val="Compact"/>
            </w:pPr>
            <w:r>
              <w:t xml:space="preserve">Ensure the workflow uses the same Python version as your project (3.13) and install missing tools (flake8, black, locust, pytest).</w:t>
            </w:r>
          </w:p>
        </w:tc>
      </w:tr>
      <w:tr>
        <w:tc>
          <w:tcPr/>
          <w:p>
            <w:pPr>
              <w:pStyle w:val="Compact"/>
            </w:pPr>
            <w:r>
              <w:rPr>
                <w:rStyle w:val="VerbatimChar"/>
              </w:rPr>
              <w:t xml:space="preserve">flake8</w:t>
            </w:r>
            <w:r>
              <w:t xml:space="preserve">/</w:t>
            </w:r>
            <w:r>
              <w:rPr>
                <w:rStyle w:val="VerbatimChar"/>
              </w:rPr>
              <w:t xml:space="preserve">black</w:t>
            </w:r>
            <w:r>
              <w:t xml:space="preserve"> </w:t>
            </w:r>
            <w:r>
              <w:t xml:space="preserve">not found</w:t>
            </w:r>
          </w:p>
        </w:tc>
        <w:tc>
          <w:tcPr/>
          <w:p>
            <w:pPr>
              <w:pStyle w:val="Compact"/>
            </w:pPr>
            <w:r>
              <w:t xml:space="preserve">Linting tools aren’t installed</w:t>
            </w:r>
          </w:p>
        </w:tc>
        <w:tc>
          <w:tcPr/>
          <w:p>
            <w:pPr>
              <w:pStyle w:val="Compact"/>
            </w:pPr>
            <w:r>
              <w:t xml:space="preserve">Add</w:t>
            </w:r>
            <w:r>
              <w:t xml:space="preserve"> </w:t>
            </w:r>
            <w:r>
              <w:rPr>
                <w:rStyle w:val="VerbatimChar"/>
              </w:rPr>
              <w:t xml:space="preserve">pip install flake8 black</w:t>
            </w:r>
            <w:r>
              <w:t xml:space="preserve"> </w:t>
            </w:r>
            <w:r>
              <w:t xml:space="preserve">in the installation step or include them in</w:t>
            </w:r>
            <w:r>
              <w:t xml:space="preserve"> </w:t>
            </w:r>
            <w:r>
              <w:rPr>
                <w:rStyle w:val="VerbatimChar"/>
              </w:rPr>
              <w:t xml:space="preserve">requirements.txt</w:t>
            </w:r>
            <w:r>
              <w:t xml:space="preserve">.</w:t>
            </w:r>
          </w:p>
        </w:tc>
      </w:tr>
      <w:tr>
        <w:tc>
          <w:tcPr/>
          <w:p>
            <w:pPr>
              <w:pStyle w:val="Compact"/>
            </w:pPr>
            <w:r>
              <w:t xml:space="preserve">Artifact upload errors</w:t>
            </w:r>
          </w:p>
        </w:tc>
        <w:tc>
          <w:tcPr/>
          <w:p>
            <w:pPr>
              <w:pStyle w:val="Compact"/>
            </w:pPr>
            <w:r>
              <w:t xml:space="preserve">Target directories don’t exist</w:t>
            </w:r>
          </w:p>
        </w:tc>
        <w:tc>
          <w:tcPr/>
          <w:p>
            <w:pPr>
              <w:pStyle w:val="Compact"/>
            </w:pPr>
            <w:r>
              <w:t xml:space="preserve">Create directories with</w:t>
            </w:r>
            <w:r>
              <w:t xml:space="preserve"> </w:t>
            </w:r>
            <w:r>
              <w:rPr>
                <w:rStyle w:val="VerbatimChar"/>
              </w:rPr>
              <w:t xml:space="preserve">mkdir -p artifacts</w:t>
            </w:r>
            <w:r>
              <w:t xml:space="preserve"> </w:t>
            </w:r>
            <w:r>
              <w:t xml:space="preserve">and</w:t>
            </w:r>
            <w:r>
              <w:t xml:space="preserve"> </w:t>
            </w:r>
            <w:r>
              <w:rPr>
                <w:rStyle w:val="VerbatimChar"/>
              </w:rPr>
              <w:t xml:space="preserve">mkdir -p docs/BossCat/reports</w:t>
            </w:r>
            <w:r>
              <w:t xml:space="preserve"> </w:t>
            </w:r>
            <w:r>
              <w:t xml:space="preserve">before uploading.</w:t>
            </w:r>
          </w:p>
        </w:tc>
      </w:tr>
      <w:tr>
        <w:tc>
          <w:tcPr/>
          <w:p>
            <w:pPr>
              <w:pStyle w:val="Compact"/>
            </w:pPr>
            <w:r>
              <w:t xml:space="preserve">Instant failure after</w:t>
            </w:r>
            <w:r>
              <w:t xml:space="preserve"> </w:t>
            </w:r>
            <w:r>
              <w:rPr>
                <w:rStyle w:val="VerbatimChar"/>
              </w:rPr>
              <w:t xml:space="preserve">npm install</w:t>
            </w:r>
          </w:p>
        </w:tc>
        <w:tc>
          <w:tcPr/>
          <w:p>
            <w:pPr>
              <w:pStyle w:val="Compact"/>
            </w:pPr>
            <w:r>
              <w:t xml:space="preserve">Outdated Node packages</w:t>
            </w:r>
          </w:p>
        </w:tc>
        <w:tc>
          <w:tcPr/>
          <w:p>
            <w:pPr>
              <w:pStyle w:val="Compact"/>
            </w:pPr>
            <w:r>
              <w:t xml:space="preserve">Run</w:t>
            </w:r>
            <w:r>
              <w:t xml:space="preserve"> </w:t>
            </w:r>
            <w:r>
              <w:rPr>
                <w:rStyle w:val="VerbatimChar"/>
              </w:rPr>
              <w:t xml:space="preserve">npm audit fix</w:t>
            </w:r>
            <w:r>
              <w:t xml:space="preserve"> </w:t>
            </w:r>
            <w:r>
              <w:t xml:space="preserve">locally, commit the updated</w:t>
            </w:r>
            <w:r>
              <w:t xml:space="preserve"> </w:t>
            </w:r>
            <w:r>
              <w:rPr>
                <w:rStyle w:val="VerbatimChar"/>
              </w:rPr>
              <w:t xml:space="preserve">package‑lock.json</w:t>
            </w:r>
            <w:r>
              <w:t xml:space="preserve">, and ensure the workflow installs the correct packages.</w:t>
            </w:r>
          </w:p>
        </w:tc>
      </w:tr>
      <w:tr>
        <w:tc>
          <w:tcPr/>
          <w:p>
            <w:pPr>
              <w:pStyle w:val="Compact"/>
            </w:pPr>
            <w:r>
              <w:t xml:space="preserve">k6 not found</w:t>
            </w:r>
          </w:p>
        </w:tc>
        <w:tc>
          <w:tcPr/>
          <w:p>
            <w:pPr>
              <w:pStyle w:val="Compact"/>
            </w:pPr>
            <w:r>
              <w:t xml:space="preserve">k6 binary missing</w:t>
            </w:r>
          </w:p>
        </w:tc>
        <w:tc>
          <w:tcPr/>
          <w:p>
            <w:pPr>
              <w:pStyle w:val="Compact"/>
            </w:pPr>
            <w:r>
              <w:t xml:space="preserve">Use</w:t>
            </w:r>
            <w:r>
              <w:t xml:space="preserve"> </w:t>
            </w:r>
            <w:r>
              <w:rPr>
                <w:rStyle w:val="VerbatimChar"/>
              </w:rPr>
              <w:t xml:space="preserve">grafana/setup-k6-action@v1</w:t>
            </w:r>
            <w:r>
              <w:t xml:space="preserve"> </w:t>
            </w:r>
            <w:r>
              <w:t xml:space="preserve">or install k6 manually (e.g.,</w:t>
            </w:r>
            <w:r>
              <w:t xml:space="preserve"> </w:t>
            </w:r>
            <w:r>
              <w:rPr>
                <w:rStyle w:val="VerbatimChar"/>
              </w:rPr>
              <w:t xml:space="preserve">brew install k6</w:t>
            </w:r>
            <w:r>
              <w:t xml:space="preserve"> </w:t>
            </w:r>
            <w:r>
              <w:t xml:space="preserve">or</w:t>
            </w:r>
            <w:r>
              <w:t xml:space="preserve"> </w:t>
            </w:r>
            <w:r>
              <w:rPr>
                <w:rStyle w:val="VerbatimChar"/>
              </w:rPr>
              <w:t xml:space="preserve">chocolatey install k6</w:t>
            </w:r>
            <w:r>
              <w:t xml:space="preserve">) before running tests.</w:t>
            </w:r>
          </w:p>
        </w:tc>
      </w:tr>
      <w:tr>
        <w:tc>
          <w:tcPr/>
          <w:p>
            <w:pPr>
              <w:pStyle w:val="Compact"/>
            </w:pPr>
            <w:r>
              <w:t xml:space="preserve">Locust command fails</w:t>
            </w:r>
          </w:p>
        </w:tc>
        <w:tc>
          <w:tcPr/>
          <w:p>
            <w:pPr>
              <w:pStyle w:val="Compact"/>
            </w:pPr>
            <w:r>
              <w:rPr>
                <w:rStyle w:val="VerbatimChar"/>
              </w:rPr>
              <w:t xml:space="preserve">locust</w:t>
            </w:r>
            <w:r>
              <w:t xml:space="preserve"> </w:t>
            </w:r>
            <w:r>
              <w:t xml:space="preserve">not installed</w:t>
            </w:r>
          </w:p>
        </w:tc>
        <w:tc>
          <w:tcPr/>
          <w:p>
            <w:pPr>
              <w:pStyle w:val="Compact"/>
            </w:pPr>
            <w:r>
              <w:t xml:space="preserve">Install it via pip and wrap Locust execution in a conditional step.</w:t>
            </w:r>
          </w:p>
        </w:tc>
      </w:tr>
    </w:tbl>
    <w:bookmarkEnd w:id="39"/>
    <w:bookmarkStart w:id="41" w:name="updating-versions-and-dependencies"/>
    <w:p>
      <w:pPr>
        <w:pStyle w:val="Heading3"/>
      </w:pPr>
      <w:r>
        <w:t xml:space="preserve">4.2 Updating versions and dependencies</w:t>
      </w:r>
    </w:p>
    <w:p>
      <w:pPr>
        <w:pStyle w:val="Compact"/>
        <w:numPr>
          <w:ilvl w:val="0"/>
          <w:numId w:val="1007"/>
        </w:numPr>
      </w:pPr>
      <w:r>
        <w:rPr>
          <w:b/>
          <w:bCs/>
        </w:rPr>
        <w:t xml:space="preserve">Python</w:t>
      </w:r>
      <w:r>
        <w:t xml:space="preserve"> </w:t>
      </w:r>
      <w:r>
        <w:t xml:space="preserve">– Stay current with maintenance releases of Python 3.13 (the latest is 3.13.3 as of April 8 2025</w:t>
      </w:r>
      <w:hyperlink r:id="rId22">
        <w:r>
          <w:rPr>
            <w:rStyle w:val="Hyperlink"/>
          </w:rPr>
          <w:t xml:space="preserve">[1]</w:t>
        </w:r>
      </w:hyperlink>
      <w:r>
        <w:t xml:space="preserve">). Use</w:t>
      </w:r>
      <w:r>
        <w:t xml:space="preserve"> </w:t>
      </w:r>
      <w:r>
        <w:rPr>
          <w:rStyle w:val="VerbatimChar"/>
        </w:rPr>
        <w:t xml:space="preserve">actions/setup‑python@v6</w:t>
      </w:r>
      <w:r>
        <w:t xml:space="preserve"> </w:t>
      </w:r>
      <w:r>
        <w:t xml:space="preserve">to manage versions. If you want experimental free‑threaded Python, specify</w:t>
      </w:r>
      <w:r>
        <w:t xml:space="preserve"> </w:t>
      </w:r>
      <w:r>
        <w:rPr>
          <w:rStyle w:val="VerbatimChar"/>
        </w:rPr>
        <w:t xml:space="preserve">python-version: '3.13t'</w:t>
      </w:r>
      <w:hyperlink r:id="rId40">
        <w:r>
          <w:rPr>
            <w:rStyle w:val="Hyperlink"/>
          </w:rPr>
          <w:t xml:space="preserve">[9]</w:t>
        </w:r>
      </w:hyperlink>
      <w:r>
        <w:t xml:space="preserve">.</w:t>
      </w:r>
    </w:p>
    <w:p>
      <w:pPr>
        <w:pStyle w:val="Compact"/>
        <w:numPr>
          <w:ilvl w:val="0"/>
          <w:numId w:val="1007"/>
        </w:numPr>
      </w:pPr>
      <w:r>
        <w:rPr>
          <w:b/>
          <w:bCs/>
        </w:rPr>
        <w:t xml:space="preserve">GitHub Actions</w:t>
      </w:r>
      <w:r>
        <w:t xml:space="preserve"> </w:t>
      </w:r>
      <w:r>
        <w:t xml:space="preserve">– Keep the action versions updated. For example, upgrade to</w:t>
      </w:r>
      <w:r>
        <w:t xml:space="preserve"> </w:t>
      </w:r>
      <w:r>
        <w:rPr>
          <w:rStyle w:val="VerbatimChar"/>
        </w:rPr>
        <w:t xml:space="preserve">actions/checkout@v5</w:t>
      </w:r>
      <w:r>
        <w:t xml:space="preserve"> </w:t>
      </w:r>
      <w:r>
        <w:t xml:space="preserve">and</w:t>
      </w:r>
      <w:r>
        <w:t xml:space="preserve"> </w:t>
      </w:r>
      <w:r>
        <w:rPr>
          <w:rStyle w:val="VerbatimChar"/>
        </w:rPr>
        <w:t xml:space="preserve">actions/upload-artifact@v3</w:t>
      </w:r>
      <w:r>
        <w:t xml:space="preserve">. Refer to release notes for breaking changes like Node 24 requirements</w:t>
      </w:r>
      <w:hyperlink r:id="rId24">
        <w:r>
          <w:rPr>
            <w:rStyle w:val="Hyperlink"/>
          </w:rPr>
          <w:t xml:space="preserve">[3]</w:t>
        </w:r>
      </w:hyperlink>
      <w:r>
        <w:t xml:space="preserve">.</w:t>
      </w:r>
    </w:p>
    <w:p>
      <w:pPr>
        <w:pStyle w:val="Compact"/>
        <w:numPr>
          <w:ilvl w:val="0"/>
          <w:numId w:val="1007"/>
        </w:numPr>
      </w:pPr>
      <w:r>
        <w:rPr>
          <w:b/>
          <w:bCs/>
        </w:rPr>
        <w:t xml:space="preserve">Dependencies</w:t>
      </w:r>
      <w:r>
        <w:t xml:space="preserve"> </w:t>
      </w:r>
      <w:r>
        <w:t xml:space="preserve">– Regularly update</w:t>
      </w:r>
      <w:r>
        <w:t xml:space="preserve"> </w:t>
      </w:r>
      <w:r>
        <w:rPr>
          <w:rStyle w:val="VerbatimChar"/>
        </w:rPr>
        <w:t xml:space="preserve">requirements.txt</w:t>
      </w:r>
      <w:r>
        <w:t xml:space="preserve"> </w:t>
      </w:r>
      <w:r>
        <w:t xml:space="preserve">and</w:t>
      </w:r>
      <w:r>
        <w:t xml:space="preserve"> </w:t>
      </w:r>
      <w:r>
        <w:rPr>
          <w:rStyle w:val="VerbatimChar"/>
        </w:rPr>
        <w:t xml:space="preserve">package‑lock.json</w:t>
      </w:r>
      <w:r>
        <w:t xml:space="preserve">. Consider using Dependabot to automate PRs for security updates.</w:t>
      </w:r>
    </w:p>
    <w:p>
      <w:pPr>
        <w:pStyle w:val="Compact"/>
        <w:numPr>
          <w:ilvl w:val="0"/>
          <w:numId w:val="1007"/>
        </w:numPr>
      </w:pPr>
      <w:r>
        <w:rPr>
          <w:b/>
          <w:bCs/>
        </w:rPr>
        <w:t xml:space="preserve">Reports</w:t>
      </w:r>
      <w:r>
        <w:t xml:space="preserve"> </w:t>
      </w:r>
      <w:r>
        <w:t xml:space="preserve">– After each run, check the ECRR and BOSS reports for drift. Update documentation if the report structure changes, and log lessons learned in</w:t>
      </w:r>
      <w:r>
        <w:t xml:space="preserve"> </w:t>
      </w:r>
      <w:r>
        <w:rPr>
          <w:rStyle w:val="VerbatimChar"/>
        </w:rPr>
        <w:t xml:space="preserve">BOSSCAT_LOG.md</w:t>
      </w:r>
      <w:r>
        <w:t xml:space="preserve"> </w:t>
      </w:r>
      <w:r>
        <w:t xml:space="preserve">to comply with the BossCat persona’s self‑reflection requirement.</w:t>
      </w:r>
    </w:p>
    <w:bookmarkEnd w:id="41"/>
    <w:bookmarkEnd w:id="42"/>
    <w:bookmarkStart w:id="43" w:name="ecrr-compliance-and-safety-practices"/>
    <w:p>
      <w:pPr>
        <w:pStyle w:val="Heading2"/>
      </w:pPr>
      <w:r>
        <w:t xml:space="preserve">5 ECRR Compliance and Safety Practices</w:t>
      </w:r>
    </w:p>
    <w:p>
      <w:pPr>
        <w:pStyle w:val="Compact"/>
        <w:numPr>
          <w:ilvl w:val="0"/>
          <w:numId w:val="1008"/>
        </w:numPr>
      </w:pPr>
      <w:r>
        <w:rPr>
          <w:b/>
          <w:bCs/>
        </w:rPr>
        <w:t xml:space="preserve">Examine</w:t>
      </w:r>
      <w:r>
        <w:t xml:space="preserve"> </w:t>
      </w:r>
      <w:r>
        <w:t xml:space="preserve">– Before modifying anything, capture the current environment state. Collect logs from previous runs, screenshots of workflow steps (via GitHub UI), and config files. Evidence collection is mandatory to prove compliance.</w:t>
      </w:r>
    </w:p>
    <w:p>
      <w:pPr>
        <w:pStyle w:val="Compact"/>
        <w:numPr>
          <w:ilvl w:val="0"/>
          <w:numId w:val="1008"/>
        </w:numPr>
      </w:pPr>
      <w:r>
        <w:rPr>
          <w:b/>
          <w:bCs/>
        </w:rPr>
        <w:t xml:space="preserve">Clean</w:t>
      </w:r>
      <w:r>
        <w:t xml:space="preserve"> </w:t>
      </w:r>
      <w:r>
        <w:t xml:space="preserve">– Address drift by updating outdated dependencies, removing unused steps, and ensuring tools match the specified versions. Remove hard‑coded secrets; the persona mandates that secrets management is flagged but never edited by the agent.</w:t>
      </w:r>
    </w:p>
    <w:p>
      <w:pPr>
        <w:pStyle w:val="Compact"/>
        <w:numPr>
          <w:ilvl w:val="0"/>
          <w:numId w:val="1008"/>
        </w:numPr>
      </w:pPr>
      <w:r>
        <w:rPr>
          <w:b/>
          <w:bCs/>
        </w:rPr>
        <w:t xml:space="preserve">Report</w:t>
      </w:r>
      <w:r>
        <w:t xml:space="preserve"> </w:t>
      </w:r>
      <w:r>
        <w:t xml:space="preserve">– Produce ECRR and BOSS reports with four sections: 1) Examine (evidence), 2) Clean (actions taken), 3) Report (outcomes and metrics), and 4) Role (responsible actor). Provide metrics, logs and traces to show gate readiness. Document alerts and decisions made.</w:t>
      </w:r>
    </w:p>
    <w:p>
      <w:pPr>
        <w:pStyle w:val="Compact"/>
        <w:numPr>
          <w:ilvl w:val="0"/>
          <w:numId w:val="1008"/>
        </w:numPr>
      </w:pPr>
      <w:r>
        <w:rPr>
          <w:b/>
          <w:bCs/>
        </w:rPr>
        <w:t xml:space="preserve">Role</w:t>
      </w:r>
      <w:r>
        <w:t xml:space="preserve"> </w:t>
      </w:r>
      <w:r>
        <w:t xml:space="preserve">– Declare that the responsible agent is BossCat (the repository health guardian). Indicate the scope of changes (CI workflow and documentation). Make sure to note if there are pending human reviews or objections; per the persona v1.1, BossCat may self‑merge only when CI is green, safety budgets are respected, the scope is within approved lanes, ECRR reports are complete, and no</w:t>
      </w:r>
      <w:r>
        <w:t xml:space="preserve"> </w:t>
      </w:r>
      <w:r>
        <w:rPr>
          <w:rStyle w:val="VerbatimChar"/>
        </w:rPr>
        <w:t xml:space="preserve">.agent/LOCK</w:t>
      </w:r>
      <w:r>
        <w:t xml:space="preserve"> </w:t>
      </w:r>
      <w:r>
        <w:t xml:space="preserve">file exists.</w:t>
      </w:r>
    </w:p>
    <w:bookmarkEnd w:id="43"/>
    <w:bookmarkStart w:id="45" w:name="future-enhancements"/>
    <w:p>
      <w:pPr>
        <w:pStyle w:val="Heading2"/>
      </w:pPr>
      <w:r>
        <w:t xml:space="preserve">6 Future Enhancements</w:t>
      </w:r>
    </w:p>
    <w:p>
      <w:pPr>
        <w:pStyle w:val="Compact"/>
        <w:numPr>
          <w:ilvl w:val="0"/>
          <w:numId w:val="1009"/>
        </w:numPr>
      </w:pPr>
      <w:r>
        <w:rPr>
          <w:b/>
          <w:bCs/>
        </w:rPr>
        <w:t xml:space="preserve">Integrate comprehensive API monitoring</w:t>
      </w:r>
      <w:r>
        <w:t xml:space="preserve"> </w:t>
      </w:r>
      <w:r>
        <w:t xml:space="preserve">– The SigNoz article on API monitoring emphasises that API health is critical for business success; 83 % of web traffic is API calls</w:t>
      </w:r>
      <w:hyperlink r:id="rId32">
        <w:r>
          <w:rPr>
            <w:rStyle w:val="Hyperlink"/>
          </w:rPr>
          <w:t xml:space="preserve">[8]</w:t>
        </w:r>
      </w:hyperlink>
      <w:r>
        <w:t xml:space="preserve">. Consider integrating a real SigNoz instance (or another observability platform) to collect metrics, logs and traces, not just synthetic traces. Monitor availability, performance, and security</w:t>
      </w:r>
      <w:hyperlink r:id="rId31">
        <w:r>
          <w:rPr>
            <w:rStyle w:val="Hyperlink"/>
          </w:rPr>
          <w:t xml:space="preserve">[7]</w:t>
        </w:r>
      </w:hyperlink>
      <w:r>
        <w:t xml:space="preserve"> </w:t>
      </w:r>
      <w:r>
        <w:t xml:space="preserve">and set up alerts. Use metrics such as request latency, error rates, resource usage, and high‑level KPIs to drive gate decisions.</w:t>
      </w:r>
    </w:p>
    <w:p>
      <w:pPr>
        <w:pStyle w:val="Compact"/>
        <w:numPr>
          <w:ilvl w:val="0"/>
          <w:numId w:val="1009"/>
        </w:numPr>
      </w:pPr>
      <w:r>
        <w:rPr>
          <w:b/>
          <w:bCs/>
        </w:rPr>
        <w:t xml:space="preserve">Adopt free‑threaded Python</w:t>
      </w:r>
      <w:r>
        <w:t xml:space="preserve"> </w:t>
      </w:r>
      <w:r>
        <w:t xml:space="preserve">– Python 3.13 introduces an experimental free‑threaded build that removes the Global Interpreter Lock</w:t>
      </w:r>
      <w:hyperlink r:id="rId44">
        <w:r>
          <w:rPr>
            <w:rStyle w:val="Hyperlink"/>
          </w:rPr>
          <w:t xml:space="preserve">[10]</w:t>
        </w:r>
      </w:hyperlink>
      <w:r>
        <w:t xml:space="preserve">. Evaluate whether using</w:t>
      </w:r>
      <w:r>
        <w:t xml:space="preserve"> </w:t>
      </w:r>
      <w:r>
        <w:rPr>
          <w:rStyle w:val="VerbatimChar"/>
        </w:rPr>
        <w:t xml:space="preserve">'3.13t'</w:t>
      </w:r>
      <w:r>
        <w:t xml:space="preserve"> </w:t>
      </w:r>
      <w:r>
        <w:t xml:space="preserve">improves performance in your tests. Update the workflow accordingly if stable.</w:t>
      </w:r>
    </w:p>
    <w:p>
      <w:pPr>
        <w:pStyle w:val="Compact"/>
        <w:numPr>
          <w:ilvl w:val="0"/>
          <w:numId w:val="1009"/>
        </w:numPr>
      </w:pPr>
      <w:r>
        <w:rPr>
          <w:b/>
          <w:bCs/>
        </w:rPr>
        <w:t xml:space="preserve">Automate failure notifications</w:t>
      </w:r>
      <w:r>
        <w:t xml:space="preserve"> </w:t>
      </w:r>
      <w:r>
        <w:t xml:space="preserve">– Add steps to notify maintainers (via Slack or Teams webhooks) when gate tests fail. This ensures quick response times and aligns with the persona’s tie‑breaking priorities (security, test stability, a11y/CSP, documentation).</w:t>
      </w:r>
    </w:p>
    <w:p>
      <w:pPr>
        <w:pStyle w:val="Compact"/>
        <w:numPr>
          <w:ilvl w:val="0"/>
          <w:numId w:val="1009"/>
        </w:numPr>
      </w:pPr>
      <w:r>
        <w:rPr>
          <w:b/>
          <w:bCs/>
        </w:rPr>
        <w:t xml:space="preserve">Expand test coverage</w:t>
      </w:r>
      <w:r>
        <w:t xml:space="preserve"> </w:t>
      </w:r>
      <w:r>
        <w:t xml:space="preserve">– Add additional k6 scripts for spike and soak testing, increase the number of Locust user‑journey tests, and integrate security scanning tools. Keep the number of jobs and lines modified within the safety budgets.</w:t>
      </w:r>
    </w:p>
    <w:p>
      <w:pPr>
        <w:pStyle w:val="Compact"/>
        <w:numPr>
          <w:ilvl w:val="0"/>
          <w:numId w:val="1009"/>
        </w:numPr>
      </w:pPr>
      <w:r>
        <w:rPr>
          <w:b/>
          <w:bCs/>
        </w:rPr>
        <w:t xml:space="preserve">Documentation drift</w:t>
      </w:r>
      <w:r>
        <w:t xml:space="preserve"> </w:t>
      </w:r>
      <w:r>
        <w:t xml:space="preserve">– Maintain the</w:t>
      </w:r>
      <w:r>
        <w:t xml:space="preserve"> </w:t>
      </w:r>
      <w:r>
        <w:rPr>
          <w:i/>
          <w:iCs/>
        </w:rPr>
        <w:t xml:space="preserve">Continuous Integration Monitoring Guide</w:t>
      </w:r>
      <w:r>
        <w:t xml:space="preserve"> </w:t>
      </w:r>
      <w:r>
        <w:t xml:space="preserve">and update it whenever the workflow changes. Keep it synchronized with the repository to prevent documentation drift.</w:t>
      </w:r>
    </w:p>
    <w:p>
      <w:r>
        <w:pict>
          <v:rect style="width:0;height:1.5pt" o:hralign="center" o:hrstd="t" o:hr="t"/>
        </w:pict>
      </w:r>
    </w:p>
    <w:p>
      <w:pPr>
        <w:pStyle w:val="FirstParagraph"/>
      </w:pPr>
      <w:r>
        <w:rPr>
          <w:b/>
          <w:bCs/>
        </w:rPr>
        <w:t xml:space="preserve">Summary:</w:t>
      </w:r>
      <w:r>
        <w:t xml:space="preserve"> </w:t>
      </w:r>
      <w:r>
        <w:t xml:space="preserve">This research plan provides a detailed roadmap for implementing and monitoring the BossCat gate‑verification pipeline in October 2025. It addresses environment setup (Python 3.13,</w:t>
      </w:r>
      <w:r>
        <w:t xml:space="preserve"> </w:t>
      </w:r>
      <w:r>
        <w:rPr>
          <w:rStyle w:val="VerbatimChar"/>
        </w:rPr>
        <w:t xml:space="preserve">setup‑python@v6</w:t>
      </w:r>
      <w:r>
        <w:t xml:space="preserve">, k6, Locust), workflow design, monitoring strategies, troubleshooting, ECRR compliance, and future enhancements. Following this plan will help ensure that BossCat enforces gate readiness reliably, remains compliant with its immutable persona, and adapts to evolving tooling and best practices.</w:t>
      </w:r>
    </w:p>
    <w:bookmarkEnd w:id="45"/>
    <w:bookmarkEnd w:id="46"/>
    <w:bookmarkEnd w:id="47"/>
    <w:p>
      <w:r>
        <w:pict>
          <v:rect style="width:0;height:1.5pt" o:hralign="center" o:hrstd="t" o:hr="t"/>
        </w:pict>
      </w:r>
    </w:p>
    <w:bookmarkStart w:id="53" w:name="citations"/>
    <w:p>
      <w:pPr>
        <w:pStyle w:val="FirstParagraph"/>
      </w:pPr>
      <w:hyperlink r:id="rId22">
        <w:r>
          <w:rPr>
            <w:rStyle w:val="Hyperlink"/>
          </w:rPr>
          <w:t xml:space="preserve">[1]</w:t>
        </w:r>
      </w:hyperlink>
      <w:r>
        <w:t xml:space="preserve"> </w:t>
      </w:r>
      <w:r>
        <w:t xml:space="preserve">Python Release Python 3.13.3 | Python.org</w:t>
      </w:r>
    </w:p>
    <w:p>
      <w:pPr>
        <w:pStyle w:val="BodyText"/>
      </w:pPr>
      <w:hyperlink r:id="rId48">
        <w:r>
          <w:rPr>
            <w:rStyle w:val="Hyperlink"/>
          </w:rPr>
          <w:t xml:space="preserve">https://www.python.org/downloads/release/python-3133/</w:t>
        </w:r>
      </w:hyperlink>
    </w:p>
    <w:p>
      <w:pPr>
        <w:pStyle w:val="BodyText"/>
      </w:pPr>
      <w:hyperlink r:id="rId23">
        <w:r>
          <w:rPr>
            <w:rStyle w:val="Hyperlink"/>
          </w:rPr>
          <w:t xml:space="preserve">[2]</w:t>
        </w:r>
      </w:hyperlink>
      <w:r>
        <w:t xml:space="preserve"> </w:t>
      </w:r>
      <w:hyperlink r:id="rId25">
        <w:r>
          <w:rPr>
            <w:rStyle w:val="Hyperlink"/>
          </w:rPr>
          <w:t xml:space="preserve">[4]</w:t>
        </w:r>
      </w:hyperlink>
      <w:r>
        <w:t xml:space="preserve"> </w:t>
      </w:r>
      <w:hyperlink r:id="rId40">
        <w:r>
          <w:rPr>
            <w:rStyle w:val="Hyperlink"/>
          </w:rPr>
          <w:t xml:space="preserve">[9]</w:t>
        </w:r>
      </w:hyperlink>
      <w:r>
        <w:t xml:space="preserve"> </w:t>
      </w:r>
      <w:hyperlink r:id="rId44">
        <w:r>
          <w:rPr>
            <w:rStyle w:val="Hyperlink"/>
          </w:rPr>
          <w:t xml:space="preserve">[10]</w:t>
        </w:r>
      </w:hyperlink>
      <w:r>
        <w:t xml:space="preserve"> </w:t>
      </w:r>
      <w:r>
        <w:t xml:space="preserve">raw.githubusercontent.com</w:t>
      </w:r>
    </w:p>
    <w:p>
      <w:pPr>
        <w:pStyle w:val="BodyText"/>
      </w:pPr>
      <w:hyperlink r:id="rId49">
        <w:r>
          <w:rPr>
            <w:rStyle w:val="Hyperlink"/>
          </w:rPr>
          <w:t xml:space="preserve">https://raw.githubusercontent.com/actions/setup-python/main/README.md</w:t>
        </w:r>
      </w:hyperlink>
    </w:p>
    <w:p>
      <w:pPr>
        <w:pStyle w:val="BodyText"/>
      </w:pPr>
      <w:hyperlink r:id="rId24">
        <w:r>
          <w:rPr>
            <w:rStyle w:val="Hyperlink"/>
          </w:rPr>
          <w:t xml:space="preserve">[3]</w:t>
        </w:r>
      </w:hyperlink>
      <w:r>
        <w:t xml:space="preserve"> </w:t>
      </w:r>
      <w:hyperlink r:id="rId26">
        <w:r>
          <w:rPr>
            <w:rStyle w:val="Hyperlink"/>
          </w:rPr>
          <w:t xml:space="preserve">[5]</w:t>
        </w:r>
      </w:hyperlink>
      <w:r>
        <w:t xml:space="preserve"> </w:t>
      </w:r>
      <w:r>
        <w:t xml:space="preserve">Release v6.0.0 · actions/setup-python</w:t>
      </w:r>
    </w:p>
    <w:p>
      <w:pPr>
        <w:pStyle w:val="BodyText"/>
      </w:pPr>
      <w:hyperlink r:id="rId50">
        <w:r>
          <w:rPr>
            <w:rStyle w:val="Hyperlink"/>
          </w:rPr>
          <w:t xml:space="preserve">https://github.com/actions/setup-python/releases/tag/v6.0.0</w:t>
        </w:r>
      </w:hyperlink>
    </w:p>
    <w:p>
      <w:pPr>
        <w:pStyle w:val="BodyText"/>
      </w:pPr>
      <w:hyperlink r:id="rId30">
        <w:r>
          <w:rPr>
            <w:rStyle w:val="Hyperlink"/>
          </w:rPr>
          <w:t xml:space="preserve">[6]</w:t>
        </w:r>
      </w:hyperlink>
      <w:r>
        <w:t xml:space="preserve"> </w:t>
      </w:r>
      <w:r>
        <w:t xml:space="preserve">Run Grafana k6 tests · Actions · GitHub Marketplace</w:t>
      </w:r>
    </w:p>
    <w:p>
      <w:pPr>
        <w:pStyle w:val="BodyText"/>
      </w:pPr>
      <w:hyperlink r:id="rId51">
        <w:r>
          <w:rPr>
            <w:rStyle w:val="Hyperlink"/>
          </w:rPr>
          <w:t xml:space="preserve">https://github.com/marketplace/actions/run-grafana-k6-tests</w:t>
        </w:r>
      </w:hyperlink>
    </w:p>
    <w:p>
      <w:pPr>
        <w:pStyle w:val="BodyText"/>
      </w:pPr>
      <w:hyperlink r:id="rId31">
        <w:r>
          <w:rPr>
            <w:rStyle w:val="Hyperlink"/>
          </w:rPr>
          <w:t xml:space="preserve">[7]</w:t>
        </w:r>
      </w:hyperlink>
      <w:r>
        <w:t xml:space="preserve"> </w:t>
      </w:r>
      <w:hyperlink r:id="rId32">
        <w:r>
          <w:rPr>
            <w:rStyle w:val="Hyperlink"/>
          </w:rPr>
          <w:t xml:space="preserve">[8]</w:t>
        </w:r>
      </w:hyperlink>
      <w:r>
        <w:t xml:space="preserve"> </w:t>
      </w:r>
      <w:r>
        <w:t xml:space="preserve">The Ultimate Guide to API Monitoring in 2025 - Metrics, Tools, and Proven Practices | SigNoz</w:t>
      </w:r>
    </w:p>
    <w:p>
      <w:pPr>
        <w:pStyle w:val="BodyText"/>
      </w:pPr>
      <w:hyperlink r:id="rId52">
        <w:r>
          <w:rPr>
            <w:rStyle w:val="Hyperlink"/>
          </w:rPr>
          <w:t xml:space="preserve">https://signoz.io/blog/api-monitoring-complete-guide/</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github.com/actions/setup-python/releases/tag/v6.0.0" TargetMode="External" /><Relationship Type="http://schemas.openxmlformats.org/officeDocument/2006/relationships/hyperlink" Id="rId26" Target="https://github.com/actions/setup-python/releases/tag/v6.0.0#:~:text=,salmanmkc%20%20in%20%2045" TargetMode="External" /><Relationship Type="http://schemas.openxmlformats.org/officeDocument/2006/relationships/hyperlink" Id="rId24" Target="https://github.com/actions/setup-python/releases/tag/v6.0.0#:~:text=What%27s%20Changed" TargetMode="External" /><Relationship Type="http://schemas.openxmlformats.org/officeDocument/2006/relationships/hyperlink" Id="rId51" Target="https://github.com/marketplace/actions/run-grafana-k6-tests" TargetMode="External" /><Relationship Type="http://schemas.openxmlformats.org/officeDocument/2006/relationships/hyperlink" Id="rId30" Target="https://github.com/marketplace/actions/run-grafana-k6-tests#:~:text=This%20action%20allows%20you%20to,of%20your%20GitHub%20Actions%20workflow" TargetMode="External" /><Relationship Type="http://schemas.openxmlformats.org/officeDocument/2006/relationships/hyperlink" Id="rId49" Target="https://raw.githubusercontent.com/actions/setup-python/main/README.md" TargetMode="External" /><Relationship Type="http://schemas.openxmlformats.org/officeDocument/2006/relationships/hyperlink" Id="rId23" Target="https://raw.githubusercontent.com/actions/setup-python/main/README.md#:~:text=%2A%2APython%2A%2A%20%60%60%60yaml%20steps%3A%20,py" TargetMode="External" /><Relationship Type="http://schemas.openxmlformats.org/officeDocument/2006/relationships/hyperlink" Id="rId25" Target="https://raw.githubusercontent.com/actions/setup-python/main/README.md#:~:text=%2A%2APython%2A%2A%20%60%60%60yaml%20steps%3A%20,version%3A%20%273.13" TargetMode="External" /><Relationship Type="http://schemas.openxmlformats.org/officeDocument/2006/relationships/hyperlink" Id="rId40" Target="https://raw.githubusercontent.com/actions/setup-python/main/README.md#:~:text=,run%3A%20python%20my_script.py" TargetMode="External" /><Relationship Type="http://schemas.openxmlformats.org/officeDocument/2006/relationships/hyperlink" Id="rId44" Target="https://raw.githubusercontent.com/actions/setup-python/main/README.md#:~:text=,version%3A%20%273.13t" TargetMode="External" /><Relationship Type="http://schemas.openxmlformats.org/officeDocument/2006/relationships/hyperlink" Id="rId52" Target="https://signoz.io/blog/api-monitoring-complete-guide/" TargetMode="External" /><Relationship Type="http://schemas.openxmlformats.org/officeDocument/2006/relationships/hyperlink" Id="rId31" Target="https://signoz.io/blog/api-monitoring-complete-guide/#:~:text=API%20monitoring%20is%20the%20process,against%20potential%20threats%20or%20failures" TargetMode="External" /><Relationship Type="http://schemas.openxmlformats.org/officeDocument/2006/relationships/hyperlink" Id="rId32" Target="https://signoz.io/blog/api-monitoring-complete-guide/#:~:text=According%20to%C2%A0Akamai%2C%2083,directly%20proportional%20to%20business%20prosperity" TargetMode="External" /><Relationship Type="http://schemas.openxmlformats.org/officeDocument/2006/relationships/hyperlink" Id="rId48" Target="https://www.python.org/downloads/release/python-3133/" TargetMode="External" /><Relationship Type="http://schemas.openxmlformats.org/officeDocument/2006/relationships/hyperlink" Id="rId22" Target="https://www.python.org/downloads/release/python-3133/#:~:text=Python%203" TargetMode="External" /></Relationships>
</file>

<file path=word/_rels/footnotes.xml.rels><?xml version="1.0" encoding="UTF-8"?><Relationships xmlns="http://schemas.openxmlformats.org/package/2006/relationships"><Relationship Type="http://schemas.openxmlformats.org/officeDocument/2006/relationships/hyperlink" Id="rId50" Target="https://github.com/actions/setup-python/releases/tag/v6.0.0" TargetMode="External" /><Relationship Type="http://schemas.openxmlformats.org/officeDocument/2006/relationships/hyperlink" Id="rId26" Target="https://github.com/actions/setup-python/releases/tag/v6.0.0#:~:text=,salmanmkc%20%20in%20%2045" TargetMode="External" /><Relationship Type="http://schemas.openxmlformats.org/officeDocument/2006/relationships/hyperlink" Id="rId24" Target="https://github.com/actions/setup-python/releases/tag/v6.0.0#:~:text=What%27s%20Changed" TargetMode="External" /><Relationship Type="http://schemas.openxmlformats.org/officeDocument/2006/relationships/hyperlink" Id="rId51" Target="https://github.com/marketplace/actions/run-grafana-k6-tests" TargetMode="External" /><Relationship Type="http://schemas.openxmlformats.org/officeDocument/2006/relationships/hyperlink" Id="rId30" Target="https://github.com/marketplace/actions/run-grafana-k6-tests#:~:text=This%20action%20allows%20you%20to,of%20your%20GitHub%20Actions%20workflow" TargetMode="External" /><Relationship Type="http://schemas.openxmlformats.org/officeDocument/2006/relationships/hyperlink" Id="rId49" Target="https://raw.githubusercontent.com/actions/setup-python/main/README.md" TargetMode="External" /><Relationship Type="http://schemas.openxmlformats.org/officeDocument/2006/relationships/hyperlink" Id="rId23" Target="https://raw.githubusercontent.com/actions/setup-python/main/README.md#:~:text=%2A%2APython%2A%2A%20%60%60%60yaml%20steps%3A%20,py" TargetMode="External" /><Relationship Type="http://schemas.openxmlformats.org/officeDocument/2006/relationships/hyperlink" Id="rId25" Target="https://raw.githubusercontent.com/actions/setup-python/main/README.md#:~:text=%2A%2APython%2A%2A%20%60%60%60yaml%20steps%3A%20,version%3A%20%273.13" TargetMode="External" /><Relationship Type="http://schemas.openxmlformats.org/officeDocument/2006/relationships/hyperlink" Id="rId40" Target="https://raw.githubusercontent.com/actions/setup-python/main/README.md#:~:text=,run%3A%20python%20my_script.py" TargetMode="External" /><Relationship Type="http://schemas.openxmlformats.org/officeDocument/2006/relationships/hyperlink" Id="rId44" Target="https://raw.githubusercontent.com/actions/setup-python/main/README.md#:~:text=,version%3A%20%273.13t" TargetMode="External" /><Relationship Type="http://schemas.openxmlformats.org/officeDocument/2006/relationships/hyperlink" Id="rId52" Target="https://signoz.io/blog/api-monitoring-complete-guide/" TargetMode="External" /><Relationship Type="http://schemas.openxmlformats.org/officeDocument/2006/relationships/hyperlink" Id="rId31" Target="https://signoz.io/blog/api-monitoring-complete-guide/#:~:text=API%20monitoring%20is%20the%20process,against%20potential%20threats%20or%20failures" TargetMode="External" /><Relationship Type="http://schemas.openxmlformats.org/officeDocument/2006/relationships/hyperlink" Id="rId32" Target="https://signoz.io/blog/api-monitoring-complete-guide/#:~:text=According%20to%C2%A0Akamai%2C%2083,directly%20proportional%20to%20business%20prosperity" TargetMode="External" /><Relationship Type="http://schemas.openxmlformats.org/officeDocument/2006/relationships/hyperlink" Id="rId48" Target="https://www.python.org/downloads/release/python-3133/" TargetMode="External" /><Relationship Type="http://schemas.openxmlformats.org/officeDocument/2006/relationships/hyperlink" Id="rId22" Target="https://www.python.org/downloads/release/python-3133/#:~:text=Python%2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2025-10-06T20:05:48Z</dcterms:created>
  <dcterms:modified xsi:type="dcterms:W3CDTF">2025-10-06T20:05:48Z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