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會議紀錄｜爭議交易流程優化（2026/01/10）</w:t>
      </w:r>
    </w:p>
    <w:p>
      <w:r>
        <w:rPr>
          <w:i/>
        </w:rPr>
        <w:t>（本文件為課程 Demo 用虛構內容，可自由修改。）</w:t>
      </w:r>
    </w:p>
    <w:p>
      <w:pPr>
        <w:pStyle w:val="Heading1"/>
      </w:pPr>
      <w:r>
        <w:t>會議資訊</w:t>
      </w:r>
    </w:p>
    <w:p>
      <w:r>
        <w:t>日期：2026/01/10</w:t>
      </w:r>
    </w:p>
    <w:p>
      <w:r>
        <w:t>與會：客服中心、風控、法遵、資訊安全、分行代表</w:t>
      </w:r>
    </w:p>
    <w:p>
      <w:r>
        <w:t>主題：爭議交易案件處理流程優化</w:t>
      </w:r>
    </w:p>
    <w:p>
      <w:pPr>
        <w:pStyle w:val="Heading1"/>
      </w:pPr>
      <w:r>
        <w:t>討論要點</w:t>
      </w:r>
    </w:p>
    <w:p>
      <w:r>
        <w:t>1) 近期爭議交易案件量提升，集中於『網購交易爭議』與『社群詐騙』。</w:t>
      </w:r>
    </w:p>
    <w:p>
      <w:r>
        <w:t>2) 高風險案件常因證據蒐集不足導致結案延後。</w:t>
      </w:r>
    </w:p>
    <w:p>
      <w:r>
        <w:t>3) 建議建立標準化『案件摘要』與『回覆模板』，並在 Teams/Outlook 串接提醒。</w:t>
      </w:r>
    </w:p>
    <w:p>
      <w:r>
        <w:t>4) 需要一份高層簡報：KPI、趨勢、改善方案、風險與資源需求。</w:t>
      </w:r>
    </w:p>
    <w:p>
      <w:pPr>
        <w:pStyle w:val="Heading1"/>
      </w:pPr>
      <w:r>
        <w:t>決策</w:t>
      </w:r>
    </w:p>
    <w:p>
      <w:r>
        <w:t>- 以 SharePoint 作為政策與範本單一來源（版本控管）。</w:t>
      </w:r>
    </w:p>
    <w:p>
      <w:r>
        <w:t>- 試辦：以 Copilot 建立政策問答 Agent，降低詢問成本。</w:t>
      </w:r>
    </w:p>
    <w:p>
      <w:r>
        <w:t>- 交易資料分析由風控提供每週儀表板，客服用 Excel Copilot 取得洞察。</w:t>
      </w:r>
    </w:p>
    <w:p>
      <w:pPr>
        <w:pStyle w:val="Heading1"/>
      </w:pPr>
      <w:r>
        <w:t>擬辦事項</w:t>
      </w:r>
    </w:p>
    <w:p>
      <w:r>
        <w:t>A1：風控（王小明）— 1/20 前提供 2025 Q4 爭議交易資料樣本與欄位說明。</w:t>
      </w:r>
    </w:p>
    <w:p>
      <w:r>
        <w:t>A2：客服（陳怡君）— 1/22 前整理常見客訴類型與範例回覆。</w:t>
      </w:r>
    </w:p>
    <w:p>
      <w:r>
        <w:t>A3：法遵（林志豪）— 1/24 前確認通報與留存要求。</w:t>
      </w:r>
    </w:p>
    <w:p>
      <w:r>
        <w:t>A4：你 — 1/25 前完成高層提案文件與簡報初稿。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