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F3EC"/>
  <w:body>
    <w:p w14:paraId="6E04083D" w14:textId="360F6B29" w:rsidR="00C928D2" w:rsidRPr="00223F2F" w:rsidRDefault="00C928D2" w:rsidP="00C928D2">
      <w:pPr>
        <w:pStyle w:val="Heading1"/>
        <w:rPr>
          <w:color w:val="auto"/>
        </w:rPr>
      </w:pPr>
      <w:r w:rsidRPr="00223F2F">
        <w:rPr>
          <w:color w:val="auto"/>
        </w:rPr>
        <w:t xml:space="preserve">Analyst </w:t>
      </w:r>
      <w:r w:rsidR="00223F2F">
        <w:rPr>
          <w:color w:val="auto"/>
        </w:rPr>
        <w:t>agent – Prompt Guide</w:t>
      </w:r>
    </w:p>
    <w:p w14:paraId="2BBD076B" w14:textId="77777777" w:rsidR="00C928D2" w:rsidRPr="004B7A3E" w:rsidRDefault="00C928D2" w:rsidP="00C928D2">
      <w:pPr>
        <w:rPr>
          <w:rFonts w:ascii="Segoe UI Semibold" w:hAnsi="Segoe UI Semibold" w:cs="Segoe UI Semibold"/>
          <w:b/>
          <w:bCs/>
          <w:sz w:val="36"/>
          <w:szCs w:val="36"/>
        </w:rPr>
      </w:pPr>
      <w:r w:rsidRPr="004B7A3E">
        <w:rPr>
          <w:rFonts w:ascii="Segoe UI Semibold" w:hAnsi="Segoe UI Semibold" w:cs="Segoe UI Semibold"/>
          <w:b/>
          <w:bCs/>
          <w:sz w:val="36"/>
          <w:szCs w:val="36"/>
        </w:rPr>
        <w:t>Purpose</w:t>
      </w:r>
    </w:p>
    <w:p w14:paraId="0DD26612" w14:textId="77777777" w:rsidR="00C928D2" w:rsidRPr="00C928D2" w:rsidRDefault="00C928D2" w:rsidP="00C928D2">
      <w:r w:rsidRPr="00C928D2">
        <w:t xml:space="preserve">Demonstrate how the </w:t>
      </w:r>
      <w:r w:rsidRPr="00C928D2">
        <w:rPr>
          <w:b/>
          <w:bCs/>
        </w:rPr>
        <w:t>Analyst</w:t>
      </w:r>
      <w:r w:rsidRPr="00C928D2">
        <w:t xml:space="preserve"> Copilot agent can quickly extract insights, generate visualizations, and create communications from uploaded datasets or technical documents. Two distinct scenarios, each grounded in a single reference file, showcase data vs. technical spec analysis.</w:t>
      </w:r>
    </w:p>
    <w:p w14:paraId="5BA27DFB" w14:textId="75407209" w:rsidR="00C928D2" w:rsidRDefault="004B7A3E" w:rsidP="004B7A3E">
      <w:pPr>
        <w:rPr>
          <w:rFonts w:ascii="Segoe UI Semibold" w:hAnsi="Segoe UI Semibold" w:cs="Segoe UI Semibold"/>
          <w:b/>
          <w:bCs/>
          <w:sz w:val="36"/>
          <w:szCs w:val="36"/>
        </w:rPr>
      </w:pPr>
      <w:r>
        <w:rPr>
          <w:rFonts w:ascii="Segoe UI Semibold" w:hAnsi="Segoe UI Semibold" w:cs="Segoe UI Semibold"/>
          <w:b/>
          <w:bCs/>
          <w:sz w:val="36"/>
          <w:szCs w:val="36"/>
        </w:rPr>
        <w:t>Trainer</w:t>
      </w:r>
      <w:r w:rsidR="00C928D2" w:rsidRPr="004B7A3E">
        <w:rPr>
          <w:rFonts w:ascii="Segoe UI Semibold" w:hAnsi="Segoe UI Semibold" w:cs="Segoe UI Semibold"/>
          <w:b/>
          <w:bCs/>
          <w:sz w:val="36"/>
          <w:szCs w:val="36"/>
        </w:rPr>
        <w:t xml:space="preserve"> Notes</w:t>
      </w:r>
    </w:p>
    <w:p w14:paraId="40D1D64F" w14:textId="0BE211E6" w:rsidR="002E5557" w:rsidRPr="002E5557" w:rsidRDefault="002E5557" w:rsidP="004B7A3E">
      <w:r w:rsidRPr="00AD5B96">
        <w:rPr>
          <w:b/>
          <w:bCs/>
        </w:rPr>
        <w:t>Environment details</w:t>
      </w:r>
    </w:p>
    <w:p w14:paraId="7DBA4D69" w14:textId="77777777" w:rsidR="00E75A0B" w:rsidRPr="00513EA1" w:rsidRDefault="00E75A0B" w:rsidP="00E75A0B">
      <w:pPr>
        <w:numPr>
          <w:ilvl w:val="0"/>
          <w:numId w:val="14"/>
        </w:numPr>
        <w:spacing w:line="278" w:lineRule="auto"/>
      </w:pPr>
      <w:r w:rsidRPr="00AD5B96">
        <w:t xml:space="preserve">Access to a tenant with a </w:t>
      </w:r>
      <w:r w:rsidRPr="00AD5B96">
        <w:rPr>
          <w:b/>
          <w:bCs/>
        </w:rPr>
        <w:t>Microsoft 365 Copilot license</w:t>
      </w:r>
    </w:p>
    <w:p w14:paraId="6F38B472" w14:textId="6A5D26C1" w:rsidR="00E75A0B" w:rsidRDefault="00E75A0B" w:rsidP="00E75A0B">
      <w:pPr>
        <w:numPr>
          <w:ilvl w:val="0"/>
          <w:numId w:val="14"/>
        </w:numPr>
        <w:spacing w:line="278" w:lineRule="auto"/>
      </w:pPr>
      <w:r w:rsidRPr="00513EA1">
        <w:t xml:space="preserve">Access to </w:t>
      </w:r>
      <w:r w:rsidRPr="00513EA1">
        <w:rPr>
          <w:b/>
          <w:bCs/>
        </w:rPr>
        <w:t>Copilot Chat</w:t>
      </w:r>
      <w:r>
        <w:rPr>
          <w:b/>
          <w:bCs/>
        </w:rPr>
        <w:t xml:space="preserve"> </w:t>
      </w:r>
      <w:r w:rsidRPr="00513EA1">
        <w:t xml:space="preserve">- </w:t>
      </w:r>
      <w:hyperlink r:id="rId10" w:history="1">
        <w:r w:rsidRPr="00513EA1">
          <w:rPr>
            <w:rStyle w:val="Hyperlink"/>
          </w:rPr>
          <w:t>https://m365.cloud.microsoft/chat</w:t>
        </w:r>
      </w:hyperlink>
    </w:p>
    <w:p w14:paraId="0C29A685" w14:textId="77777777" w:rsidR="00760EB4" w:rsidRPr="00AD5B96" w:rsidRDefault="00760EB4" w:rsidP="00760EB4">
      <w:r w:rsidRPr="00760EB4">
        <w:rPr>
          <w:b/>
          <w:bCs/>
        </w:rPr>
        <w:t>Sample documents</w:t>
      </w:r>
    </w:p>
    <w:p w14:paraId="04CF712F" w14:textId="77777777" w:rsidR="00C928D2" w:rsidRPr="00C928D2" w:rsidRDefault="00C928D2" w:rsidP="00760EB4">
      <w:pPr>
        <w:numPr>
          <w:ilvl w:val="0"/>
          <w:numId w:val="7"/>
        </w:numPr>
      </w:pPr>
      <w:r w:rsidRPr="00C928D2">
        <w:t>EU Expansion Cash Flow.xlsx</w:t>
      </w:r>
    </w:p>
    <w:p w14:paraId="2535C4A9" w14:textId="70291228" w:rsidR="00C928D2" w:rsidRDefault="00C928D2" w:rsidP="00760EB4">
      <w:pPr>
        <w:numPr>
          <w:ilvl w:val="0"/>
          <w:numId w:val="7"/>
        </w:numPr>
      </w:pPr>
      <w:r w:rsidRPr="00C928D2">
        <w:t xml:space="preserve">ChargeHub Home Preliminary Specifications.docx </w:t>
      </w:r>
    </w:p>
    <w:p w14:paraId="5E93A29C" w14:textId="77777777" w:rsidR="00C678FB" w:rsidRPr="00142AB5" w:rsidRDefault="00000000" w:rsidP="00C678FB">
      <w:r>
        <w:pict w14:anchorId="1F4614AB">
          <v:rect id="_x0000_i1025" style="width:0;height:1.5pt" o:hralign="center" o:hrstd="t" o:hr="t" fillcolor="#a0a0a0" stroked="f"/>
        </w:pict>
      </w:r>
    </w:p>
    <w:p w14:paraId="60D2273E" w14:textId="77777777" w:rsidR="00C678FB" w:rsidRPr="00C678FB" w:rsidRDefault="00C678FB" w:rsidP="00C678FB">
      <w:pPr>
        <w:rPr>
          <w:b/>
          <w:bCs/>
        </w:rPr>
      </w:pPr>
      <w:r w:rsidRPr="00C678FB">
        <w:rPr>
          <w:rFonts w:ascii="Segoe UI Symbol" w:hAnsi="Segoe UI Symbol" w:cs="Segoe UI Symbol"/>
          <w:b/>
          <w:bCs/>
        </w:rPr>
        <w:t>⚠</w:t>
      </w:r>
      <w:r w:rsidRPr="00C678FB">
        <w:rPr>
          <w:b/>
          <w:bCs/>
        </w:rPr>
        <w:t xml:space="preserve"> IMPORTANT</w:t>
      </w:r>
    </w:p>
    <w:p w14:paraId="38F161EA" w14:textId="74E665D2" w:rsidR="00C678FB" w:rsidRDefault="00C678FB" w:rsidP="00C678FB">
      <w:r>
        <w:t>Analyst</w:t>
      </w:r>
      <w:r w:rsidRPr="00D4544D">
        <w:t xml:space="preserve"> responses may take several minutes to generate. To ensure a smooth demonstration, it is recommended that you </w:t>
      </w:r>
      <w:r w:rsidRPr="00C678FB">
        <w:rPr>
          <w:b/>
          <w:bCs/>
        </w:rPr>
        <w:t xml:space="preserve">run these prompts prior to the </w:t>
      </w:r>
      <w:proofErr w:type="gramStart"/>
      <w:r w:rsidRPr="00C678FB">
        <w:rPr>
          <w:b/>
          <w:bCs/>
        </w:rPr>
        <w:t>session</w:t>
      </w:r>
      <w:proofErr w:type="gramEnd"/>
      <w:r w:rsidRPr="00D4544D">
        <w:t xml:space="preserve"> so the results are available to show after initiating each prompt.</w:t>
      </w:r>
    </w:p>
    <w:p w14:paraId="5601DB78" w14:textId="25AFC4AE" w:rsidR="0003755B" w:rsidRPr="0003755B" w:rsidRDefault="0003755B" w:rsidP="00C678FB">
      <w:pPr>
        <w:rPr>
          <w:b/>
          <w:bCs/>
        </w:rPr>
      </w:pPr>
      <w:r w:rsidRPr="0003755B">
        <w:rPr>
          <w:b/>
          <w:bCs/>
        </w:rPr>
        <w:t xml:space="preserve">Choose one prompt </w:t>
      </w:r>
      <w:r>
        <w:rPr>
          <w:b/>
          <w:bCs/>
        </w:rPr>
        <w:t xml:space="preserve">flow </w:t>
      </w:r>
      <w:r w:rsidRPr="0003755B">
        <w:rPr>
          <w:b/>
          <w:bCs/>
        </w:rPr>
        <w:t>below to demonstrate only</w:t>
      </w:r>
    </w:p>
    <w:p w14:paraId="1AC63DCC" w14:textId="77777777" w:rsidR="00C928D2" w:rsidRPr="00C928D2" w:rsidRDefault="00000000" w:rsidP="00C928D2">
      <w:r>
        <w:pict w14:anchorId="6022EF35">
          <v:rect id="_x0000_i1026" style="width:0;height:1.5pt" o:hralign="center" o:hrstd="t" o:hr="t" fillcolor="#a0a0a0" stroked="f"/>
        </w:pict>
      </w:r>
    </w:p>
    <w:p w14:paraId="423D69A4" w14:textId="5367EB12" w:rsidR="00C928D2" w:rsidRPr="00C96154" w:rsidRDefault="00453241" w:rsidP="18275BBB">
      <w:pPr>
        <w:pStyle w:val="Heading1"/>
        <w:rPr>
          <w:b/>
          <w:bCs/>
          <w:color w:val="000000" w:themeColor="text1"/>
        </w:rPr>
      </w:pPr>
      <w:r>
        <w:rPr>
          <w:color w:val="000000" w:themeColor="text1"/>
        </w:rPr>
        <w:t>Prompt Flow 1</w:t>
      </w:r>
      <w:r w:rsidR="00C928D2" w:rsidRPr="00C96154">
        <w:rPr>
          <w:color w:val="000000" w:themeColor="text1"/>
        </w:rPr>
        <w:t xml:space="preserve"> — Analyze EU Expansion Cash Flow</w:t>
      </w:r>
    </w:p>
    <w:p w14:paraId="490A8AB3" w14:textId="1B3C9429" w:rsidR="00C928D2" w:rsidRPr="00C928D2" w:rsidRDefault="00C928D2" w:rsidP="00C928D2">
      <w:r w:rsidRPr="18FA4F99">
        <w:rPr>
          <w:b/>
          <w:bCs/>
        </w:rPr>
        <w:t>Reference File:</w:t>
      </w:r>
      <w:r>
        <w:t xml:space="preserve"> EU Expansion Cash Flow.xlsx</w:t>
      </w:r>
      <w:r w:rsidR="6E7D55DD">
        <w:t xml:space="preserve"> (inserted first</w:t>
      </w:r>
      <w:r w:rsidR="601B5F14">
        <w:t xml:space="preserve"> via / command</w:t>
      </w:r>
      <w:r w:rsidR="6E7D55DD">
        <w:t>)</w:t>
      </w:r>
    </w:p>
    <w:p w14:paraId="3477D1DD" w14:textId="77777777" w:rsidR="00C928D2" w:rsidRPr="00C928D2" w:rsidRDefault="00C928D2" w:rsidP="00C928D2">
      <w:pPr>
        <w:rPr>
          <w:b/>
          <w:bCs/>
        </w:rPr>
      </w:pPr>
      <w:r w:rsidRPr="00C928D2">
        <w:rPr>
          <w:b/>
          <w:bCs/>
        </w:rPr>
        <w:t>Prompts — English (EN)</w:t>
      </w:r>
    </w:p>
    <w:p w14:paraId="73BAE725" w14:textId="16089E1B" w:rsidR="00C928D2" w:rsidRPr="00C928D2" w:rsidRDefault="00C928D2" w:rsidP="4FF888C0">
      <w:r w:rsidRPr="4FF888C0">
        <w:rPr>
          <w:b/>
          <w:bCs/>
        </w:rPr>
        <w:t>Initial Prompt</w:t>
      </w:r>
      <w:r>
        <w:br/>
        <w:t>What are some quick insights about the data from this</w:t>
      </w:r>
      <w:r w:rsidR="7BED30A8">
        <w:t xml:space="preserve"> uploaded</w:t>
      </w:r>
      <w:r>
        <w:t xml:space="preserve"> file?</w:t>
      </w:r>
    </w:p>
    <w:p w14:paraId="64426ACE" w14:textId="592292DC" w:rsidR="00C928D2" w:rsidRPr="00C928D2" w:rsidRDefault="00C928D2" w:rsidP="00C928D2">
      <w:r w:rsidRPr="4FF888C0">
        <w:rPr>
          <w:b/>
          <w:bCs/>
        </w:rPr>
        <w:t>Follow-up Prompt 1</w:t>
      </w:r>
      <w:r>
        <w:br/>
      </w:r>
      <w:r w:rsidR="5065B2DA">
        <w:t xml:space="preserve">Please </w:t>
      </w:r>
      <w:r w:rsidR="5AD6A278">
        <w:t>create</w:t>
      </w:r>
      <w:r>
        <w:t xml:space="preserve"> </w:t>
      </w:r>
      <w:r w:rsidR="60F99733">
        <w:t xml:space="preserve">a chart </w:t>
      </w:r>
      <w:r>
        <w:t>for revenue and net cash flow</w:t>
      </w:r>
      <w:r w:rsidR="6FD7683D">
        <w:t>.</w:t>
      </w:r>
    </w:p>
    <w:p w14:paraId="63083E1F" w14:textId="0F0216DD" w:rsidR="00C928D2" w:rsidRPr="00C928D2" w:rsidRDefault="00C928D2" w:rsidP="4FF888C0">
      <w:r w:rsidRPr="4FF888C0">
        <w:rPr>
          <w:b/>
          <w:bCs/>
        </w:rPr>
        <w:t>Follow-up Prompt 2</w:t>
      </w:r>
      <w:r>
        <w:br/>
      </w:r>
      <w:r w:rsidR="32DEC3DC">
        <w:t xml:space="preserve">Great, </w:t>
      </w:r>
      <w:r w:rsidR="0E0A7DF4">
        <w:t xml:space="preserve">now, </w:t>
      </w:r>
      <w:r w:rsidR="1E74A041">
        <w:t>could</w:t>
      </w:r>
      <w:r w:rsidR="32DEC3DC">
        <w:t xml:space="preserve"> </w:t>
      </w:r>
      <w:r w:rsidR="4A98E6E6">
        <w:t xml:space="preserve">I have you </w:t>
      </w:r>
      <w:r w:rsidR="32DEC3DC">
        <w:t>overlay the currency impact</w:t>
      </w:r>
      <w:r>
        <w:t xml:space="preserve"> on cash flow</w:t>
      </w:r>
      <w:r w:rsidR="79CA6789">
        <w:t>?</w:t>
      </w:r>
    </w:p>
    <w:p w14:paraId="40D8040C" w14:textId="61CB6E69" w:rsidR="1B1867C7" w:rsidRDefault="00C928D2" w:rsidP="4FF888C0">
      <w:r w:rsidRPr="4FF888C0">
        <w:rPr>
          <w:b/>
          <w:bCs/>
        </w:rPr>
        <w:lastRenderedPageBreak/>
        <w:t>Follow-up Prompt 3</w:t>
      </w:r>
      <w:r w:rsidR="1B1867C7">
        <w:br/>
      </w:r>
      <w:r>
        <w:t xml:space="preserve">Briefly summarize these findings </w:t>
      </w:r>
      <w:r w:rsidR="7FF0D0F5">
        <w:t>in the format of a post to our Teams finance channel.</w:t>
      </w:r>
      <w:r w:rsidR="1B1867C7">
        <w:br/>
      </w:r>
    </w:p>
    <w:p w14:paraId="795BF776" w14:textId="6AF9D785" w:rsidR="00C96154" w:rsidRPr="00C96154" w:rsidRDefault="00453241" w:rsidP="00C96154">
      <w:pPr>
        <w:pStyle w:val="Heading1"/>
        <w:rPr>
          <w:color w:val="000000" w:themeColor="text1"/>
        </w:rPr>
      </w:pPr>
      <w:r>
        <w:rPr>
          <w:color w:val="000000" w:themeColor="text1"/>
        </w:rPr>
        <w:t>Prompt Flow 2</w:t>
      </w:r>
      <w:r w:rsidR="00C96154" w:rsidRPr="00C96154">
        <w:rPr>
          <w:color w:val="000000" w:themeColor="text1"/>
        </w:rPr>
        <w:t xml:space="preserve"> — Compare Home vs. Pro Specifications </w:t>
      </w:r>
    </w:p>
    <w:p w14:paraId="58316D97" w14:textId="46B7C496" w:rsidR="00C96154" w:rsidRPr="00C96154" w:rsidRDefault="00C96154" w:rsidP="00C96154">
      <w:r w:rsidRPr="00C96154">
        <w:rPr>
          <w:b/>
          <w:bCs/>
        </w:rPr>
        <w:t>Reference Files:</w:t>
      </w:r>
      <w:r w:rsidRPr="00C96154">
        <w:t> ChargeHub Home Preliminary Specifications.docx; ChargeHub Pro Technical Specifications.docx </w:t>
      </w:r>
    </w:p>
    <w:p w14:paraId="7B462047" w14:textId="77777777" w:rsidR="00C96154" w:rsidRPr="00C96154" w:rsidRDefault="00C96154" w:rsidP="00C96154">
      <w:r w:rsidRPr="00C96154">
        <w:rPr>
          <w:b/>
          <w:bCs/>
        </w:rPr>
        <w:t>Prompts — English (EN)</w:t>
      </w:r>
      <w:r w:rsidRPr="00C96154">
        <w:t> </w:t>
      </w:r>
    </w:p>
    <w:p w14:paraId="4C514F9C" w14:textId="77777777" w:rsidR="00C96154" w:rsidRPr="00C96154" w:rsidRDefault="00C96154" w:rsidP="00C96154">
      <w:r w:rsidRPr="00C96154">
        <w:rPr>
          <w:b/>
          <w:bCs/>
        </w:rPr>
        <w:t>Initial Prompt</w:t>
      </w:r>
      <w:r w:rsidRPr="00C96154">
        <w:t> </w:t>
      </w:r>
      <w:r w:rsidRPr="00C96154">
        <w:br/>
        <w:t>Compare the technical specifications of ChargeHub Home and ChargeHub Pro. What are the key differences in charging capabilities and target use cases? </w:t>
      </w:r>
    </w:p>
    <w:p w14:paraId="6667EB69" w14:textId="77777777" w:rsidR="00C96154" w:rsidRPr="00C96154" w:rsidRDefault="00C96154" w:rsidP="00C96154">
      <w:r w:rsidRPr="00C96154">
        <w:rPr>
          <w:b/>
          <w:bCs/>
        </w:rPr>
        <w:t>Follow-up Prompt 1</w:t>
      </w:r>
      <w:r w:rsidRPr="00C96154">
        <w:t> </w:t>
      </w:r>
      <w:r w:rsidRPr="00C96154">
        <w:br/>
        <w:t>Create a table summarizing the most important differences in power output, installation requirements, and smart energy features between ChargeHub Home and Pro. </w:t>
      </w:r>
    </w:p>
    <w:p w14:paraId="3BBF0FE2" w14:textId="77777777" w:rsidR="00C96154" w:rsidRPr="00C96154" w:rsidRDefault="00C96154" w:rsidP="00C96154">
      <w:r w:rsidRPr="00C96154">
        <w:rPr>
          <w:b/>
          <w:bCs/>
        </w:rPr>
        <w:t>Follow-up Prompt 2</w:t>
      </w:r>
      <w:r w:rsidRPr="00C96154">
        <w:t> </w:t>
      </w:r>
      <w:r w:rsidRPr="00C96154">
        <w:br/>
        <w:t>Based on the analysis, draft an email to the product engineering team highlighting one critical insight that could impact customer adoption. </w:t>
      </w:r>
    </w:p>
    <w:p w14:paraId="4363C8B5" w14:textId="77777777" w:rsidR="00C928D2" w:rsidRPr="00C928D2" w:rsidRDefault="00C928D2" w:rsidP="00C928D2"/>
    <w:sectPr w:rsidR="00C928D2" w:rsidRPr="00C928D2" w:rsidSect="004B48C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D5AD" w14:textId="77777777" w:rsidR="00877566" w:rsidRDefault="00877566" w:rsidP="004B48CF">
      <w:r>
        <w:separator/>
      </w:r>
    </w:p>
  </w:endnote>
  <w:endnote w:type="continuationSeparator" w:id="0">
    <w:p w14:paraId="773C585B" w14:textId="77777777" w:rsidR="00877566" w:rsidRDefault="00877566" w:rsidP="004B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01E3" w14:textId="77777777" w:rsidR="00877566" w:rsidRDefault="00877566" w:rsidP="004B48CF">
      <w:r>
        <w:separator/>
      </w:r>
    </w:p>
  </w:footnote>
  <w:footnote w:type="continuationSeparator" w:id="0">
    <w:p w14:paraId="6E6041B4" w14:textId="77777777" w:rsidR="00877566" w:rsidRDefault="00877566" w:rsidP="004B4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FEB"/>
    <w:multiLevelType w:val="hybridMultilevel"/>
    <w:tmpl w:val="87BE0A14"/>
    <w:lvl w:ilvl="0" w:tplc="176C1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FE8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EE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2A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2D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6B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60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9AF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42B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62034"/>
    <w:multiLevelType w:val="hybridMultilevel"/>
    <w:tmpl w:val="BDBAF8BA"/>
    <w:lvl w:ilvl="0" w:tplc="BC64B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A7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4F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7E2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48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23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C7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8C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B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7B6EA"/>
    <w:multiLevelType w:val="hybridMultilevel"/>
    <w:tmpl w:val="2D9E781C"/>
    <w:lvl w:ilvl="0" w:tplc="47F88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87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ED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2B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D65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2A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7E2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AC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80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52E5F"/>
    <w:multiLevelType w:val="multilevel"/>
    <w:tmpl w:val="48B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65AD7"/>
    <w:multiLevelType w:val="hybridMultilevel"/>
    <w:tmpl w:val="14B00E86"/>
    <w:lvl w:ilvl="0" w:tplc="9ED6E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A2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BCC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CA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ED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02B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E6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E6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0C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72CF9"/>
    <w:multiLevelType w:val="multilevel"/>
    <w:tmpl w:val="79C6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A2BE7"/>
    <w:multiLevelType w:val="multilevel"/>
    <w:tmpl w:val="0D2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55C27"/>
    <w:multiLevelType w:val="multilevel"/>
    <w:tmpl w:val="1422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7344F"/>
    <w:multiLevelType w:val="multilevel"/>
    <w:tmpl w:val="EE4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D2D8F"/>
    <w:multiLevelType w:val="hybridMultilevel"/>
    <w:tmpl w:val="4DA07764"/>
    <w:lvl w:ilvl="0" w:tplc="B5B6B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1E3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6E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8A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85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B84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0A4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EF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D607B"/>
    <w:multiLevelType w:val="hybridMultilevel"/>
    <w:tmpl w:val="D988C990"/>
    <w:lvl w:ilvl="0" w:tplc="1390F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2C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743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E4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E5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44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C5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E3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26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930BC"/>
    <w:multiLevelType w:val="multilevel"/>
    <w:tmpl w:val="9F9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51182"/>
    <w:multiLevelType w:val="multilevel"/>
    <w:tmpl w:val="D24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61F1E"/>
    <w:multiLevelType w:val="multilevel"/>
    <w:tmpl w:val="F5F6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2615">
    <w:abstractNumId w:val="10"/>
  </w:num>
  <w:num w:numId="2" w16cid:durableId="513151846">
    <w:abstractNumId w:val="2"/>
  </w:num>
  <w:num w:numId="3" w16cid:durableId="2015958292">
    <w:abstractNumId w:val="9"/>
  </w:num>
  <w:num w:numId="4" w16cid:durableId="337003075">
    <w:abstractNumId w:val="4"/>
  </w:num>
  <w:num w:numId="5" w16cid:durableId="104158505">
    <w:abstractNumId w:val="1"/>
  </w:num>
  <w:num w:numId="6" w16cid:durableId="562178246">
    <w:abstractNumId w:val="0"/>
  </w:num>
  <w:num w:numId="7" w16cid:durableId="944194336">
    <w:abstractNumId w:val="6"/>
  </w:num>
  <w:num w:numId="8" w16cid:durableId="133065357">
    <w:abstractNumId w:val="8"/>
  </w:num>
  <w:num w:numId="9" w16cid:durableId="779957547">
    <w:abstractNumId w:val="13"/>
  </w:num>
  <w:num w:numId="10" w16cid:durableId="1711151019">
    <w:abstractNumId w:val="12"/>
  </w:num>
  <w:num w:numId="11" w16cid:durableId="175268776">
    <w:abstractNumId w:val="7"/>
  </w:num>
  <w:num w:numId="12" w16cid:durableId="303898352">
    <w:abstractNumId w:val="11"/>
  </w:num>
  <w:num w:numId="13" w16cid:durableId="435562172">
    <w:abstractNumId w:val="3"/>
  </w:num>
  <w:num w:numId="14" w16cid:durableId="2092043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D2"/>
    <w:rsid w:val="000231C6"/>
    <w:rsid w:val="0003755B"/>
    <w:rsid w:val="000C1D46"/>
    <w:rsid w:val="00135AA3"/>
    <w:rsid w:val="00223F2F"/>
    <w:rsid w:val="00286594"/>
    <w:rsid w:val="002E5557"/>
    <w:rsid w:val="00453241"/>
    <w:rsid w:val="004B48CF"/>
    <w:rsid w:val="004B7A3E"/>
    <w:rsid w:val="004E1184"/>
    <w:rsid w:val="0052793A"/>
    <w:rsid w:val="005C3183"/>
    <w:rsid w:val="00690641"/>
    <w:rsid w:val="0072793E"/>
    <w:rsid w:val="00760EB4"/>
    <w:rsid w:val="00763477"/>
    <w:rsid w:val="00826C4C"/>
    <w:rsid w:val="00877566"/>
    <w:rsid w:val="00A11F29"/>
    <w:rsid w:val="00A27638"/>
    <w:rsid w:val="00C35157"/>
    <w:rsid w:val="00C352BC"/>
    <w:rsid w:val="00C678FB"/>
    <w:rsid w:val="00C928D2"/>
    <w:rsid w:val="00C96154"/>
    <w:rsid w:val="00CF1B4D"/>
    <w:rsid w:val="00D46A4A"/>
    <w:rsid w:val="00DC7E07"/>
    <w:rsid w:val="00E75A0B"/>
    <w:rsid w:val="00F13AD4"/>
    <w:rsid w:val="00F42D8C"/>
    <w:rsid w:val="07D4924F"/>
    <w:rsid w:val="0A68FDBE"/>
    <w:rsid w:val="0CDBBD77"/>
    <w:rsid w:val="0D550232"/>
    <w:rsid w:val="0E0A7DF4"/>
    <w:rsid w:val="123E33B8"/>
    <w:rsid w:val="1254A326"/>
    <w:rsid w:val="14D3A654"/>
    <w:rsid w:val="18275BBB"/>
    <w:rsid w:val="18FA4F99"/>
    <w:rsid w:val="1935A956"/>
    <w:rsid w:val="1B1867C7"/>
    <w:rsid w:val="1CE0B383"/>
    <w:rsid w:val="1D29A976"/>
    <w:rsid w:val="1D66136F"/>
    <w:rsid w:val="1E74A041"/>
    <w:rsid w:val="1F0BD703"/>
    <w:rsid w:val="1FABB70D"/>
    <w:rsid w:val="22944A3D"/>
    <w:rsid w:val="2399E9A1"/>
    <w:rsid w:val="2545D401"/>
    <w:rsid w:val="27D00C0C"/>
    <w:rsid w:val="2A32945B"/>
    <w:rsid w:val="2B75F2F4"/>
    <w:rsid w:val="2C76CAD1"/>
    <w:rsid w:val="2D910843"/>
    <w:rsid w:val="2DD43722"/>
    <w:rsid w:val="32DEC3DC"/>
    <w:rsid w:val="3307953B"/>
    <w:rsid w:val="3382AD33"/>
    <w:rsid w:val="33947C9C"/>
    <w:rsid w:val="437F5838"/>
    <w:rsid w:val="43F8B30E"/>
    <w:rsid w:val="4A98E6E6"/>
    <w:rsid w:val="4AA17FAB"/>
    <w:rsid w:val="4DABB0D8"/>
    <w:rsid w:val="4DDF7156"/>
    <w:rsid w:val="4E2200FD"/>
    <w:rsid w:val="4F42FAB5"/>
    <w:rsid w:val="4FF888C0"/>
    <w:rsid w:val="5065B2DA"/>
    <w:rsid w:val="51ECE797"/>
    <w:rsid w:val="52158C9D"/>
    <w:rsid w:val="59AA795D"/>
    <w:rsid w:val="5AB4779E"/>
    <w:rsid w:val="5AD6A278"/>
    <w:rsid w:val="5EFC8F39"/>
    <w:rsid w:val="601B5F14"/>
    <w:rsid w:val="60F99733"/>
    <w:rsid w:val="6A4E8279"/>
    <w:rsid w:val="6D3A4E1B"/>
    <w:rsid w:val="6E7D55DD"/>
    <w:rsid w:val="6FD7683D"/>
    <w:rsid w:val="713E0682"/>
    <w:rsid w:val="7968F2E1"/>
    <w:rsid w:val="79CA6789"/>
    <w:rsid w:val="7A7BF5E6"/>
    <w:rsid w:val="7AD7ACE1"/>
    <w:rsid w:val="7BED30A8"/>
    <w:rsid w:val="7C4CB23E"/>
    <w:rsid w:val="7F32BA4A"/>
    <w:rsid w:val="7FF0D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ff3ec"/>
    </o:shapedefaults>
    <o:shapelayout v:ext="edit">
      <o:idmap v:ext="edit" data="1"/>
    </o:shapelayout>
  </w:shapeDefaults>
  <w:decimalSymbol w:val="."/>
  <w:listSeparator w:val=","/>
  <w14:docId w14:val="7EFA4105"/>
  <w15:chartTrackingRefBased/>
  <w15:docId w15:val="{DC142DBF-CC0E-4663-90AD-92629355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8CF"/>
    <w:pPr>
      <w:spacing w:line="259" w:lineRule="auto"/>
    </w:pPr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8CF"/>
    <w:pPr>
      <w:outlineLvl w:val="0"/>
    </w:pPr>
    <w:rPr>
      <w:rFonts w:ascii="Segoe UI Semibold" w:hAnsi="Segoe UI Semibold" w:cs="Segoe UI Semibold"/>
      <w:color w:val="46474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8CF"/>
    <w:pPr>
      <w:spacing w:before="240"/>
      <w:outlineLvl w:val="1"/>
    </w:pPr>
    <w:rPr>
      <w:rFonts w:ascii="Segoe UI Semibold" w:hAnsi="Segoe UI Semibold" w:cs="Segoe UI Semibold"/>
      <w:color w:val="4E7A49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8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B4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8CF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B48CF"/>
    <w:rPr>
      <w:rFonts w:ascii="Segoe UI Semibold" w:hAnsi="Segoe UI Semibold" w:cs="Segoe UI Semibold"/>
      <w:color w:val="46474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B48CF"/>
    <w:rPr>
      <w:rFonts w:ascii="Segoe UI Semibold" w:hAnsi="Segoe UI Semibold" w:cs="Segoe UI Semibold"/>
      <w:color w:val="4E7A49"/>
    </w:rPr>
  </w:style>
  <w:style w:type="paragraph" w:styleId="Title">
    <w:name w:val="Title"/>
    <w:basedOn w:val="Heading1"/>
    <w:next w:val="Normal"/>
    <w:link w:val="TitleChar"/>
    <w:uiPriority w:val="10"/>
    <w:qFormat/>
    <w:rsid w:val="004B48CF"/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B48CF"/>
    <w:rPr>
      <w:rFonts w:ascii="Segoe UI Semibold" w:hAnsi="Segoe UI Semibold" w:cs="Segoe UI Semibold"/>
      <w:color w:val="464745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D2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D2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D2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D2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D2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D2"/>
    <w:rPr>
      <w:rFonts w:eastAsiaTheme="majorEastAsia" w:cstheme="majorBidi"/>
      <w:color w:val="272727" w:themeColor="text1" w:themeTint="D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D2"/>
    <w:rPr>
      <w:rFonts w:ascii="Segoe UI" w:hAnsi="Segoe UI" w:cs="Segoe U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C92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D2"/>
    <w:rPr>
      <w:rFonts w:ascii="Segoe UI" w:hAnsi="Segoe UI" w:cs="Segoe U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C928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A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m365.cloud.microsoft/cha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BB80A9DA954CA68EDBF69D994D6F" ma:contentTypeVersion="7" ma:contentTypeDescription="Create a new document." ma:contentTypeScope="" ma:versionID="c476ba719a66ce13132a6401d6945285">
  <xsd:schema xmlns:xsd="http://www.w3.org/2001/XMLSchema" xmlns:xs="http://www.w3.org/2001/XMLSchema" xmlns:p="http://schemas.microsoft.com/office/2006/metadata/properties" xmlns:ns1="http://schemas.microsoft.com/sharepoint/v3" xmlns:ns2="967ff642-b8ab-482c-84db-d2bed95e1bd3" targetNamespace="http://schemas.microsoft.com/office/2006/metadata/properties" ma:root="true" ma:fieldsID="03c4c38457b66162ae42dd82609f1bfe" ns1:_="" ns2:_="">
    <xsd:import namespace="http://schemas.microsoft.com/sharepoint/v3"/>
    <xsd:import namespace="967ff642-b8ab-482c-84db-d2bed95e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ff642-b8ab-482c-84db-d2bed95e1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0F40B0-DA63-4C61-97EC-26B0CF9430E8}"/>
</file>

<file path=customXml/itemProps2.xml><?xml version="1.0" encoding="utf-8"?>
<ds:datastoreItem xmlns:ds="http://schemas.openxmlformats.org/officeDocument/2006/customXml" ds:itemID="{0C499F31-F9FA-4BA0-BB90-FBB54C78D904}">
  <ds:schemaRefs>
    <ds:schemaRef ds:uri="http://schemas.microsoft.com/office/2006/metadata/properties"/>
    <ds:schemaRef ds:uri="http://schemas.microsoft.com/office/infopath/2007/PartnerControls"/>
    <ds:schemaRef ds:uri="93423e95-d679-4723-baa6-ebdf90c2e4d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CB7E618-5BDD-42D7-8E28-CFF3E19BA8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312</Words>
  <Characters>1779</Characters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2025-08-18T20:09:00Z</dcterms:created>
  <dcterms:modified xsi:type="dcterms:W3CDTF">2026-03-25T14:24:00Z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0x0101000D3EBB80A9DA954CA68EDBF69D994D6F</vt:lpwstr>
  </property>
  <property fmtid="{D5CDD505-2E9C-101B-9397-08002B2CF9AE}" pid="3" name="MediaServiceImageTags">
    <vt:lpwstr/>
  </property>
</Properties>
</file>