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color w:val="646464"/>
          <w:sz w:val="24"/>
        </w:rPr>
        <w:t>Project Development Phase</w:t>
        <w:br/>
      </w:r>
      <w:r>
        <w:rPr>
          <w:rFonts w:ascii="Calibri" w:hAnsi="Calibri"/>
          <w:b/>
          <w:color w:val="1B365D"/>
          <w:sz w:val="40"/>
        </w:rPr>
        <w:t>Model Performance Test - IT Procurement Flow Automation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21 February 2025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ID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SWTID-2026-9791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Project Name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Maximum Marks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10 Marks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Size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Leader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MONIKA 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Member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PREETHA 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Member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RANJANI DEVI 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Calibri" w:hAnsi="Calibri"/>
          <w:b/>
          <w:color w:val="1B365D"/>
          <w:sz w:val="24"/>
        </w:rPr>
        <w:t>Model Performance Testing:</w:t>
      </w:r>
    </w:p>
    <w:p>
      <w:pPr>
        <w:spacing w:after="200"/>
      </w:pPr>
      <w:r>
        <w:t>Project team shall fill the following information in model performance testing template.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2592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16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Values</w:t>
            </w:r>
          </w:p>
        </w:tc>
        <w:tc>
          <w:tcPr>
            <w:tcW w:type="dxa" w:w="316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Screenshot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1.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Flow Designer Configuration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Flow Designer workflow is configured on the Service Catalog [sc_req_item] table.</w:t>
              <w:br/>
              <w:t>Type: Catalog Order Trigger</w:t>
              <w:br/>
              <w:t>Operation: Auto-Approval &amp; Procurement Task Generation</w:t>
              <w:br/>
              <w:t>Decision: Execute workflow when 'Standard Business Laptop' is requested.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0474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ow_config_salesforc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474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2.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Field-Based Access Validation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Laptop procurement order execution is evaluated based on employee profile and specifications.</w:t>
              <w:br/>
              <w:t>Authorized Department: IT / Software Development</w:t>
              <w:br/>
              <w:t>Restricted Department: Unverified External Accounts</w:t>
              <w:br/>
              <w:t>The workflow evaluates the requester's department and manager profile at request time.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0474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der_validation_salesfor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474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3.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Unauthorized Order Protection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When an unauthorized user or unverified role attempts to place a laptop order, access control prevents ticket submission.</w:t>
              <w:br/>
              <w:t>Expected Result: Unauthorized users cannot submit restricted laptop orders or view asset catalogs.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0474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authorized_protection_salesforc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474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