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B365D"/>
          <w:sz w:val="40"/>
        </w:rPr>
        <w:t>User Acceptance Testing (UAT)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Project Overview:</w:t>
      </w:r>
    </w:p>
    <w:p>
      <w:pPr>
        <w:spacing w:after="40"/>
      </w:pPr>
      <w:r>
        <w:rPr>
          <w:b/>
        </w:rPr>
        <w:t xml:space="preserve">Project Name: </w:t>
      </w:r>
      <w:r>
        <w:t>Streamlining IT Procurement: Automating Standard Laptop Orders with Flow Designer</w:t>
      </w:r>
    </w:p>
    <w:p>
      <w:pPr>
        <w:spacing w:after="40"/>
      </w:pPr>
      <w:r>
        <w:rPr>
          <w:b/>
        </w:rPr>
        <w:t xml:space="preserve">Project Description: </w:t>
      </w:r>
      <w:r>
        <w:t>A ServiceNow Flow Designer automation solution that automates standard laptop catalog order requests, manager approval routing, CMDB asset stock evaluation, and IT fulfillment task generation.</w:t>
      </w:r>
    </w:p>
    <w:p>
      <w:pPr>
        <w:spacing w:after="40"/>
      </w:pPr>
      <w:r>
        <w:rPr>
          <w:b/>
        </w:rPr>
        <w:t xml:space="preserve">Project Version: </w:t>
      </w:r>
      <w:r>
        <w:t>1.0</w:t>
      </w:r>
    </w:p>
    <w:p>
      <w:pPr>
        <w:spacing w:after="240"/>
      </w:pPr>
      <w:r>
        <w:rPr>
          <w:b/>
        </w:rPr>
        <w:t xml:space="preserve">Testing Period: </w:t>
      </w:r>
      <w:r>
        <w:t>29 September 2026</w:t>
      </w: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Testing Scope:</w:t>
      </w:r>
    </w:p>
    <w:p>
      <w:pPr>
        <w:pStyle w:val="ListBullet"/>
        <w:spacing w:after="40"/>
      </w:pPr>
      <w:r>
        <w:rPr>
          <w:sz w:val="20"/>
        </w:rPr>
        <w:t>Validate standard laptop catalog order submissions triggered via Service Catalog.</w:t>
      </w:r>
    </w:p>
    <w:p>
      <w:pPr>
        <w:pStyle w:val="ListBullet"/>
        <w:spacing w:after="40"/>
      </w:pPr>
      <w:r>
        <w:rPr>
          <w:sz w:val="20"/>
        </w:rPr>
        <w:t>Verify dynamic manager approval routing based on requester profile details.</w:t>
      </w:r>
    </w:p>
    <w:p>
      <w:pPr>
        <w:pStyle w:val="ListBullet"/>
        <w:spacing w:after="40"/>
      </w:pPr>
      <w:r>
        <w:rPr>
          <w:sz w:val="20"/>
        </w:rPr>
        <w:t>Validate CMDB asset availability checks prior to task generation.</w:t>
      </w:r>
    </w:p>
    <w:p>
      <w:pPr>
        <w:pStyle w:val="ListBullet"/>
        <w:spacing w:after="40"/>
      </w:pPr>
      <w:r>
        <w:rPr>
          <w:sz w:val="20"/>
        </w:rPr>
        <w:t>Confirm automated generation of RITM and IT fulfillment tasks (SCTASK).</w:t>
      </w:r>
    </w:p>
    <w:p>
      <w:pPr>
        <w:spacing w:after="16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Testing Environment:</w:t>
      </w:r>
    </w:p>
    <w:p>
      <w:pPr>
        <w:spacing w:after="40"/>
      </w:pPr>
      <w:r>
        <w:rPr>
          <w:b/>
        </w:rPr>
        <w:t xml:space="preserve">URL / Location: </w:t>
      </w:r>
      <w:r>
        <w:t>ServiceNow Personal Developer Instance / Service Catalog [sc_req_item]</w:t>
      </w:r>
    </w:p>
    <w:p>
      <w:pPr>
        <w:spacing w:after="240"/>
      </w:pPr>
      <w:r>
        <w:rPr>
          <w:b/>
        </w:rPr>
        <w:t xml:space="preserve">Credentials: </w:t>
      </w:r>
      <w:r>
        <w:t>System Administrator / Authorized Procurement Requester</w:t>
      </w: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Test Cases: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 Scenario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Pass/Fail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TC-001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Authorized laptop catalog order submission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1. Login as MONIKA S.</w:t>
              <w:br/>
              <w:t>2. Open Service Catalog &gt; Standard Laptop.</w:t>
              <w:br/>
              <w:t>3. Submit request.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Order request is created and Flow Designer triggers manager approval automatically.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The laptop order request triggered Flow Designer and auto-routed manager approval successfully.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TC-002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Unauthorized role catalog access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1. Login as unauthorized user.</w:t>
              <w:br/>
              <w:t>2. Request standard laptop catalog item.</w:t>
              <w:br/>
              <w:t>3. Verify access.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Access is restricted and laptop order submission is blocked.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Access was denied and catalog order submission was prevented.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TC-003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Manager approval routing evaluation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1. Submit order for MONIKA S.</w:t>
              <w:br/>
              <w:t>2. Check pending approval step in Flow Designer.</w:t>
              <w:br/>
              <w:t>3. Verify direct manager profile.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Approval request is dynamically routed to the direct manager.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The approval request was correctly evaluated and routed to the direct manager.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TC-004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CMDB asset stock check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1. Trigger laptop order flow.</w:t>
              <w:br/>
              <w:t>2. Execute asset lookup step in CMDB [alm_hardware].</w:t>
              <w:br/>
              <w:t>3. Verify stock result.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In-stock asset is identified and reserved for the requester.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CMDB lookup confirmed stock availability and reserved serial number.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TC-005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Automated fulfillment task creation (SCTASK)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1. Approve laptop order request.</w:t>
              <w:br/>
              <w:t>2. Refresh RITM record.</w:t>
              <w:br/>
              <w:t>3. Inspect generated tasks.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SCTASK fulfillment ticket is automatically generated for the IT team.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SCTASK001082 was automatically created and assigned to IT imaging team.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TC-006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Exception handling for out-of-stock assets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1. Submit order for out-of-stock model.</w:t>
              <w:br/>
              <w:t>2. Flow Designer evaluates inventory.</w:t>
              <w:br/>
              <w:t>3. Observe execution path.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Workflow flags asset shortage and alerts procurement manager without stuck state.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Asset shortage was flagged gracefully and procurement task created.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Pass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Bug Tracking: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Bug ID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Bug Description</w:t>
            </w:r>
          </w:p>
        </w:tc>
        <w:tc>
          <w:tcPr>
            <w:tcW w:type="dxa" w:w="259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Steps to Reproduce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Additional Feedback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BG-001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Manager approval email notification missing dynamic requester name.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1. Submit laptop order as MONIKA S.</w:t>
              <w:br/>
              <w:t>2. Inspect manager notification email body.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Resolved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Updated email template scripts.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BG-002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CMDB lookup delay during high-volume catalog requests.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1. Trigger 10 concurrent laptop requests.</w:t>
              <w:br/>
              <w:t>2. Observe CMDB asset lookup query time.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Closed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Indexed asset hardware table.</w:t>
            </w:r>
          </w:p>
        </w:tc>
      </w:tr>
    </w:tbl>
    <w:p>
      <w:pPr>
        <w:spacing w:after="280"/>
      </w:pPr>
    </w:p>
    <w:p>
      <w:r>
        <w:rPr>
          <w:rFonts w:ascii="Calibri" w:hAnsi="Calibri"/>
          <w:b/>
          <w:color w:val="1B365D"/>
          <w:sz w:val="22"/>
        </w:rPr>
        <w:t>Sign-off:</w:t>
      </w:r>
    </w:p>
    <w:p>
      <w:r>
        <w:t>Tester Name: MONIKA S</w:t>
      </w:r>
    </w:p>
    <w:p>
      <w:r>
        <w:t>Date: 29 September 2026</w:t>
      </w:r>
    </w:p>
    <w:p>
      <w:pPr>
        <w:spacing w:after="240"/>
      </w:pPr>
      <w:r>
        <w:t>Signature: MONIKA S</w:t>
      </w:r>
    </w:p>
    <w:p>
      <w:r>
        <w:rPr>
          <w:rFonts w:ascii="Calibri" w:hAnsi="Calibri"/>
          <w:b/>
          <w:color w:val="1B365D"/>
          <w:sz w:val="22"/>
        </w:rPr>
        <w:t>Notes:</w:t>
      </w:r>
    </w:p>
    <w:p>
      <w:pPr>
        <w:pStyle w:val="ListBullet"/>
        <w:spacing w:after="40"/>
      </w:pPr>
      <w:r>
        <w:rPr>
          <w:sz w:val="18"/>
        </w:rPr>
        <w:t>Ensure that all test cases cover both positive catalog ordering and negative access scenarios.</w:t>
      </w:r>
    </w:p>
    <w:p>
      <w:pPr>
        <w:pStyle w:val="ListBullet"/>
        <w:spacing w:after="40"/>
      </w:pPr>
      <w:r>
        <w:rPr>
          <w:sz w:val="18"/>
        </w:rPr>
        <w:t>Verify that Flow Designer checks requester direct manager and CMDB asset stock at request time.</w:t>
      </w:r>
    </w:p>
    <w:p>
      <w:pPr>
        <w:pStyle w:val="ListBullet"/>
        <w:spacing w:after="40"/>
      </w:pPr>
      <w:r>
        <w:rPr>
          <w:sz w:val="18"/>
        </w:rPr>
        <w:t>Bug tracking includes resolved severity, status, and reproducible steps.</w:t>
      </w:r>
    </w:p>
    <w:p>
      <w:pPr>
        <w:pStyle w:val="ListBullet"/>
        <w:spacing w:after="40"/>
      </w:pPr>
      <w:r>
        <w:rPr>
          <w:sz w:val="18"/>
        </w:rPr>
        <w:t>Obtain sign-off from project manager MONIKA S prior to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