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A5F"/>
          <w:sz w:val="64"/>
          <w:szCs w:val="64"/>
        </w:rPr>
        <w:t xml:space="preserve">PolyBridge AI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Universal Telegram Translation Bot — Project Documentation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Phase 1 Live — @PolyBridgeAIBot</w:t>
      </w:r>
    </w:p>
    <w:p>
      <w:pPr>
        <w:spacing w:after="60"/>
        <w:jc w:val="center"/>
      </w:pPr>
      <w:r>
        <w:rPr>
          <w:color w:val="808080"/>
          <w:sz w:val="22"/>
          <w:szCs w:val="22"/>
        </w:rPr>
        <w:t xml:space="preserve">Version 1.0 (Phase 1) · 08 June 2026</w:t>
      </w:r>
    </w:p>
    <w:p>
      <w:pPr>
        <w:spacing w:after="600"/>
        <w:jc w:val="center"/>
      </w:pPr>
      <w:r>
        <w:rPr>
          <w:color w:val="808080"/>
          <w:sz w:val="22"/>
          <w:szCs w:val="22"/>
        </w:rPr>
        <w:t xml:space="preserve">Author: Monic Pradeep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PolyBridge AI (@PolyBridgeAIBot) is an AI-powered universal translation bot delivered entirely through Telegram. Users send text, voice notes, or photos in any language, and the bot replies with a translation into their chosen target language. It supports 27 target languages, automatic source-language detection, voice transcription and voice replies, and OCR translation of images — all inside a single Telegram chat with no app to install beyond Telegram itself.</w:t>
      </w:r>
    </w:p>
    <w:p>
      <w:pPr>
        <w:spacing w:after="120"/>
      </w:pPr>
      <w:r>
        <w:t xml:space="preserve">Unlike the other portfolio products, PolyBridge has no web interface: the Telegram chat is the entire product surface. The deliverable URL is the bot link below. The bot runs in Phase 1 (live), with a freemium model in which premium capabilities (e.g. PDF document translation) are shown as locked teasers with a waitlist, and a daily usage cap for free users. Real payment is deferred until German business registration (Gewerbeanmeldung + Steuernummer) completes.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PolyBridge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 (URL)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https://t.me/PolyBridgeAIBot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Telegram bot only (no web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 —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 target languages, auto source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Text, voice notes, photos, forwarded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Freemium — free daily quota, premium masked behind waitlist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08 June 2026</w:t>
            </w:r>
          </w:p>
        </w:tc>
      </w:tr>
    </w:tbl>
    <w:p>
      <w:pPr>
        <w:pStyle w:val="Heading1"/>
      </w:pPr>
      <w:r>
        <w:t xml:space="preserve">2. Problem and Target Users</w:t>
      </w:r>
    </w:p>
    <w:p>
      <w:pPr>
        <w:spacing w:after="120"/>
      </w:pPr>
      <w:r>
        <w:t xml:space="preserve">People in multilingual environments — migrants, expats, travellers, and cross-border workers — frequently receive messages, voice notes, and photographed documents in languages they do not read. Switching to a separate translation app, copying text, handling images and audio separately, and translating each is slow and fragmented, especially on mobile.</w:t>
      </w:r>
    </w:p>
    <w:p>
      <w:pPr>
        <w:spacing w:after="120"/>
      </w:pPr>
      <w:r>
        <w:t xml:space="preserve">PolyBridge removes that friction by putting translation directly where conversations already happen. A user forwards or sends anything to the bot and receives an immediate translation in their preferred language — text to text, voice to voice, and image text extracted and translated — without leaving Telegram.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Migrants and expats in Germany handling letters, forms, and messages in German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Travellers needing quick on-the-spot translation of signs, menus, and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Cross-border and multilingual teams exchanging voice notes and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Anyone who prefers a chat-native tool over a standalone translation app</w:t>
      </w:r>
    </w:p>
    <w:p>
      <w:pPr>
        <w:pStyle w:val="Heading1"/>
      </w:pPr>
      <w:r>
        <w:t xml:space="preserve">3. Features</w:t>
      </w:r>
    </w:p>
    <w:p>
      <w:pPr>
        <w:pStyle w:val="Heading2"/>
      </w:pPr>
      <w:r>
        <w:t xml:space="preserve">3.1 Free tier (live in 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translation — send text in any language; auto-detect source; translate to the chosen target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translation — send a voice note; Whisper transcription, translation, and a spoken voice reply (TTS) in the target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/ OCR translation — send a photo; image text is extracted via vision OCR and translated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Forwarded-message translation — forward any message into the bot and it is translated like normal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27 target languages, including EU languages plus Lëtzebuergesch, Tamil, Hindi, and Malayalam, selectable via a paginated inline keyboard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Same-language handling — if the input is already in the target language, text input is acknowledged silently and photo input returns the extracted text without a redundant translation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TTS fallback — for languages with poor TTS support, the bot falls back to a text reply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usage limit (20 translations/day) for free users, with an admin exemption for the operator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/language to change the target language, /waitlist to register interest in premium</w:t>
      </w:r>
    </w:p>
    <w:p>
      <w:pPr>
        <w:pStyle w:val="Heading2"/>
      </w:pPr>
      <w:r>
        <w:t xml:space="preserve">3.2 Premium tier (visible, locked, waitlist)</w:t>
      </w:r>
    </w:p>
    <w:p>
      <w:pPr>
        <w:spacing w:after="120"/>
      </w:pPr>
      <w:r>
        <w:t xml:space="preserve">Premium capability is presented as a locked teaser with a waitlist call-to-action. No checkout exists in Phase 1; interest is captured in a waitlist store. The locked feature is enforced server-side, not merely hidden.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Locked 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 document translation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a full PDF document and receive a translated version — currently a locked teaser with waitlist capture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Unlimited translations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Removal of the daily quota for paid users (planned)</w:t>
            </w:r>
          </w:p>
        </w:tc>
      </w:tr>
    </w:tbl>
    <w:p>
      <w:pPr>
        <w:pStyle w:val="Heading1"/>
      </w:pPr>
      <w:r>
        <w:t xml:space="preserve">4. Architecture and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Telegram (bot chat) — no web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(self-hosted) — three workflows (A, B, 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— translation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GPT-4o-mini (text and vision OCR translation)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— speech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Whisper (voice transcription), TTS (voice replies)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Data Tables (users, usage, waitlist, errors)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HTTP Request nodes for Telegram and OpenAI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Compose, Traefik reverse proxy with Let's Encrypt, Hostinger KVM2 VPS, Ubuntu 24.04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n8n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https://n8n.srv1645088.hstgr.cloud</w:t>
            </w:r>
          </w:p>
        </w:tc>
      </w:tr>
    </w:tbl>
    <w:p>
      <w:pPr>
        <w:pStyle w:val="Heading2"/>
      </w:pPr>
      <w:r>
        <w:t xml:space="preserve">4.1 Workflow structure</w:t>
      </w:r>
    </w:p>
    <w:p>
      <w:pPr>
        <w:spacing w:after="120"/>
      </w:pPr>
      <w:r>
        <w:t xml:space="preserve">PolyBridge is implemented as three coordinated n8n workflows: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B — Translate (entry point): </w:t>
      </w:r>
      <w:r>
        <w:t xml:space="preserve">Holds the single Telegram Trigger that owns the bot webhook. Classifies the incoming update (command, callback, text, voice, photo), enforces the rate limit, and runs the text/voice/photo translation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A — Onboarding: </w:t>
      </w:r>
      <w:r>
        <w:t xml:space="preserve">Reached from Workflow B via an Execute Workflow Trigger. Handles first-contact onboarding, the language-selection keyboard, and saving the user's chosen target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C — Errors: </w:t>
      </w:r>
      <w:r>
        <w:t xml:space="preserve">Centralised error workflow that records failures and notifies the admin chat.</w:t>
      </w:r>
    </w:p>
    <w:p>
      <w:pPr>
        <w:spacing w:after="120"/>
      </w:pPr>
      <w:r>
        <w:rPr>
          <w:i/>
          <w:iCs/>
        </w:rPr>
        <w:t xml:space="preserve">Single-webhook rule: only Workflow B has a live Telegram Trigger. Telegram permits exactly one webhook per bot token, so Workflow A is invoked internally rather than listening to the bot directly.</w:t>
      </w:r>
    </w:p>
    <w:p>
      <w:pPr>
        <w:pStyle w:val="Heading2"/>
      </w:pPr>
      <w:r>
        <w:t xml:space="preserve">4.2 Data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Telegram update arrives at Workflow B's Telegram Trigger (the registered webhook for the bot)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update is classified by type; usage is read and the daily rate limit is checked (admins are exempt)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Text: a translation prompt is built and sent to GPT-4o-mini; the reply is sent back to the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Voice: the file is downloaded, transcribed with Whisper, translated, synthesised to speech (TTS), and returned as a voice reply (text fallback where TTS support is poor)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Photo: the image is fetched, text is extracted and translated via the vision model, then formatted and returned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Same-language inputs are detected and handled without producing a redundant translation</w:t>
      </w:r>
    </w:p>
    <w:p>
      <w:pPr>
        <w:pStyle w:val="Heading2"/>
      </w:pPr>
      <w:r>
        <w:t xml:space="preserve">4.3 Security and configuration measures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 token stored in the n8n Telegram credential; direct HTTP nodes that embed the token in a URL are updated on every rotation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 token rotated via BotFather; old tokens auto-revoke (one token per bot)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enforced server-side in the workflow logic, with an explicit admin chat-ID exemption for operator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(PDF) capability gated in the workflow, presented as a locked teaser with waitlist capture — no checkout active in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Nightly automated backup of the n8n database to /opt/backups with 7-day rotation (3:00 server 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Centralised error workflow (C) reports failures to the admin chat</w:t>
      </w:r>
    </w:p>
    <w:p>
      <w:pPr>
        <w:pStyle w:val="Heading1"/>
      </w:pPr>
      <w:r>
        <w:t xml:space="preserve">5. Operations and Maintenance</w:t>
      </w:r>
    </w:p>
    <w:p>
      <w:pPr>
        <w:pStyle w:val="Heading2"/>
      </w:pPr>
      <w:r>
        <w:t xml:space="preserve">5.1 Bot token rotation runbook</w:t>
      </w:r>
    </w:p>
    <w:p>
      <w:pPr>
        <w:spacing w:after="120"/>
      </w:pPr>
      <w:r>
        <w:t xml:space="preserve">Because some Telegram calls use direct HTTP Request nodes, rotating the token requires updating both the credential and the nodes that embed the token in their URL or code: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a new token in BotFather (the old token auto-revokes).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token in the n8n Telegram credential.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three nodes in Workflow B that embed the token: Send Voice Reply (URL), Download Voice File (URL), and Build Vision Request (Code node).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Publish Workflow B so the new version is live and the webhook re-registers.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Workflow B shows as published, then smoke-test text, voice, and photo.</w:t>
      </w:r>
    </w:p>
    <w:p>
      <w:pPr>
        <w:spacing w:after="120"/>
      </w:pPr>
      <w:r>
        <w:rPr>
          <w:i/>
          <w:iCs/>
        </w:rPr>
        <w:t xml:space="preserve">Note: an unpublished Workflow B silently stops processing all messages even though the webhook still appears registered. Always confirm the published state after any edit.</w:t>
      </w:r>
    </w:p>
    <w:p>
      <w:pPr>
        <w:pStyle w:val="Heading2"/>
      </w:pPr>
      <w:r>
        <w:t xml:space="preserve">5.2 Backup</w:t>
      </w:r>
    </w:p>
    <w:p>
      <w:pPr>
        <w:spacing w:after="120"/>
      </w:pPr>
      <w:r>
        <w:t xml:space="preserve">A cron job runs nightly at 03:00 server time, producing a safe SQLite hot-copy of the n8n database into /opt/backups and retaining the seven most recent backups.</w:t>
      </w:r>
    </w:p>
    <w:p>
      <w:pPr>
        <w:pStyle w:val="Heading1"/>
      </w:pPr>
      <w:r>
        <w:t xml:space="preserve">6. Telegram Interaction Flows</w:t>
      </w:r>
    </w:p>
    <w:p>
      <w:pPr>
        <w:spacing w:after="120"/>
      </w:pPr>
      <w:r>
        <w:t xml:space="preserve">PolyBridge has no web screens; the user journey takes place entirely in the Telegram chat. The flows below make up that journey. Screenshots to be inserted from the live bot @PolyBridgeAIBot.</w:t>
      </w:r>
    </w:p>
    <w:p>
      <w:pPr>
        <w:spacing w:after="80" w:before="120"/>
      </w:pPr>
      <w:r>
        <w:rPr>
          <w:b/>
          <w:bCs/>
        </w:rPr>
        <w:t xml:space="preserve">Flow 1: Onboarding and language selection</w:t>
      </w:r>
    </w:p>
    <w:p>
      <w:pPr>
        <w:spacing w:after="120"/>
      </w:pPr>
      <w:r>
        <w:t xml:space="preserve">First contact triggers a welcome message and a paginated inline keyboard of 27 target languages. The chosen language is saved for the user (Workflow 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Onboarding welcome + language keyboard ]</w:t>
            </w:r>
          </w:p>
        </w:tc>
      </w:tr>
    </w:tbl>
    <w:p>
      <w:r>
        <w:t xml:space="preserve"/>
      </w:r>
    </w:p>
    <w:p>
      <w:pPr>
        <w:spacing w:after="80" w:before="120"/>
      </w:pPr>
      <w:r>
        <w:rPr>
          <w:b/>
          <w:bCs/>
        </w:rPr>
        <w:t xml:space="preserve">Flow 2: Text translation</w:t>
      </w:r>
    </w:p>
    <w:p>
      <w:pPr>
        <w:spacing w:after="120"/>
      </w:pPr>
      <w:r>
        <w:t xml:space="preserve">User sends text in any language; the bot replies with a 'Detected: &lt;source&gt; → &lt;target&gt;' header followed by the translation.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Text translation reply ]</w:t>
            </w:r>
          </w:p>
        </w:tc>
      </w:tr>
    </w:tbl>
    <w:p>
      <w:r>
        <w:t xml:space="preserve"/>
      </w:r>
    </w:p>
    <w:p>
      <w:pPr>
        <w:spacing w:after="80" w:before="120"/>
      </w:pPr>
      <w:r>
        <w:rPr>
          <w:b/>
          <w:bCs/>
        </w:rPr>
        <w:t xml:space="preserve">Flow 3: Voice translation (voice to voice)</w:t>
      </w:r>
    </w:p>
    <w:p>
      <w:pPr>
        <w:spacing w:after="120"/>
      </w:pPr>
      <w:r>
        <w:t xml:space="preserve">User sends a voice note; the bot transcribes, translates, and returns both the translated text and a spoken voice reply (e.g. Tamil → English).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Voice note in and voice/text reply out ]</w:t>
            </w:r>
          </w:p>
        </w:tc>
      </w:tr>
    </w:tbl>
    <w:p>
      <w:r>
        <w:t xml:space="preserve"/>
      </w:r>
    </w:p>
    <w:p>
      <w:pPr>
        <w:spacing w:after="80" w:before="120"/>
      </w:pPr>
      <w:r>
        <w:rPr>
          <w:b/>
          <w:bCs/>
        </w:rPr>
        <w:t xml:space="preserve">Flow 4: Photo / OCR translation</w:t>
      </w:r>
    </w:p>
    <w:p>
      <w:pPr>
        <w:spacing w:after="120"/>
      </w:pPr>
      <w:r>
        <w:t xml:space="preserve">User sends a photo of printed text; the bot extracts the text and returns 'Detected', 'Original', and 'Translation' (e.g. German → English).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Photo OCR translation reply ]</w:t>
            </w:r>
          </w:p>
        </w:tc>
      </w:tr>
    </w:tbl>
    <w:p>
      <w:r>
        <w:t xml:space="preserve"/>
      </w:r>
    </w:p>
    <w:p>
      <w:pPr>
        <w:spacing w:after="80" w:before="120"/>
      </w:pPr>
      <w:r>
        <w:rPr>
          <w:b/>
          <w:bCs/>
        </w:rPr>
        <w:t xml:space="preserve">Flow 5: Forwarded-message translation</w:t>
      </w:r>
    </w:p>
    <w:p>
      <w:pPr>
        <w:spacing w:after="120"/>
      </w:pPr>
      <w:r>
        <w:t xml:space="preserve">A message forwarded from another chat is translated like normal text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Forwarded message translated ]</w:t>
            </w:r>
          </w:p>
        </w:tc>
      </w:tr>
    </w:tbl>
    <w:p>
      <w:r>
        <w:t xml:space="preserve"/>
      </w:r>
    </w:p>
    <w:p>
      <w:pPr>
        <w:spacing w:after="80" w:before="120"/>
      </w:pPr>
      <w:r>
        <w:rPr>
          <w:b/>
          <w:bCs/>
        </w:rPr>
        <w:t xml:space="preserve">Flow 6: Same-language handling</w:t>
      </w:r>
    </w:p>
    <w:p>
      <w:pPr>
        <w:spacing w:after="120"/>
      </w:pPr>
      <w:r>
        <w:t xml:space="preserve">Text already in the target language is acknowledged silently; a photo already in the target language returns the extracted text with a note instead of a redundant translation.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Same-language photo: extracted text with note ]</w:t>
            </w:r>
          </w:p>
        </w:tc>
      </w:tr>
    </w:tbl>
    <w:p>
      <w:r>
        <w:t xml:space="preserve"/>
      </w:r>
    </w:p>
    <w:p>
      <w:pPr>
        <w:spacing w:after="80" w:before="120"/>
      </w:pPr>
      <w:r>
        <w:rPr>
          <w:b/>
          <w:bCs/>
        </w:rPr>
        <w:t xml:space="preserve">Flow 7: Daily limit and premium teaser</w:t>
      </w:r>
    </w:p>
    <w:p>
      <w:pPr>
        <w:spacing w:after="120"/>
      </w:pPr>
      <w:r>
        <w:t xml:space="preserve">Free users hitting the daily quota receive a limit message with a waitlist call-to-action; the PDF feature is presented as a locked teaser.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Daily limit message / PDF locked teaser ]</w:t>
            </w:r>
          </w:p>
        </w:tc>
      </w:tr>
    </w:tbl>
    <w:p>
      <w:r>
        <w:t xml:space="preserve"/>
      </w:r>
    </w:p>
    <w:p>
      <w:pPr>
        <w:spacing w:after="80" w:before="120"/>
      </w:pPr>
      <w:r>
        <w:rPr>
          <w:b/>
          <w:bCs/>
        </w:rPr>
        <w:t xml:space="preserve">Workflow canvases (for the technical appendix)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Workflow B — Translate (full canvas)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Insert screenshot here: Workflow A — Onboarding (full canvas) ]</w:t>
            </w:r>
          </w:p>
        </w:tc>
      </w:tr>
    </w:tbl>
    <w:p>
      <w:pPr>
        <w:pStyle w:val="Heading1"/>
      </w:pPr>
      <w:r>
        <w:t xml:space="preserve">7. Test Cases</w:t>
      </w:r>
    </w:p>
    <w:p>
      <w:pPr>
        <w:spacing w:after="120"/>
      </w:pPr>
      <w:r>
        <w:t xml:space="preserve">Executed on the live bot during Phase 1 verification (08 June 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00"/>
        <w:gridCol w:w="2560"/>
        <w:gridCol w:w="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the bot for the first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Welcome message and language keyboard shown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 a language on the inline keyboard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language saved; confirmation shown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text in a foreign language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Detected header + correct translation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 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a Tamil voice note (target English)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Transcribed, translated, voice + text reply returned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 OCR 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a photo of German text (target English)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extracted; Original + Translation returned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Forwarded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Forward a message from another chat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Translated like normal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Same-language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text already in the target language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 stays silent (no redundant reply)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Same-language 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a photo already in the target language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Extracted text returned with a note, no translation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rate-limit exemption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Operator sends many messages in a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daily-limit block for admin chat 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 premium teaser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Attempt PDF translation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 teaser with waitlist, no checkout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Rotate token, update 3 nodes + credential, publish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input types work under the new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Nightly 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backup script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Timestamped SQLite backup created; 7-day rotation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</w:tr>
    </w:tbl>
    <w:p>
      <w:pPr>
        <w:pStyle w:val="Heading1"/>
      </w:pPr>
      <w:r>
        <w:t xml:space="preserve">8. Known Limitations and Roadmap</w:t>
      </w:r>
    </w:p>
    <w:p>
      <w:pPr>
        <w:pStyle w:val="Heading2"/>
      </w:pPr>
      <w:r>
        <w:t xml:space="preserve">8.1 Current Phase 1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web interface — the product is Telegram-only; the deliverable is the bot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document translation is a locked teaser only — not yet implemented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quota of 20 translations for free users (admin exempt)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TTS quality varies by language; poor-support languages fall back to text replies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payment processing active; premium interest captured via waitlist</w:t>
      </w:r>
    </w:p>
    <w:p>
      <w:pPr>
        <w:pStyle w:val="Heading2"/>
      </w:pPr>
      <w:r>
        <w:t xml:space="preserve">8.2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2A — </w:t>
      </w:r>
      <w:r>
        <w:t xml:space="preserve">incremental conversational features: forward-to-translate (done), task/deadline extraction, daily reminders, a /tasks command, and reply drafting.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2B — </w:t>
      </w:r>
      <w:r>
        <w:t xml:space="preserve">an admin dashboard (password, allowlist, settings, statistics) with its own URL — this would be the first web surface for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(after Steuernummer) — </w:t>
      </w:r>
      <w:r>
        <w:t xml:space="preserve">unlock PDF translation, introduce an unlimited paid tier, enable payment, and email the waitlist with a beta-tester discount.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End of document — PolyBridge AI (Phase 1), 08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08080"/>
        <w:sz w:val="16"/>
        <w:szCs w:val="16"/>
      </w:rPr>
      <w:t xml:space="preserve">PolyBridge AI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2026-06-08T13:22:14.007Z</dcterms:created>
  <dcterms:modified xsi:type="dcterms:W3CDTF">2026-06-08T13:22:14.008Z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