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gestor de archivos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gestor de directorios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REP_CasosPruebasGestorDirectorios_v1.0_2025-03-05.docx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D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gestor de directorios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xmf2kddul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Obtener los archivos de java en un directorio existente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aoavcvk8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Validación de un directorio 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bvhirckn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Validación de un directorio inexistente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before="120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1">
      <w:pPr>
        <w:spacing w:after="120" w:before="120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gestor de directorios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before="120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39awp88azdjy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Casos de pruebas unitarias del módulo de gestor de directorios</w: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120" w:lineRule="auto"/>
        <w:jc w:val="both"/>
        <w:rPr>
          <w:b w:val="1"/>
        </w:rPr>
      </w:pPr>
      <w:bookmarkStart w:colFirst="0" w:colLast="0" w:name="_g5xmf2kddulv" w:id="2"/>
      <w:bookmarkEnd w:id="2"/>
      <w:r w:rsidDel="00000000" w:rsidR="00000000" w:rsidRPr="00000000">
        <w:rPr>
          <w:b w:val="1"/>
          <w:rtl w:val="0"/>
        </w:rPr>
        <w:t xml:space="preserve">2.1. Obtener los archivos de java en un directorio existente</w:t>
      </w:r>
    </w:p>
    <w:p w:rsidR="00000000" w:rsidDel="00000000" w:rsidP="00000000" w:rsidRDefault="00000000" w:rsidRPr="00000000" w14:paraId="00000045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080"/>
        <w:gridCol w:w="2985"/>
        <w:gridCol w:w="2895"/>
        <w:tblGridChange w:id="0">
          <w:tblGrid>
            <w:gridCol w:w="2040"/>
            <w:gridCol w:w="1080"/>
            <w:gridCol w:w="298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los archivos de java en un directorio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CP03_ObtenerArchivosJavaDirectorioExistente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DirectoryManager.getAllJavaFiles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obtiene correctamente la lista de archivos java en un directorio válido.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verificará que el método recorre correctamente el directorio y devuelve todos los archivos de java presentes.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una lista correcta con los archivos java dentro del directorio.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devuelve una lista con los archivos java incorrectos en el directorio.</w:t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devuelve una lista con un archivo que no es java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generan errores inesperados.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directorio debe existir y contener archivos.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directorio de prueba con tres archivos creados.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File1.java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File2.java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File3.txt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 un directorio con tres archivos dentro.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getAllFilePaths() sobre 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directorio existe y obtiene la lista de archivos correctos.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la lista con los archivos javas esperados.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0"/>
              <w:tblGridChange w:id="0">
                <w:tblGrid>
                  <w:gridCol w:w="60"/>
                </w:tblGrid>
              </w:tblGridChange>
            </w:tblGrid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120" w:before="12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la lista retornada con el contenido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lista de archivos correctamente.</w:t>
            </w:r>
          </w:p>
        </w:tc>
      </w:tr>
    </w:tbl>
    <w:p w:rsidR="00000000" w:rsidDel="00000000" w:rsidP="00000000" w:rsidRDefault="00000000" w:rsidRPr="00000000" w14:paraId="00000095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urqz58rof69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before="120" w:lineRule="auto"/>
        <w:jc w:val="both"/>
        <w:rPr>
          <w:b w:val="1"/>
        </w:rPr>
      </w:pPr>
      <w:bookmarkStart w:colFirst="0" w:colLast="0" w:name="_fzaoavcvk80c" w:id="4"/>
      <w:bookmarkEnd w:id="4"/>
      <w:r w:rsidDel="00000000" w:rsidR="00000000" w:rsidRPr="00000000">
        <w:rPr>
          <w:b w:val="1"/>
          <w:rtl w:val="0"/>
        </w:rPr>
        <w:t xml:space="preserve">2.2. Validación de un directorio existente </w:t>
      </w:r>
    </w:p>
    <w:p w:rsidR="00000000" w:rsidDel="00000000" w:rsidP="00000000" w:rsidRDefault="00000000" w:rsidRPr="00000000" w14:paraId="000000B3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095"/>
        <w:gridCol w:w="2985"/>
        <w:gridCol w:w="2880"/>
        <w:tblGridChange w:id="0">
          <w:tblGrid>
            <w:gridCol w:w="2040"/>
            <w:gridCol w:w="1095"/>
            <w:gridCol w:w="2985"/>
            <w:gridCol w:w="28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un directorio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CP04_ ValidarDirectorioExistente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DirectoryManager.isValidDirectory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valide correctamente la existencia de un directorio,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directorio existente y se verificará que el método valide la existencia de este correctamente.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true.</w:t>
            </w:r>
          </w:p>
          <w:p w:rsidR="00000000" w:rsidDel="00000000" w:rsidP="00000000" w:rsidRDefault="00000000" w:rsidRPr="00000000" w14:paraId="000000C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false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directorio debe existir.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nombre del path del directorio.</w:t>
            </w:r>
          </w:p>
          <w:p w:rsidR="00000000" w:rsidDel="00000000" w:rsidP="00000000" w:rsidRDefault="00000000" w:rsidRPr="00000000" w14:paraId="000000D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“src/main/java/com/example/testDir”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Proporciona el path del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crea una instancia de DirectoryManager a partir del parámetro proporcionado por el usuario.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llamada llamada a processDirectory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método processDirectory llamada isValidDirectory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isValidDirectory retorna true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continúa con el flujo del sistema para realizar el conteo del proyecto de Java alojado en el directorio proporcionado.</w:t>
            </w:r>
          </w:p>
        </w:tc>
      </w:tr>
    </w:tbl>
    <w:p w:rsidR="00000000" w:rsidDel="00000000" w:rsidP="00000000" w:rsidRDefault="00000000" w:rsidRPr="00000000" w14:paraId="000000FE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spacing w:before="120" w:lineRule="auto"/>
        <w:jc w:val="both"/>
        <w:rPr>
          <w:b w:val="1"/>
        </w:rPr>
      </w:pPr>
      <w:bookmarkStart w:colFirst="0" w:colLast="0" w:name="_thtp6pw4oo8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spacing w:before="120" w:lineRule="auto"/>
        <w:jc w:val="both"/>
        <w:rPr>
          <w:b w:val="1"/>
        </w:rPr>
      </w:pPr>
      <w:bookmarkStart w:colFirst="0" w:colLast="0" w:name="_mmbvhirckn4x" w:id="6"/>
      <w:bookmarkEnd w:id="6"/>
      <w:r w:rsidDel="00000000" w:rsidR="00000000" w:rsidRPr="00000000">
        <w:rPr>
          <w:b w:val="1"/>
          <w:rtl w:val="0"/>
        </w:rPr>
        <w:t xml:space="preserve">2.3. Validación de un directorio inexistente </w:t>
      </w:r>
    </w:p>
    <w:p w:rsidR="00000000" w:rsidDel="00000000" w:rsidP="00000000" w:rsidRDefault="00000000" w:rsidRPr="00000000" w14:paraId="00000119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095"/>
        <w:gridCol w:w="2985"/>
        <w:gridCol w:w="2880"/>
        <w:tblGridChange w:id="0">
          <w:tblGrid>
            <w:gridCol w:w="2040"/>
            <w:gridCol w:w="1095"/>
            <w:gridCol w:w="2985"/>
            <w:gridCol w:w="28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un directorio inexistente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CP05_ValidarDirectorioInexistente</w:t>
            </w:r>
          </w:p>
          <w:p w:rsidR="00000000" w:rsidDel="00000000" w:rsidP="00000000" w:rsidRDefault="00000000" w:rsidRPr="00000000" w14:paraId="0000012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DirectoryManager.isValidDirectory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maneja correctamente la ausencia de un directorio.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directorio inexistente y se verificará que el método evalúe correctamente que el directorio no existe.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</w:t>
            </w:r>
          </w:p>
          <w:p w:rsidR="00000000" w:rsidDel="00000000" w:rsidP="00000000" w:rsidRDefault="00000000" w:rsidRPr="00000000" w14:paraId="0000013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directorio no debe existir.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nombre del path del directorio.</w:t>
            </w:r>
          </w:p>
          <w:p w:rsidR="00000000" w:rsidDel="00000000" w:rsidP="00000000" w:rsidRDefault="00000000" w:rsidRPr="00000000" w14:paraId="0000013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“src/main/java/com/example/nonexistentDir”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Proporciona el path del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crea una instancia de DirectoryManager a partir del parámetro proporcionado por el usuario.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llamada llamada a processDirectory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método processDirectory llamada isValidDirectory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isValidDirectory retorna false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lanza la siguiente excepción debido a que isValidDirectory retorno false: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The directory does not exist.</w:t>
            </w:r>
          </w:p>
          <w:p w:rsidR="00000000" w:rsidDel="00000000" w:rsidP="00000000" w:rsidRDefault="00000000" w:rsidRPr="00000000" w14:paraId="0000016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detiene la ejecución del conteo de líneas lógicas y físicas.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The directory does not exist.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0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