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impresión de resultados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2.0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Josué Israel Canul Ordoñez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Mónica Garcilazo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José Carlos Leo Fernández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Endrick Alfredo Pool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Samuel David Rodríguez Coral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impresión de resultados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</w:tbl>
    <w:p w:rsidR="00000000" w:rsidDel="00000000" w:rsidP="00000000" w:rsidRDefault="00000000" w:rsidRPr="00000000" w14:paraId="0000001F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REP_CasosPruebasImpresionResultados_v1.0_2025-03-05.docx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Samuel David Rodriguez Coral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REP_CasosPruebasImpresionResultados_v2.0_2025-04-03</w:t>
            </w:r>
          </w:p>
        </w:tc>
      </w:tr>
    </w:tbl>
    <w:p w:rsidR="00000000" w:rsidDel="00000000" w:rsidP="00000000" w:rsidRDefault="00000000" w:rsidRPr="00000000" w14:paraId="00000030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31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Segunda versión.</w:t>
            </w:r>
          </w:p>
        </w:tc>
      </w:tr>
    </w:tbl>
    <w:p w:rsidR="00000000" w:rsidDel="00000000" w:rsidP="00000000" w:rsidRDefault="00000000" w:rsidRPr="00000000" w14:paraId="0000003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7y80fj9hxm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uuot4kaec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impresión de resultados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1hsi9ol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Imprimir tabla de resultados con datos válidos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kgv3w8dd3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Imprimir tabla de resultados con datos extensos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bzvytob99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Imprimir tabla de resultados con datos pequeños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sz w:val="36"/>
          <w:szCs w:val="36"/>
        </w:rPr>
      </w:pPr>
      <w:bookmarkStart w:colFirst="0" w:colLast="0" w:name="_heading=h.h7y80fj9hxms" w:id="0"/>
      <w:bookmarkEnd w:id="0"/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impresión de los resultados producto del analisis del directorio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sz w:val="36"/>
          <w:szCs w:val="36"/>
        </w:rPr>
      </w:pPr>
      <w:bookmarkStart w:colFirst="0" w:colLast="0" w:name="_heading=h.45uuot4kaecg" w:id="1"/>
      <w:bookmarkEnd w:id="1"/>
      <w:r w:rsidDel="00000000" w:rsidR="00000000" w:rsidRPr="00000000">
        <w:rPr>
          <w:b w:val="1"/>
          <w:rtl w:val="0"/>
        </w:rPr>
        <w:t xml:space="preserve">Casos de pruebas unitarias del módulo de impresión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120" w:before="120" w:lineRule="auto"/>
        <w:jc w:val="both"/>
        <w:rPr/>
      </w:pPr>
      <w:bookmarkStart w:colFirst="0" w:colLast="0" w:name="_heading=h.e1hsi9olyp" w:id="2"/>
      <w:bookmarkEnd w:id="2"/>
      <w:r w:rsidDel="00000000" w:rsidR="00000000" w:rsidRPr="00000000">
        <w:rPr>
          <w:rtl w:val="0"/>
        </w:rPr>
        <w:t xml:space="preserve">2.1. Imprimir tabla de resultados con datos válidos</w:t>
      </w:r>
    </w:p>
    <w:p w:rsidR="00000000" w:rsidDel="00000000" w:rsidP="00000000" w:rsidRDefault="00000000" w:rsidRPr="00000000" w14:paraId="00000048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035"/>
        <w:gridCol w:w="3165"/>
        <w:gridCol w:w="2790"/>
        <w:tblGridChange w:id="0">
          <w:tblGrid>
            <w:gridCol w:w="2025"/>
            <w:gridCol w:w="1035"/>
            <w:gridCol w:w="3165"/>
            <w:gridCol w:w="27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Imprimir tabla de resultados con datos válidos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CP06_ImprimirTablaResultadosConDatosValidos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ResultPrinter.printResults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demo\src\test\java\com\example\ResultPrinterTest.java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testPrintResults_NormalCase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printResults con datos correctos, el sistema debe construir y mostrar en consola una tabla con encabezado, fila de datos y pie de tabla, donde se reflejen correctamente los valores ingresados.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salida en consola contiene la tabla con encabezado, fila de datos y pie de tabla correctamente formateados.</w:t>
            </w:r>
          </w:p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valores "Programa1", nombre de clase “tempClass”, métodos contenidos en la clase 10, lineas de código físicas totales de la clase 120 y líneas de código físicas totales del programa 120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no se imprime o aparece mal formateada.</w:t>
            </w:r>
          </w:p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no corresponden a los ingresados.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 de consola para la impresión.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 del usuario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o tester con conocimientos básicos en Java.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programa: Programa1</w:t>
            </w:r>
          </w:p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clase: tempClass</w:t>
            </w:r>
          </w:p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Métodos contenidos en la clase: 10</w:t>
            </w:r>
          </w:p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Líneas físicas totales de la clase: 120</w:t>
            </w:r>
          </w:p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Líneas físicas totales del programa: 120</w:t>
            </w:r>
          </w:p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Arzat, Samuel David Rodriguez Coral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21/02/2025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modificación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el método printResults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 la tabla formateada con encabezado, fila de datos y pie de tabla.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Verifica que los tamaños de la salida sean iguales para verificar que el formato está correcto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visualmente la tabla impresa con el formato y datos esperados.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en consola con el formato y los datos correctos.</w:t>
            </w:r>
          </w:p>
        </w:tc>
      </w:tr>
    </w:tbl>
    <w:p w:rsidR="00000000" w:rsidDel="00000000" w:rsidP="00000000" w:rsidRDefault="00000000" w:rsidRPr="00000000" w14:paraId="000000A0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4200"/>
        <w:gridCol w:w="4245"/>
        <w:tblGridChange w:id="0">
          <w:tblGrid>
            <w:gridCol w:w="1725"/>
            <w:gridCol w:w="4200"/>
            <w:gridCol w:w="42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+-----------+-----------+------------------------------+----------------------------------+-----------------------------------+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0B0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Programa  | Clase     | Total de métodos en la clase | Total de LOC físicas de la clase | Total de LOC físicas del programa |</w:t>
            </w:r>
          </w:p>
          <w:p w:rsidR="00000000" w:rsidDel="00000000" w:rsidP="00000000" w:rsidRDefault="00000000" w:rsidRPr="00000000" w14:paraId="000000B2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+-----------+-----------+------------------------------+----------------------------------+-----------------------------------+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0B4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Programa1 | tempClass | 10                           | 120                              | 120                               |</w:t>
            </w:r>
          </w:p>
          <w:p w:rsidR="00000000" w:rsidDel="00000000" w:rsidP="00000000" w:rsidRDefault="00000000" w:rsidRPr="00000000" w14:paraId="000000B6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+-----------+-----------+------------------------------+----------------------------------+-----------------------------------+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detectadas: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falta: El resultado esperado y el resultado obtenido son diferentes, aunque visualmente son iguales el formato obtenido presenta un carácter más que el esperado (colocado a mano)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  <w:p w:rsidR="00000000" w:rsidDel="00000000" w:rsidP="00000000" w:rsidRDefault="00000000" w:rsidRPr="00000000" w14:paraId="000000C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Baja: A pesar de no pasar, el resultado sigue siendo visiblemente igual, y el contenido dentro de los resultados es correcto, el fallo en el formato puede ser un caracter de mas que se genera por parte de ResultPrinter.printResults</w:t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spacing w:after="120" w:before="120" w:line="276" w:lineRule="auto"/>
        <w:jc w:val="both"/>
        <w:rPr/>
      </w:pPr>
      <w:bookmarkStart w:colFirst="0" w:colLast="0" w:name="_heading=h.djodmo9x6xg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pacing w:after="120" w:before="120" w:lineRule="auto"/>
        <w:jc w:val="both"/>
        <w:rPr/>
      </w:pPr>
      <w:bookmarkStart w:colFirst="0" w:colLast="0" w:name="_heading=h.tkgv3w8dd3l4" w:id="4"/>
      <w:bookmarkEnd w:id="4"/>
      <w:r w:rsidDel="00000000" w:rsidR="00000000" w:rsidRPr="00000000">
        <w:rPr>
          <w:rtl w:val="0"/>
        </w:rPr>
        <w:t xml:space="preserve">2.2. Imprimir tabla de resultados con datos extensos</w:t>
      </w:r>
    </w:p>
    <w:p w:rsidR="00000000" w:rsidDel="00000000" w:rsidP="00000000" w:rsidRDefault="00000000" w:rsidRPr="00000000" w14:paraId="000000C3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Imprimir tabla de resultados con datos extensos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CP07_ImprimirTablaResultadosConDatosExtensos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ResultPrinter.printResults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demo\src\test\java\com\example\ResultPrinterTest.java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testPrintResults_LongProgramNameAndLargeNumbers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printResults pasando un nombre de programa largo (NombreDeProgramaExtraSuperLargo) y los valores numéricos correspondientes con un valor igual a Integer.MAX_VALUE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correctamente, conservando el formato.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mal formateada o no se imprime.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 de consola para la impresión.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programa: NombreDeProgramaExtraSuperLargo</w:t>
            </w:r>
          </w:p>
          <w:p w:rsidR="00000000" w:rsidDel="00000000" w:rsidP="00000000" w:rsidRDefault="00000000" w:rsidRPr="00000000" w14:paraId="000000E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clase: NombreDeClaseExtraSuperLargo</w:t>
            </w:r>
          </w:p>
          <w:p w:rsidR="00000000" w:rsidDel="00000000" w:rsidP="00000000" w:rsidRDefault="00000000" w:rsidRPr="00000000" w14:paraId="000000E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Métodos contenidos en la clase: Integer.MAX_VALUE</w:t>
            </w:r>
          </w:p>
          <w:p w:rsidR="00000000" w:rsidDel="00000000" w:rsidP="00000000" w:rsidRDefault="00000000" w:rsidRPr="00000000" w14:paraId="000000E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Líneas físicas totales de la clase: Integer.MAX_VALUE</w:t>
            </w:r>
          </w:p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Líneas físicas totales del programa: Integer.MAX_VALUE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Arzat, Samuel David Rodriguez Coral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21/02/2025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modificación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el método printResults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 la tabla con encabezado, fila de datos y pie de tabla.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los tamaños de la salida sean iguales para verificar que el formato está correcto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la tabla mantenga el formato predefinido, a pesar de las entradas extensas.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 en consola, sin errores de formato.</w:t>
            </w:r>
          </w:p>
        </w:tc>
      </w:tr>
    </w:tbl>
    <w:p w:rsidR="00000000" w:rsidDel="00000000" w:rsidP="00000000" w:rsidRDefault="00000000" w:rsidRPr="00000000" w14:paraId="00000114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090"/>
        <w:gridCol w:w="3495"/>
        <w:tblGridChange w:id="0">
          <w:tblGrid>
            <w:gridCol w:w="2835"/>
            <w:gridCol w:w="3090"/>
            <w:gridCol w:w="34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+---------------------------------+------------------------------+------------------------------+----------------------------------+-----------------------------------+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123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Programa                        | Clase                        | Total de métodos en la clase | Total de LOC físicas de la clase | Total de LOC físicas del programa |</w:t>
            </w:r>
          </w:p>
          <w:p w:rsidR="00000000" w:rsidDel="00000000" w:rsidP="00000000" w:rsidRDefault="00000000" w:rsidRPr="00000000" w14:paraId="00000125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+---------------------------------+------------------------------+------------------------------+----------------------------------+-----------------------------------+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127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NombreDeProgramaExtraSuperLargo | NombreDeClaseExtraSuperLargo | 2147483647                   | 2147483647                       | 2147483647                        |</w:t>
            </w:r>
          </w:p>
          <w:p w:rsidR="00000000" w:rsidDel="00000000" w:rsidP="00000000" w:rsidRDefault="00000000" w:rsidRPr="00000000" w14:paraId="00000129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+---------------------------------+------------------------------+------------------------------+----------------------------------+-----------------------------------+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12B">
            <w:pPr>
              <w:spacing w:after="120" w:before="120" w:lineRule="auto"/>
              <w:jc w:val="both"/>
              <w:rPr>
                <w:color w:val="3794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120" w:before="12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detectadas: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falta: El resultado esperado y el resultado obtenido son diferentes, aunque visualmente son iguales el formato obtenido presenta un carácter más que el esperado (colocado a mano)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  <w:p w:rsidR="00000000" w:rsidDel="00000000" w:rsidP="00000000" w:rsidRDefault="00000000" w:rsidRPr="00000000" w14:paraId="0000013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Baja: A pesar de no pasar, el resultado sigue siendo visiblemente igual, y el contenido dentro de los resultados es correcto, el fallo en el formato puede ser un caracter de mas que se genera por parte de ResultPrinter.printResults</w:t>
            </w:r>
          </w:p>
        </w:tc>
      </w:tr>
    </w:tbl>
    <w:p w:rsidR="00000000" w:rsidDel="00000000" w:rsidP="00000000" w:rsidRDefault="00000000" w:rsidRPr="00000000" w14:paraId="00000135">
      <w:pPr>
        <w:pStyle w:val="Heading3"/>
        <w:spacing w:after="120" w:before="120" w:line="276" w:lineRule="auto"/>
        <w:jc w:val="both"/>
        <w:rPr/>
      </w:pPr>
      <w:bookmarkStart w:colFirst="0" w:colLast="0" w:name="_heading=h.y7379uokr7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spacing w:after="120" w:before="120" w:lineRule="auto"/>
        <w:jc w:val="both"/>
        <w:rPr/>
      </w:pPr>
      <w:bookmarkStart w:colFirst="0" w:colLast="0" w:name="_heading=h.hbzvytob99u0" w:id="6"/>
      <w:bookmarkEnd w:id="6"/>
      <w:r w:rsidDel="00000000" w:rsidR="00000000" w:rsidRPr="00000000">
        <w:rPr>
          <w:rtl w:val="0"/>
        </w:rPr>
        <w:t xml:space="preserve">2.3. Imprimir tabla de resultados con datos pequeños</w:t>
      </w:r>
    </w:p>
    <w:p w:rsidR="00000000" w:rsidDel="00000000" w:rsidP="00000000" w:rsidRDefault="00000000" w:rsidRPr="00000000" w14:paraId="00000137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47.7790959269623"/>
        <w:gridCol w:w="2947.7790959269623"/>
        <w:tblGridChange w:id="0">
          <w:tblGrid>
            <w:gridCol w:w="2038.9860569754364"/>
            <w:gridCol w:w="1094.4557511706387"/>
            <w:gridCol w:w="2947.7790959269623"/>
            <w:gridCol w:w="2947.7790959269623"/>
          </w:tblGrid>
        </w:tblGridChange>
      </w:tblGrid>
      <w:tr>
        <w:trPr>
          <w:cantSplit w:val="0"/>
          <w:trHeight w:val="499.9999999999818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mprimir tabla de resultados con datos pequeños</w:t>
            </w:r>
          </w:p>
        </w:tc>
      </w:tr>
      <w:tr>
        <w:trPr>
          <w:cantSplit w:val="0"/>
          <w:trHeight w:val="730.0000000000182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CP08_ImprimirTablaResultadosConDatosPequeños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ResultPrinter.printResults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demo\src\test\java\com\example\ResultPrinterTest.java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testPrintResults_ShortProgramNameAndSmallNumbers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maneje adecuadamente entradas pequeñas, imprimiendo la tabla con el formato ajustado.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printResults pasando un nombre de programa y clase pequeño (solo una letra) y valores numericos de 1 digito para el resto de valores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.9999999999818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correctamente, conservando el formato.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mal formateada o no se imprime.</w:t>
            </w:r>
          </w:p>
        </w:tc>
      </w:tr>
      <w:tr>
        <w:trPr>
          <w:cantSplit w:val="0"/>
          <w:trHeight w:val="265.0000000000182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 de consola para la impresión.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programa: A</w:t>
            </w:r>
          </w:p>
          <w:p w:rsidR="00000000" w:rsidDel="00000000" w:rsidP="00000000" w:rsidRDefault="00000000" w:rsidRPr="00000000" w14:paraId="0000016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clase: A</w:t>
            </w:r>
          </w:p>
          <w:p w:rsidR="00000000" w:rsidDel="00000000" w:rsidP="00000000" w:rsidRDefault="00000000" w:rsidRPr="00000000" w14:paraId="0000016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Métodos contenidos en la clase: 1</w:t>
            </w:r>
          </w:p>
          <w:p w:rsidR="00000000" w:rsidDel="00000000" w:rsidP="00000000" w:rsidRDefault="00000000" w:rsidRPr="00000000" w14:paraId="0000016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Líneas físicas totales de la clase: 1</w:t>
            </w:r>
          </w:p>
          <w:p w:rsidR="00000000" w:rsidDel="00000000" w:rsidP="00000000" w:rsidRDefault="00000000" w:rsidRPr="00000000" w14:paraId="0000016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Líneas físicas totales del programa: 1</w:t>
            </w:r>
          </w:p>
        </w:tc>
      </w:tr>
      <w:tr>
        <w:trPr>
          <w:cantSplit w:val="0"/>
          <w:trHeight w:val="304.9999999999818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Luis Puc Moo, Samuel David Rodriguez Coral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el método printResults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 la tabla con encabezado, fila de datos y pie de tabla.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los tamaños de la salida sean iguales para verificar que el formato está correcto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la tabla mantenga el formato predefinido, a pesar de las entradas pequeñas.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 en consola, sin errores de formato.</w:t>
            </w:r>
          </w:p>
        </w:tc>
      </w:tr>
    </w:tbl>
    <w:p w:rsidR="00000000" w:rsidDel="00000000" w:rsidP="00000000" w:rsidRDefault="00000000" w:rsidRPr="00000000" w14:paraId="00000188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  <w:r w:rsidDel="00000000" w:rsidR="00000000" w:rsidRPr="00000000">
        <w:rPr>
          <w:rtl w:val="0"/>
        </w:rPr>
      </w:r>
    </w:p>
    <w:tbl>
      <w:tblPr>
        <w:tblStyle w:val="Table9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090"/>
        <w:gridCol w:w="3870"/>
        <w:tblGridChange w:id="0">
          <w:tblGrid>
            <w:gridCol w:w="2835"/>
            <w:gridCol w:w="3090"/>
            <w:gridCol w:w="38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+----------+-------+------------------------------+----------------------------------+-----------------------------------+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197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Programa | Clase | Total de métodos en la clase | Total de LOC físicas de la clase | Total de LOC físicas del programa |</w:t>
            </w:r>
          </w:p>
          <w:p w:rsidR="00000000" w:rsidDel="00000000" w:rsidP="00000000" w:rsidRDefault="00000000" w:rsidRPr="00000000" w14:paraId="00000199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+----------+-------+------------------------------+----------------------------------+-----------------------------------+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19B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A        | A     | 1                            | 1                                | 1                                 |</w:t>
            </w:r>
          </w:p>
          <w:p w:rsidR="00000000" w:rsidDel="00000000" w:rsidP="00000000" w:rsidRDefault="00000000" w:rsidRPr="00000000" w14:paraId="0000019D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+----------+-------+------------------------------+----------------------------------+-----------------------------------+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1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detectadas: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falta: El resultado esperado y el resultado obtenido son diferentes, aunque visualmente son iguales el formato obtenido presenta un carácter más que el esperado (colocado a mano)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  <w:p w:rsidR="00000000" w:rsidDel="00000000" w:rsidP="00000000" w:rsidRDefault="00000000" w:rsidRPr="00000000" w14:paraId="000001A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Baja: A pesar de no pasar, el resultado sigue siendo visiblemente igual, y el contenido dentro de los resultados es correcto, el fallo en el formato puede ser un caracter de mas que se genera por parte de ResultPrinter.printResults</w:t>
            </w:r>
          </w:p>
        </w:tc>
      </w:tr>
    </w:tbl>
    <w:p w:rsidR="00000000" w:rsidDel="00000000" w:rsidP="00000000" w:rsidRDefault="00000000" w:rsidRPr="00000000" w14:paraId="000001A8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wNGkLslyPKZyfijTAAE6bo7bNw==">CgMxLjAyDmguaDd5ODBmajloeG1zMg5oLjQ1dXVvdDRrYWVjZzIMaC5lMWhzaTlvbHlwMg5oLmRqb2Rtbzl4NnhnbzIOaC50a2d2M3c4ZGQzbDQyDWgueTczNzl1b2tyN3kyDmguaGJ6dnl0b2I5OXUwOAByITFHYjR5WlBUaXg1N0RJMkxkcDdWU2FxNjBlYjRsS0UzQw==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