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74" w:rsidRDefault="00446374" w:rsidP="00F04CB5">
      <w:pPr>
        <w:tabs>
          <w:tab w:val="left" w:pos="1165"/>
          <w:tab w:val="left" w:pos="1166"/>
        </w:tabs>
        <w:spacing w:before="83" w:line="436" w:lineRule="exact"/>
        <w:jc w:val="both"/>
        <w:rPr>
          <w:rFonts w:ascii="Calibri" w:hAnsi="Calibri"/>
          <w:color w:val="1F4E79" w:themeColor="accent1" w:themeShade="80"/>
          <w:sz w:val="36"/>
          <w:u w:val="single"/>
        </w:rPr>
      </w:pPr>
      <w:r w:rsidRPr="00F04CB5">
        <w:rPr>
          <w:rFonts w:ascii="Calibri" w:hAnsi="Calibri"/>
          <w:color w:val="1F4E79" w:themeColor="accent1" w:themeShade="80"/>
          <w:sz w:val="36"/>
          <w:u w:val="single"/>
        </w:rPr>
        <w:t>Présentation de l’organisme d’accueil AMI Assurances</w:t>
      </w:r>
    </w:p>
    <w:p w:rsidR="00F04CB5" w:rsidRPr="00F04CB5" w:rsidRDefault="00F04CB5" w:rsidP="00F04CB5">
      <w:pPr>
        <w:tabs>
          <w:tab w:val="left" w:pos="1165"/>
          <w:tab w:val="left" w:pos="1166"/>
        </w:tabs>
        <w:spacing w:before="83" w:line="436" w:lineRule="exact"/>
        <w:jc w:val="both"/>
        <w:rPr>
          <w:rFonts w:ascii="Calibri" w:hAnsi="Calibri"/>
          <w:color w:val="1F4E79" w:themeColor="accent1" w:themeShade="80"/>
          <w:sz w:val="36"/>
          <w:u w:val="single"/>
        </w:rPr>
      </w:pPr>
    </w:p>
    <w:p w:rsidR="00446374" w:rsidRPr="000E73F6" w:rsidRDefault="000E73F6" w:rsidP="000E73F6">
      <w:pPr>
        <w:pStyle w:val="Paragraphedeliste"/>
        <w:numPr>
          <w:ilvl w:val="1"/>
          <w:numId w:val="9"/>
        </w:numPr>
        <w:tabs>
          <w:tab w:val="left" w:pos="1165"/>
          <w:tab w:val="left" w:pos="1166"/>
        </w:tabs>
        <w:spacing w:before="83" w:line="436" w:lineRule="exact"/>
        <w:jc w:val="both"/>
        <w:rPr>
          <w:rFonts w:ascii="Calibri" w:hAnsi="Calibri"/>
          <w:sz w:val="36"/>
          <w:u w:val="single"/>
        </w:rPr>
      </w:pPr>
      <w:r>
        <w:rPr>
          <w:rFonts w:ascii="Calibri" w:hAnsi="Calibri"/>
          <w:sz w:val="36"/>
          <w:u w:val="single"/>
        </w:rPr>
        <w:t>Présentation générale :</w:t>
      </w:r>
    </w:p>
    <w:p w:rsidR="00446374" w:rsidRDefault="00446374" w:rsidP="00446374">
      <w:pPr>
        <w:pStyle w:val="Paragraphedeliste"/>
        <w:numPr>
          <w:ilvl w:val="0"/>
          <w:numId w:val="5"/>
        </w:numPr>
        <w:tabs>
          <w:tab w:val="left" w:pos="1165"/>
          <w:tab w:val="left" w:pos="1166"/>
        </w:tabs>
        <w:spacing w:before="83" w:line="436" w:lineRule="exact"/>
        <w:jc w:val="both"/>
        <w:rPr>
          <w:rFonts w:ascii="Calibri" w:hAnsi="Calibri"/>
          <w:sz w:val="36"/>
        </w:rPr>
      </w:pPr>
      <w:r>
        <w:rPr>
          <w:rFonts w:ascii="Calibri" w:hAnsi="Calibri"/>
          <w:sz w:val="36"/>
        </w:rPr>
        <w:t>Dénomination social :</w:t>
      </w:r>
    </w:p>
    <w:p w:rsidR="000E73F6" w:rsidRDefault="00446374" w:rsidP="000E73F6">
      <w:pPr>
        <w:pStyle w:val="Paragraphedeliste"/>
        <w:tabs>
          <w:tab w:val="left" w:pos="1165"/>
          <w:tab w:val="left" w:pos="1166"/>
        </w:tabs>
        <w:spacing w:before="83" w:line="436" w:lineRule="exact"/>
        <w:ind w:left="1165" w:firstLine="0"/>
        <w:jc w:val="both"/>
        <w:rPr>
          <w:rFonts w:ascii="Calibri" w:hAnsi="Calibri"/>
          <w:sz w:val="36"/>
        </w:rPr>
      </w:pPr>
      <w:r>
        <w:rPr>
          <w:rFonts w:ascii="Calibri" w:hAnsi="Calibri"/>
          <w:sz w:val="36"/>
        </w:rPr>
        <w:t>Assurances Multirisques El Ittihad-AMI</w:t>
      </w:r>
    </w:p>
    <w:p w:rsidR="000E73F6" w:rsidRPr="00F04CB5" w:rsidRDefault="000E73F6" w:rsidP="000E73F6">
      <w:pPr>
        <w:pStyle w:val="Paragraphedeliste"/>
        <w:tabs>
          <w:tab w:val="left" w:pos="1165"/>
          <w:tab w:val="left" w:pos="1166"/>
        </w:tabs>
        <w:spacing w:before="83" w:line="436" w:lineRule="exact"/>
        <w:ind w:left="1165" w:firstLine="0"/>
        <w:jc w:val="both"/>
        <w:rPr>
          <w:rFonts w:ascii="Calibri" w:hAnsi="Calibri"/>
          <w:sz w:val="36"/>
        </w:rPr>
      </w:pPr>
      <w:r w:rsidRPr="000E73F6">
        <w:rPr>
          <w:rFonts w:ascii="Calibri" w:hAnsi="Calibri"/>
          <w:sz w:val="36"/>
          <w:lang w:val="en-GB"/>
        </w:rPr>
        <w:t xml:space="preserve">Site </w:t>
      </w:r>
      <w:r w:rsidR="00F04CB5" w:rsidRPr="000E73F6">
        <w:rPr>
          <w:rFonts w:ascii="Calibri" w:hAnsi="Calibri"/>
          <w:sz w:val="36"/>
          <w:lang w:val="en-GB"/>
        </w:rPr>
        <w:t>web:</w:t>
      </w:r>
      <w:r w:rsidRPr="00F04CB5">
        <w:rPr>
          <w:rFonts w:ascii="Calibri" w:hAnsi="Calibri"/>
          <w:sz w:val="36"/>
        </w:rPr>
        <w:t xml:space="preserve"> </w:t>
      </w:r>
      <w:hyperlink r:id="rId5" w:history="1">
        <w:r w:rsidRPr="00F04CB5">
          <w:rPr>
            <w:rStyle w:val="Lienhypertexte"/>
            <w:rFonts w:ascii="Calibri" w:hAnsi="Calibri"/>
            <w:sz w:val="36"/>
          </w:rPr>
          <w:t>www.assuranceami.com</w:t>
        </w:r>
      </w:hyperlink>
      <w:r w:rsidRPr="00F04CB5">
        <w:rPr>
          <w:rFonts w:ascii="Calibri" w:hAnsi="Calibri"/>
          <w:sz w:val="36"/>
        </w:rPr>
        <w:t xml:space="preserve"> </w:t>
      </w:r>
    </w:p>
    <w:p w:rsidR="000E73F6" w:rsidRPr="00F04CB5" w:rsidRDefault="00F04CB5" w:rsidP="000E73F6">
      <w:pPr>
        <w:pStyle w:val="Paragraphedeliste"/>
        <w:tabs>
          <w:tab w:val="left" w:pos="1165"/>
          <w:tab w:val="left" w:pos="1166"/>
        </w:tabs>
        <w:spacing w:before="83" w:line="436" w:lineRule="exact"/>
        <w:ind w:left="1165" w:firstLine="0"/>
        <w:jc w:val="both"/>
        <w:rPr>
          <w:rFonts w:ascii="Calibri" w:hAnsi="Calibri"/>
          <w:sz w:val="36"/>
        </w:rPr>
      </w:pPr>
      <w:r w:rsidRPr="00F04CB5">
        <w:rPr>
          <w:rFonts w:ascii="Calibri" w:hAnsi="Calibri"/>
          <w:sz w:val="36"/>
        </w:rPr>
        <w:t>Email :</w:t>
      </w:r>
      <w:r w:rsidR="000E73F6" w:rsidRPr="00F04CB5">
        <w:rPr>
          <w:rFonts w:ascii="Calibri" w:hAnsi="Calibri"/>
          <w:sz w:val="36"/>
        </w:rPr>
        <w:t xml:space="preserve"> </w:t>
      </w:r>
      <w:hyperlink r:id="rId6" w:history="1">
        <w:r w:rsidR="000E73F6" w:rsidRPr="00F04CB5">
          <w:rPr>
            <w:rStyle w:val="Lienhypertexte"/>
            <w:rFonts w:ascii="Calibri" w:hAnsi="Calibri"/>
            <w:sz w:val="36"/>
          </w:rPr>
          <w:t>courrier@assuranceami.com</w:t>
        </w:r>
      </w:hyperlink>
      <w:r w:rsidR="000E73F6" w:rsidRPr="00F04CB5">
        <w:rPr>
          <w:rFonts w:ascii="Calibri" w:hAnsi="Calibri"/>
          <w:sz w:val="36"/>
        </w:rPr>
        <w:t xml:space="preserve"> </w:t>
      </w:r>
    </w:p>
    <w:p w:rsidR="000E73F6" w:rsidRPr="000E73F6" w:rsidRDefault="00513729" w:rsidP="000E73F6">
      <w:pPr>
        <w:pStyle w:val="Paragraphedeliste"/>
        <w:tabs>
          <w:tab w:val="left" w:pos="1165"/>
          <w:tab w:val="left" w:pos="1166"/>
        </w:tabs>
        <w:spacing w:before="83" w:line="436" w:lineRule="exact"/>
        <w:ind w:left="1165" w:firstLine="0"/>
        <w:jc w:val="both"/>
        <w:rPr>
          <w:rFonts w:ascii="Calibri" w:hAnsi="Calibri"/>
          <w:sz w:val="36"/>
          <w:u w:val="single"/>
        </w:rPr>
      </w:pPr>
      <w:r w:rsidRPr="000E73F6">
        <w:rPr>
          <w:rFonts w:ascii="Calibri" w:hAnsi="Calibri"/>
          <w:sz w:val="36"/>
          <w:u w:val="single"/>
        </w:rPr>
        <w:t>Téléphone</w:t>
      </w:r>
      <w:r>
        <w:rPr>
          <w:rFonts w:ascii="Calibri" w:hAnsi="Calibri"/>
          <w:sz w:val="36"/>
          <w:u w:val="single"/>
        </w:rPr>
        <w:t xml:space="preserve"> </w:t>
      </w:r>
      <w:r w:rsidRPr="000E73F6">
        <w:rPr>
          <w:rFonts w:ascii="Calibri" w:hAnsi="Calibri"/>
          <w:sz w:val="36"/>
          <w:u w:val="single"/>
        </w:rPr>
        <w:t>:</w:t>
      </w:r>
      <w:r w:rsidR="000E73F6" w:rsidRPr="000E73F6">
        <w:rPr>
          <w:rFonts w:ascii="Calibri" w:hAnsi="Calibri"/>
          <w:sz w:val="36"/>
          <w:u w:val="single"/>
        </w:rPr>
        <w:t xml:space="preserve"> 70 026 000</w:t>
      </w:r>
    </w:p>
    <w:p w:rsidR="000E73F6" w:rsidRPr="000E73F6" w:rsidRDefault="00A6402F" w:rsidP="000E73F6">
      <w:pPr>
        <w:pStyle w:val="Paragraphedeliste"/>
        <w:numPr>
          <w:ilvl w:val="1"/>
          <w:numId w:val="9"/>
        </w:numPr>
        <w:tabs>
          <w:tab w:val="left" w:pos="1165"/>
          <w:tab w:val="left" w:pos="1166"/>
        </w:tabs>
        <w:spacing w:before="83" w:line="436" w:lineRule="exact"/>
        <w:jc w:val="both"/>
        <w:rPr>
          <w:rFonts w:ascii="Calibri" w:hAnsi="Calibri"/>
          <w:sz w:val="36"/>
          <w:u w:val="single"/>
          <w:lang w:val="en-GB"/>
        </w:rPr>
      </w:pPr>
      <w:r>
        <w:rPr>
          <w:rFonts w:ascii="Calibri" w:hAnsi="Calibri"/>
          <w:sz w:val="36"/>
          <w:u w:val="single"/>
          <w:lang w:val="en-GB"/>
        </w:rPr>
        <w:t>Historiques</w:t>
      </w:r>
      <w:r w:rsidR="000E73F6" w:rsidRPr="000E73F6">
        <w:rPr>
          <w:rFonts w:ascii="Calibri" w:hAnsi="Calibri"/>
          <w:sz w:val="36"/>
          <w:u w:val="single"/>
          <w:lang w:val="en-GB"/>
        </w:rPr>
        <w:t xml:space="preserve"> :</w:t>
      </w:r>
    </w:p>
    <w:p w:rsidR="00446374" w:rsidRPr="00446374" w:rsidRDefault="00446374" w:rsidP="00446374">
      <w:pPr>
        <w:pStyle w:val="Paragraphedeliste"/>
        <w:numPr>
          <w:ilvl w:val="0"/>
          <w:numId w:val="5"/>
        </w:numPr>
        <w:tabs>
          <w:tab w:val="left" w:pos="1165"/>
          <w:tab w:val="left" w:pos="1166"/>
        </w:tabs>
        <w:spacing w:before="83" w:line="436" w:lineRule="exact"/>
        <w:jc w:val="both"/>
        <w:rPr>
          <w:rFonts w:ascii="Calibri" w:hAnsi="Calibri"/>
          <w:sz w:val="36"/>
        </w:rPr>
      </w:pPr>
      <w:r w:rsidRPr="00446374">
        <w:rPr>
          <w:rFonts w:ascii="Calibri" w:hAnsi="Calibri"/>
          <w:sz w:val="36"/>
        </w:rPr>
        <w:t>Ami</w:t>
      </w:r>
      <w:r w:rsidRPr="00446374">
        <w:rPr>
          <w:rFonts w:ascii="Calibri" w:hAnsi="Calibri"/>
          <w:spacing w:val="-3"/>
          <w:sz w:val="36"/>
        </w:rPr>
        <w:t xml:space="preserve"> </w:t>
      </w:r>
      <w:r w:rsidRPr="00446374">
        <w:rPr>
          <w:rFonts w:ascii="Calibri" w:hAnsi="Calibri"/>
          <w:sz w:val="36"/>
        </w:rPr>
        <w:t>assurances</w:t>
      </w:r>
      <w:r w:rsidRPr="00446374">
        <w:rPr>
          <w:rFonts w:ascii="Calibri" w:hAnsi="Calibri"/>
          <w:spacing w:val="-3"/>
          <w:sz w:val="36"/>
        </w:rPr>
        <w:t xml:space="preserve"> </w:t>
      </w:r>
      <w:r w:rsidRPr="00446374">
        <w:rPr>
          <w:rFonts w:ascii="Calibri" w:hAnsi="Calibri"/>
          <w:sz w:val="36"/>
        </w:rPr>
        <w:t>a</w:t>
      </w:r>
      <w:r w:rsidRPr="00446374">
        <w:rPr>
          <w:rFonts w:ascii="Calibri" w:hAnsi="Calibri"/>
          <w:spacing w:val="-6"/>
          <w:sz w:val="36"/>
        </w:rPr>
        <w:t xml:space="preserve"> </w:t>
      </w:r>
      <w:r w:rsidRPr="00446374">
        <w:rPr>
          <w:rFonts w:ascii="Calibri" w:hAnsi="Calibri"/>
          <w:sz w:val="36"/>
        </w:rPr>
        <w:t>vu</w:t>
      </w:r>
      <w:r w:rsidRPr="00446374">
        <w:rPr>
          <w:rFonts w:ascii="Calibri" w:hAnsi="Calibri"/>
          <w:spacing w:val="-8"/>
          <w:sz w:val="36"/>
        </w:rPr>
        <w:t xml:space="preserve"> </w:t>
      </w:r>
      <w:r w:rsidRPr="00446374">
        <w:rPr>
          <w:rFonts w:ascii="Calibri" w:hAnsi="Calibri"/>
          <w:sz w:val="36"/>
        </w:rPr>
        <w:t>le</w:t>
      </w:r>
      <w:r w:rsidRPr="00446374">
        <w:rPr>
          <w:rFonts w:ascii="Calibri" w:hAnsi="Calibri"/>
          <w:spacing w:val="1"/>
          <w:sz w:val="36"/>
        </w:rPr>
        <w:t xml:space="preserve"> </w:t>
      </w:r>
      <w:r w:rsidRPr="00446374">
        <w:rPr>
          <w:rFonts w:ascii="Calibri" w:hAnsi="Calibri"/>
          <w:sz w:val="36"/>
        </w:rPr>
        <w:t>jour</w:t>
      </w:r>
      <w:r w:rsidRPr="00446374">
        <w:rPr>
          <w:rFonts w:ascii="Calibri" w:hAnsi="Calibri"/>
          <w:spacing w:val="4"/>
          <w:sz w:val="36"/>
        </w:rPr>
        <w:t xml:space="preserve"> </w:t>
      </w:r>
      <w:r w:rsidRPr="00446374">
        <w:rPr>
          <w:rFonts w:ascii="Calibri" w:hAnsi="Calibri"/>
          <w:sz w:val="36"/>
        </w:rPr>
        <w:t>en</w:t>
      </w:r>
      <w:r w:rsidRPr="00446374">
        <w:rPr>
          <w:rFonts w:ascii="Calibri" w:hAnsi="Calibri"/>
          <w:spacing w:val="-1"/>
          <w:sz w:val="36"/>
        </w:rPr>
        <w:t xml:space="preserve"> </w:t>
      </w:r>
      <w:r w:rsidRPr="00446374">
        <w:rPr>
          <w:rFonts w:ascii="Calibri" w:hAnsi="Calibri"/>
          <w:sz w:val="36"/>
        </w:rPr>
        <w:t>2003.</w:t>
      </w:r>
    </w:p>
    <w:p w:rsidR="00446374" w:rsidRDefault="00446374" w:rsidP="00446374">
      <w:pPr>
        <w:pStyle w:val="Paragraphedeliste"/>
        <w:numPr>
          <w:ilvl w:val="0"/>
          <w:numId w:val="5"/>
        </w:numPr>
        <w:tabs>
          <w:tab w:val="left" w:pos="1165"/>
          <w:tab w:val="left" w:pos="1166"/>
        </w:tabs>
        <w:spacing w:line="432" w:lineRule="exact"/>
        <w:jc w:val="both"/>
        <w:rPr>
          <w:rFonts w:ascii="Calibri" w:hAnsi="Calibri"/>
          <w:sz w:val="36"/>
        </w:rPr>
      </w:pPr>
      <w:r>
        <w:rPr>
          <w:rFonts w:ascii="Calibri" w:hAnsi="Calibri"/>
          <w:sz w:val="36"/>
        </w:rPr>
        <w:t>Elle</w:t>
      </w:r>
      <w:r>
        <w:rPr>
          <w:rFonts w:ascii="Calibri" w:hAnsi="Calibri"/>
          <w:spacing w:val="4"/>
          <w:sz w:val="36"/>
        </w:rPr>
        <w:t xml:space="preserve"> </w:t>
      </w:r>
      <w:r>
        <w:rPr>
          <w:rFonts w:ascii="Calibri" w:hAnsi="Calibri"/>
          <w:sz w:val="36"/>
        </w:rPr>
        <w:t>a</w:t>
      </w:r>
      <w:r>
        <w:rPr>
          <w:rFonts w:ascii="Calibri" w:hAnsi="Calibri"/>
          <w:spacing w:val="-8"/>
          <w:sz w:val="36"/>
        </w:rPr>
        <w:t xml:space="preserve"> </w:t>
      </w:r>
      <w:r>
        <w:rPr>
          <w:rFonts w:ascii="Calibri" w:hAnsi="Calibri"/>
          <w:sz w:val="36"/>
        </w:rPr>
        <w:t>opéré</w:t>
      </w:r>
      <w:r>
        <w:rPr>
          <w:rFonts w:ascii="Calibri" w:hAnsi="Calibri"/>
          <w:spacing w:val="4"/>
          <w:sz w:val="36"/>
        </w:rPr>
        <w:t xml:space="preserve"> </w:t>
      </w:r>
      <w:r>
        <w:rPr>
          <w:rFonts w:ascii="Calibri" w:hAnsi="Calibri"/>
          <w:sz w:val="36"/>
        </w:rPr>
        <w:t>comme</w:t>
      </w:r>
      <w:r>
        <w:rPr>
          <w:rFonts w:ascii="Calibri" w:hAnsi="Calibri"/>
          <w:spacing w:val="-2"/>
          <w:sz w:val="36"/>
        </w:rPr>
        <w:t xml:space="preserve"> </w:t>
      </w:r>
      <w:r>
        <w:rPr>
          <w:rFonts w:ascii="Calibri" w:hAnsi="Calibri"/>
          <w:sz w:val="36"/>
        </w:rPr>
        <w:t>une</w:t>
      </w:r>
      <w:r>
        <w:rPr>
          <w:rFonts w:ascii="Calibri" w:hAnsi="Calibri"/>
          <w:spacing w:val="-2"/>
          <w:sz w:val="36"/>
        </w:rPr>
        <w:t xml:space="preserve"> </w:t>
      </w:r>
      <w:r>
        <w:rPr>
          <w:rFonts w:ascii="Calibri" w:hAnsi="Calibri"/>
          <w:sz w:val="36"/>
        </w:rPr>
        <w:t>mutuelle.</w:t>
      </w:r>
    </w:p>
    <w:p w:rsidR="00446374" w:rsidRDefault="00446374" w:rsidP="00446374">
      <w:pPr>
        <w:pStyle w:val="Paragraphedeliste"/>
        <w:numPr>
          <w:ilvl w:val="0"/>
          <w:numId w:val="5"/>
        </w:numPr>
        <w:tabs>
          <w:tab w:val="left" w:pos="1165"/>
          <w:tab w:val="left" w:pos="1166"/>
        </w:tabs>
        <w:spacing w:line="432" w:lineRule="exact"/>
        <w:jc w:val="both"/>
        <w:rPr>
          <w:rFonts w:ascii="Calibri" w:hAnsi="Calibri"/>
          <w:sz w:val="36"/>
        </w:rPr>
      </w:pPr>
      <w:r>
        <w:rPr>
          <w:rFonts w:ascii="Calibri" w:hAnsi="Calibri"/>
          <w:sz w:val="36"/>
        </w:rPr>
        <w:t>Depuis</w:t>
      </w:r>
      <w:r>
        <w:rPr>
          <w:rFonts w:ascii="Calibri" w:hAnsi="Calibri"/>
          <w:spacing w:val="-1"/>
          <w:sz w:val="36"/>
        </w:rPr>
        <w:t xml:space="preserve"> </w:t>
      </w:r>
      <w:r>
        <w:rPr>
          <w:rFonts w:ascii="Calibri" w:hAnsi="Calibri"/>
          <w:sz w:val="36"/>
        </w:rPr>
        <w:t>2014, AMI</w:t>
      </w:r>
      <w:r>
        <w:rPr>
          <w:rFonts w:ascii="Calibri" w:hAnsi="Calibri"/>
          <w:spacing w:val="-7"/>
          <w:sz w:val="36"/>
        </w:rPr>
        <w:t xml:space="preserve"> </w:t>
      </w:r>
      <w:r>
        <w:rPr>
          <w:rFonts w:ascii="Calibri" w:hAnsi="Calibri"/>
          <w:sz w:val="36"/>
        </w:rPr>
        <w:t>Assurances</w:t>
      </w:r>
      <w:r>
        <w:rPr>
          <w:rFonts w:ascii="Calibri" w:hAnsi="Calibri"/>
          <w:spacing w:val="-6"/>
          <w:sz w:val="36"/>
        </w:rPr>
        <w:t xml:space="preserve"> </w:t>
      </w:r>
      <w:r>
        <w:rPr>
          <w:rFonts w:ascii="Calibri" w:hAnsi="Calibri"/>
          <w:sz w:val="36"/>
        </w:rPr>
        <w:t>jouit</w:t>
      </w:r>
      <w:r>
        <w:rPr>
          <w:rFonts w:ascii="Calibri" w:hAnsi="Calibri"/>
          <w:spacing w:val="-2"/>
          <w:sz w:val="36"/>
        </w:rPr>
        <w:t xml:space="preserve"> </w:t>
      </w:r>
      <w:r>
        <w:rPr>
          <w:rFonts w:ascii="Calibri" w:hAnsi="Calibri"/>
          <w:sz w:val="36"/>
        </w:rPr>
        <w:t>du</w:t>
      </w:r>
      <w:r>
        <w:rPr>
          <w:rFonts w:ascii="Calibri" w:hAnsi="Calibri"/>
          <w:spacing w:val="-5"/>
          <w:sz w:val="36"/>
        </w:rPr>
        <w:t xml:space="preserve"> </w:t>
      </w:r>
      <w:r>
        <w:rPr>
          <w:rFonts w:ascii="Calibri" w:hAnsi="Calibri"/>
          <w:sz w:val="36"/>
        </w:rPr>
        <w:t>statut</w:t>
      </w:r>
      <w:r>
        <w:rPr>
          <w:rFonts w:ascii="Calibri" w:hAnsi="Calibri"/>
          <w:spacing w:val="-8"/>
          <w:sz w:val="36"/>
        </w:rPr>
        <w:t xml:space="preserve"> </w:t>
      </w:r>
      <w:r>
        <w:rPr>
          <w:rFonts w:ascii="Calibri" w:hAnsi="Calibri"/>
          <w:sz w:val="36"/>
        </w:rPr>
        <w:t>de</w:t>
      </w:r>
      <w:r>
        <w:rPr>
          <w:rFonts w:ascii="Calibri" w:hAnsi="Calibri"/>
          <w:spacing w:val="-2"/>
          <w:sz w:val="36"/>
        </w:rPr>
        <w:t xml:space="preserve"> </w:t>
      </w:r>
      <w:r>
        <w:rPr>
          <w:rFonts w:ascii="Calibri" w:hAnsi="Calibri"/>
          <w:sz w:val="36"/>
        </w:rPr>
        <w:t>société</w:t>
      </w:r>
      <w:r>
        <w:rPr>
          <w:rFonts w:ascii="Calibri" w:hAnsi="Calibri"/>
          <w:spacing w:val="-9"/>
          <w:sz w:val="36"/>
        </w:rPr>
        <w:t xml:space="preserve"> </w:t>
      </w:r>
      <w:r>
        <w:rPr>
          <w:rFonts w:ascii="Calibri" w:hAnsi="Calibri"/>
          <w:sz w:val="36"/>
        </w:rPr>
        <w:t>anonyme.</w:t>
      </w:r>
    </w:p>
    <w:p w:rsidR="00446374" w:rsidRDefault="00446374" w:rsidP="00446374">
      <w:pPr>
        <w:pStyle w:val="Paragraphedeliste"/>
        <w:numPr>
          <w:ilvl w:val="0"/>
          <w:numId w:val="5"/>
        </w:numPr>
        <w:tabs>
          <w:tab w:val="left" w:pos="1165"/>
          <w:tab w:val="left" w:pos="1166"/>
        </w:tabs>
        <w:spacing w:line="436" w:lineRule="exact"/>
        <w:jc w:val="both"/>
        <w:rPr>
          <w:rFonts w:ascii="Calibri" w:hAnsi="Calibri"/>
          <w:sz w:val="36"/>
        </w:rPr>
      </w:pPr>
      <w:r>
        <w:rPr>
          <w:rFonts w:ascii="Calibri" w:hAnsi="Calibri"/>
          <w:sz w:val="36"/>
        </w:rPr>
        <w:t>Aujourd’hui,</w:t>
      </w:r>
      <w:r>
        <w:rPr>
          <w:rFonts w:ascii="Calibri" w:hAnsi="Calibri"/>
          <w:spacing w:val="15"/>
          <w:sz w:val="36"/>
        </w:rPr>
        <w:t xml:space="preserve"> </w:t>
      </w:r>
      <w:r>
        <w:rPr>
          <w:rFonts w:ascii="Calibri" w:hAnsi="Calibri"/>
          <w:sz w:val="36"/>
        </w:rPr>
        <w:t>AMI</w:t>
      </w:r>
      <w:r>
        <w:rPr>
          <w:rFonts w:ascii="Calibri" w:hAnsi="Calibri"/>
          <w:spacing w:val="-17"/>
          <w:sz w:val="36"/>
        </w:rPr>
        <w:t xml:space="preserve"> </w:t>
      </w:r>
      <w:r>
        <w:rPr>
          <w:rFonts w:ascii="Calibri" w:hAnsi="Calibri"/>
          <w:sz w:val="36"/>
        </w:rPr>
        <w:t>Assurances</w:t>
      </w:r>
      <w:r>
        <w:rPr>
          <w:rFonts w:ascii="Calibri" w:hAnsi="Calibri"/>
          <w:spacing w:val="-10"/>
          <w:sz w:val="36"/>
        </w:rPr>
        <w:t xml:space="preserve"> </w:t>
      </w:r>
      <w:r>
        <w:rPr>
          <w:rFonts w:ascii="Calibri" w:hAnsi="Calibri"/>
          <w:sz w:val="36"/>
        </w:rPr>
        <w:t>dispose</w:t>
      </w:r>
      <w:r>
        <w:rPr>
          <w:rFonts w:ascii="Calibri" w:hAnsi="Calibri"/>
          <w:spacing w:val="63"/>
          <w:sz w:val="36"/>
        </w:rPr>
        <w:t xml:space="preserve"> </w:t>
      </w:r>
      <w:r>
        <w:rPr>
          <w:rFonts w:ascii="Calibri" w:hAnsi="Calibri"/>
          <w:sz w:val="36"/>
        </w:rPr>
        <w:t>de</w:t>
      </w:r>
      <w:r>
        <w:rPr>
          <w:rFonts w:ascii="Calibri" w:hAnsi="Calibri"/>
          <w:spacing w:val="-6"/>
          <w:sz w:val="36"/>
        </w:rPr>
        <w:t xml:space="preserve"> </w:t>
      </w:r>
      <w:r>
        <w:rPr>
          <w:rFonts w:ascii="Calibri" w:hAnsi="Calibri"/>
          <w:sz w:val="36"/>
        </w:rPr>
        <w:t>148</w:t>
      </w:r>
      <w:r>
        <w:rPr>
          <w:rFonts w:ascii="Calibri" w:hAnsi="Calibri"/>
          <w:spacing w:val="-3"/>
          <w:sz w:val="36"/>
        </w:rPr>
        <w:t xml:space="preserve"> </w:t>
      </w:r>
      <w:r>
        <w:rPr>
          <w:rFonts w:ascii="Calibri" w:hAnsi="Calibri"/>
          <w:sz w:val="36"/>
        </w:rPr>
        <w:t>agences</w:t>
      </w:r>
      <w:r>
        <w:rPr>
          <w:rFonts w:ascii="Calibri" w:hAnsi="Calibri"/>
          <w:spacing w:val="-16"/>
          <w:sz w:val="36"/>
        </w:rPr>
        <w:t xml:space="preserve"> </w:t>
      </w:r>
      <w:r>
        <w:rPr>
          <w:rFonts w:ascii="Calibri" w:hAnsi="Calibri"/>
          <w:sz w:val="36"/>
        </w:rPr>
        <w:t>et</w:t>
      </w:r>
      <w:r>
        <w:rPr>
          <w:rFonts w:ascii="Calibri" w:hAnsi="Calibri"/>
          <w:spacing w:val="-11"/>
          <w:sz w:val="36"/>
        </w:rPr>
        <w:t xml:space="preserve"> </w:t>
      </w:r>
      <w:r>
        <w:rPr>
          <w:rFonts w:ascii="Calibri" w:hAnsi="Calibri"/>
          <w:sz w:val="36"/>
        </w:rPr>
        <w:t>collabore</w:t>
      </w:r>
      <w:r>
        <w:rPr>
          <w:rFonts w:ascii="Calibri" w:hAnsi="Calibri"/>
          <w:spacing w:val="7"/>
          <w:sz w:val="36"/>
        </w:rPr>
        <w:t xml:space="preserve"> </w:t>
      </w:r>
      <w:r>
        <w:rPr>
          <w:rFonts w:ascii="Calibri" w:hAnsi="Calibri"/>
          <w:sz w:val="36"/>
        </w:rPr>
        <w:t>avec</w:t>
      </w:r>
      <w:r>
        <w:rPr>
          <w:rFonts w:ascii="Calibri" w:hAnsi="Calibri"/>
          <w:spacing w:val="-13"/>
          <w:sz w:val="36"/>
        </w:rPr>
        <w:t xml:space="preserve"> </w:t>
      </w:r>
      <w:r>
        <w:rPr>
          <w:rFonts w:ascii="Calibri" w:hAnsi="Calibri"/>
          <w:sz w:val="36"/>
        </w:rPr>
        <w:t>des</w:t>
      </w:r>
      <w:r>
        <w:rPr>
          <w:rFonts w:ascii="Calibri" w:hAnsi="Calibri"/>
          <w:spacing w:val="-10"/>
          <w:sz w:val="36"/>
        </w:rPr>
        <w:t xml:space="preserve"> </w:t>
      </w:r>
      <w:r>
        <w:rPr>
          <w:rFonts w:ascii="Calibri" w:hAnsi="Calibri"/>
          <w:sz w:val="36"/>
        </w:rPr>
        <w:t>courtiers</w:t>
      </w:r>
      <w:r>
        <w:rPr>
          <w:rFonts w:ascii="Calibri" w:hAnsi="Calibri"/>
          <w:spacing w:val="2"/>
          <w:sz w:val="36"/>
        </w:rPr>
        <w:t xml:space="preserve"> </w:t>
      </w:r>
      <w:r>
        <w:rPr>
          <w:rFonts w:ascii="Calibri" w:hAnsi="Calibri"/>
          <w:sz w:val="36"/>
        </w:rPr>
        <w:t>d’assurances.</w:t>
      </w:r>
    </w:p>
    <w:p w:rsidR="00513729" w:rsidRPr="00513729" w:rsidRDefault="00513729" w:rsidP="00513729">
      <w:pPr>
        <w:pStyle w:val="Paragraphedeliste"/>
        <w:numPr>
          <w:ilvl w:val="1"/>
          <w:numId w:val="9"/>
        </w:numPr>
        <w:tabs>
          <w:tab w:val="left" w:pos="1165"/>
          <w:tab w:val="left" w:pos="1166"/>
        </w:tabs>
        <w:spacing w:line="436" w:lineRule="exact"/>
        <w:jc w:val="both"/>
        <w:rPr>
          <w:rFonts w:ascii="Calibri" w:hAnsi="Calibri"/>
          <w:sz w:val="36"/>
          <w:u w:val="single"/>
        </w:rPr>
      </w:pPr>
      <w:r w:rsidRPr="00513729">
        <w:rPr>
          <w:rFonts w:ascii="Calibri" w:hAnsi="Calibri"/>
          <w:sz w:val="36"/>
          <w:u w:val="single"/>
        </w:rPr>
        <w:t>Secteur Activité :</w:t>
      </w:r>
    </w:p>
    <w:p w:rsidR="00513729" w:rsidRPr="00513729" w:rsidRDefault="00513729" w:rsidP="00513729">
      <w:pPr>
        <w:pStyle w:val="Paragraphedeliste"/>
        <w:tabs>
          <w:tab w:val="left" w:pos="1051"/>
        </w:tabs>
        <w:spacing w:before="97"/>
        <w:ind w:left="645" w:firstLine="0"/>
        <w:rPr>
          <w:rFonts w:ascii="Calibri" w:hAnsi="Calibri"/>
          <w:sz w:val="36"/>
        </w:rPr>
      </w:pPr>
      <w:r w:rsidRPr="00513729">
        <w:rPr>
          <w:rFonts w:ascii="Calibri" w:hAnsi="Calibri"/>
          <w:sz w:val="36"/>
        </w:rPr>
        <w:t>AMI ASSURANCES est multi-branche et offre un ensemble de produits d’assurance pour :</w:t>
      </w:r>
    </w:p>
    <w:p w:rsidR="00513729" w:rsidRDefault="00513729" w:rsidP="00513729">
      <w:pPr>
        <w:pStyle w:val="Paragraphedeliste"/>
        <w:numPr>
          <w:ilvl w:val="0"/>
          <w:numId w:val="13"/>
        </w:numPr>
        <w:tabs>
          <w:tab w:val="left" w:pos="2039"/>
          <w:tab w:val="left" w:pos="2040"/>
        </w:tabs>
        <w:spacing w:before="223"/>
        <w:rPr>
          <w:rFonts w:ascii="Calibri" w:hAnsi="Calibri"/>
          <w:sz w:val="36"/>
        </w:rPr>
      </w:pPr>
      <w:r w:rsidRPr="00513729">
        <w:rPr>
          <w:rFonts w:ascii="Calibri" w:hAnsi="Calibri"/>
          <w:sz w:val="36"/>
        </w:rPr>
        <w:t>Les particuliers (Assurances Automobile, Assurances Vie, Assurances RC, …)</w:t>
      </w:r>
    </w:p>
    <w:p w:rsidR="00513729" w:rsidRPr="00513729" w:rsidRDefault="00513729" w:rsidP="00513729">
      <w:pPr>
        <w:pStyle w:val="Paragraphedeliste"/>
        <w:numPr>
          <w:ilvl w:val="0"/>
          <w:numId w:val="13"/>
        </w:numPr>
        <w:tabs>
          <w:tab w:val="left" w:pos="2039"/>
          <w:tab w:val="left" w:pos="2040"/>
        </w:tabs>
        <w:spacing w:before="217"/>
        <w:rPr>
          <w:rFonts w:ascii="Calibri" w:hAnsi="Calibri"/>
          <w:sz w:val="36"/>
        </w:rPr>
      </w:pPr>
      <w:r w:rsidRPr="00513729">
        <w:rPr>
          <w:rFonts w:ascii="Calibri" w:hAnsi="Calibri"/>
          <w:sz w:val="36"/>
        </w:rPr>
        <w:t>Les entreprises (Assurances exploitation, Assurances transport terrestre et maritime…).</w:t>
      </w:r>
    </w:p>
    <w:p w:rsidR="00513729" w:rsidRPr="00513729" w:rsidRDefault="00513729" w:rsidP="00513729">
      <w:pPr>
        <w:pStyle w:val="Paragraphedeliste"/>
        <w:tabs>
          <w:tab w:val="left" w:pos="1165"/>
          <w:tab w:val="left" w:pos="1166"/>
        </w:tabs>
        <w:spacing w:line="436" w:lineRule="exact"/>
        <w:ind w:left="720" w:firstLine="0"/>
        <w:jc w:val="both"/>
        <w:rPr>
          <w:rFonts w:ascii="Calibri" w:hAnsi="Calibri"/>
          <w:sz w:val="36"/>
        </w:rPr>
      </w:pPr>
    </w:p>
    <w:p w:rsidR="000E73F6" w:rsidRDefault="000E73F6" w:rsidP="000E73F6">
      <w:pPr>
        <w:pStyle w:val="Corpsdetexte"/>
        <w:rPr>
          <w:rFonts w:ascii="Calibri" w:hAnsi="Calibri"/>
          <w:szCs w:val="22"/>
        </w:rPr>
      </w:pPr>
    </w:p>
    <w:p w:rsidR="00446374" w:rsidRPr="00A6402F" w:rsidRDefault="000E73F6" w:rsidP="000E73F6">
      <w:pPr>
        <w:pStyle w:val="Corpsdetexte"/>
        <w:numPr>
          <w:ilvl w:val="0"/>
          <w:numId w:val="7"/>
        </w:numPr>
        <w:rPr>
          <w:rFonts w:ascii="Calibri" w:hAnsi="Calibri"/>
          <w:color w:val="1F4E79" w:themeColor="accent1" w:themeShade="80"/>
          <w:szCs w:val="22"/>
          <w:u w:val="single"/>
        </w:rPr>
      </w:pPr>
      <w:r w:rsidRPr="00A6402F">
        <w:rPr>
          <w:rFonts w:ascii="Calibri" w:hAnsi="Calibri"/>
          <w:color w:val="1F4E79" w:themeColor="accent1" w:themeShade="80"/>
          <w:szCs w:val="22"/>
          <w:u w:val="single"/>
        </w:rPr>
        <w:t>Présentation de projet :</w:t>
      </w:r>
    </w:p>
    <w:p w:rsidR="000E73F6" w:rsidRDefault="000E73F6" w:rsidP="000E73F6">
      <w:pPr>
        <w:pStyle w:val="Corpsdetexte"/>
        <w:rPr>
          <w:rFonts w:ascii="Calibri" w:hAnsi="Calibri"/>
          <w:b/>
          <w:bCs/>
          <w:szCs w:val="22"/>
        </w:rPr>
      </w:pPr>
      <w:r w:rsidRPr="00513729">
        <w:rPr>
          <w:rFonts w:ascii="Calibri" w:hAnsi="Calibri"/>
          <w:b/>
          <w:bCs/>
          <w:szCs w:val="22"/>
        </w:rPr>
        <w:t xml:space="preserve">Le projet vise essentiellement </w:t>
      </w:r>
      <w:r w:rsidR="00513729" w:rsidRPr="00513729">
        <w:rPr>
          <w:rFonts w:ascii="Calibri" w:hAnsi="Calibri"/>
          <w:b/>
          <w:bCs/>
          <w:szCs w:val="22"/>
        </w:rPr>
        <w:t xml:space="preserve">à gérer la relation avec soit les </w:t>
      </w:r>
      <w:proofErr w:type="spellStart"/>
      <w:r w:rsidR="00513729" w:rsidRPr="00513729">
        <w:rPr>
          <w:rFonts w:ascii="Calibri" w:hAnsi="Calibri"/>
          <w:b/>
          <w:bCs/>
          <w:szCs w:val="22"/>
        </w:rPr>
        <w:t>assisteurs</w:t>
      </w:r>
      <w:proofErr w:type="spellEnd"/>
      <w:r w:rsidR="00513729" w:rsidRPr="00513729">
        <w:rPr>
          <w:rFonts w:ascii="Calibri" w:hAnsi="Calibri"/>
          <w:b/>
          <w:bCs/>
          <w:szCs w:val="22"/>
        </w:rPr>
        <w:t xml:space="preserve"> soit les prestataires</w:t>
      </w:r>
    </w:p>
    <w:p w:rsidR="00691E6C" w:rsidRPr="00A6402F" w:rsidRDefault="00691E6C" w:rsidP="00691E6C">
      <w:pPr>
        <w:pStyle w:val="Corpsdetexte"/>
        <w:numPr>
          <w:ilvl w:val="0"/>
          <w:numId w:val="7"/>
        </w:numPr>
        <w:rPr>
          <w:rFonts w:ascii="Calibri" w:hAnsi="Calibri"/>
          <w:color w:val="1F4E79" w:themeColor="accent1" w:themeShade="80"/>
          <w:szCs w:val="22"/>
          <w:u w:val="single"/>
        </w:rPr>
      </w:pPr>
      <w:r w:rsidRPr="00A6402F">
        <w:rPr>
          <w:rFonts w:ascii="Calibri" w:hAnsi="Calibri"/>
          <w:color w:val="1F4E79" w:themeColor="accent1" w:themeShade="80"/>
          <w:szCs w:val="22"/>
          <w:u w:val="single"/>
        </w:rPr>
        <w:t>Le périmètre :</w:t>
      </w:r>
    </w:p>
    <w:p w:rsidR="00691E6C" w:rsidRPr="00691E6C" w:rsidRDefault="00691E6C" w:rsidP="00691E6C">
      <w:pPr>
        <w:pStyle w:val="Corpsdetexte"/>
        <w:rPr>
          <w:rFonts w:ascii="Calibri" w:hAnsi="Calibri"/>
          <w:szCs w:val="22"/>
          <w:u w:val="single"/>
        </w:rPr>
      </w:pPr>
      <w:r>
        <w:rPr>
          <w:noProof/>
          <w:lang w:eastAsia="fr-FR"/>
        </w:rPr>
        <w:lastRenderedPageBreak/>
        <mc:AlternateContent>
          <mc:Choice Requires="wps">
            <w:drawing>
              <wp:anchor distT="45720" distB="45720" distL="114300" distR="114300" simplePos="0" relativeHeight="251663360" behindDoc="0" locked="0" layoutInCell="1" allowOverlap="1">
                <wp:simplePos x="0" y="0"/>
                <wp:positionH relativeFrom="margin">
                  <wp:posOffset>2567305</wp:posOffset>
                </wp:positionH>
                <wp:positionV relativeFrom="paragraph">
                  <wp:posOffset>231140</wp:posOffset>
                </wp:positionV>
                <wp:extent cx="895350" cy="306705"/>
                <wp:effectExtent l="0" t="0" r="19050" b="1714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06705"/>
                        </a:xfrm>
                        <a:prstGeom prst="rect">
                          <a:avLst/>
                        </a:prstGeom>
                        <a:solidFill>
                          <a:srgbClr val="FFFFFF"/>
                        </a:solidFill>
                        <a:ln w="9525">
                          <a:solidFill>
                            <a:srgbClr val="000000"/>
                          </a:solidFill>
                          <a:miter lim="800000"/>
                          <a:headEnd/>
                          <a:tailEnd/>
                        </a:ln>
                      </wps:spPr>
                      <wps:txbx>
                        <w:txbxContent>
                          <w:p w:rsidR="00691E6C" w:rsidRPr="00691E6C" w:rsidRDefault="00691E6C" w:rsidP="00691E6C">
                            <w:pPr>
                              <w:rPr>
                                <w:b/>
                                <w:bCs/>
                                <w:sz w:val="28"/>
                                <w:szCs w:val="28"/>
                              </w:rPr>
                            </w:pPr>
                            <w:r w:rsidRPr="00691E6C">
                              <w:rPr>
                                <w:b/>
                                <w:bCs/>
                                <w:sz w:val="28"/>
                                <w:szCs w:val="28"/>
                              </w:rPr>
                              <w:t>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02.15pt;margin-top:18.2pt;width:70.5pt;height:24.1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">
                <v:textbox style="mso-fit-shape-to-text:t">
                  <w:txbxContent>
                    <w:p w:rsidR="00691E6C" w:rsidRPr="00691E6C" w:rsidRDefault="00691E6C" w:rsidP="00691E6C">
                      <w:pPr>
                        <w:rPr>
                          <w:b/>
                          <w:bCs/>
                          <w:sz w:val="28"/>
                          <w:szCs w:val="28"/>
                        </w:rPr>
                      </w:pPr>
                      <w:r w:rsidRPr="00691E6C">
                        <w:rPr>
                          <w:b/>
                          <w:bCs/>
                          <w:sz w:val="28"/>
                          <w:szCs w:val="28"/>
                        </w:rPr>
                        <w:t>Client</w:t>
                      </w:r>
                    </w:p>
                  </w:txbxContent>
                </v:textbox>
                <w10:wrap type="square" anchorx="margin"/>
              </v:shape>
            </w:pict>
          </mc:Fallback>
        </mc:AlternateContent>
      </w:r>
    </w:p>
    <w:p w:rsidR="00691E6C" w:rsidRDefault="00691E6C">
      <w:r>
        <w:rPr>
          <w:noProof/>
          <w:lang w:eastAsia="fr-FR"/>
        </w:rPr>
        <mc:AlternateContent>
          <mc:Choice Requires="wps">
            <w:drawing>
              <wp:anchor distT="45720" distB="45720" distL="114300" distR="114300" simplePos="0" relativeHeight="251665408" behindDoc="0" locked="0" layoutInCell="1" allowOverlap="1">
                <wp:simplePos x="0" y="0"/>
                <wp:positionH relativeFrom="column">
                  <wp:posOffset>3748405</wp:posOffset>
                </wp:positionH>
                <wp:positionV relativeFrom="paragraph">
                  <wp:posOffset>1189990</wp:posOffset>
                </wp:positionV>
                <wp:extent cx="895350" cy="1404620"/>
                <wp:effectExtent l="0" t="0" r="19050" b="1714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rgbClr val="000000"/>
                          </a:solidFill>
                          <a:miter lim="800000"/>
                          <a:headEnd/>
                          <a:tailEnd/>
                        </a:ln>
                      </wps:spPr>
                      <wps:txbx>
                        <w:txbxContent>
                          <w:p w:rsidR="00691E6C" w:rsidRPr="00691E6C" w:rsidRDefault="00691E6C" w:rsidP="00691E6C">
                            <w:pPr>
                              <w:rPr>
                                <w:b/>
                                <w:bCs/>
                                <w:sz w:val="28"/>
                                <w:szCs w:val="28"/>
                              </w:rPr>
                            </w:pPr>
                            <w:r w:rsidRPr="00691E6C">
                              <w:rPr>
                                <w:b/>
                                <w:bCs/>
                                <w:sz w:val="28"/>
                                <w:szCs w:val="28"/>
                              </w:rPr>
                              <w:t xml:space="preserve">Agence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95.15pt;margin-top:93.7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">
                <v:textbox style="mso-fit-shape-to-text:t">
                  <w:txbxContent>
                    <w:p w:rsidR="00691E6C" w:rsidRPr="00691E6C" w:rsidRDefault="00691E6C" w:rsidP="00691E6C">
                      <w:pPr>
                        <w:rPr>
                          <w:b/>
                          <w:bCs/>
                          <w:sz w:val="28"/>
                          <w:szCs w:val="28"/>
                        </w:rPr>
                      </w:pPr>
                      <w:r w:rsidRPr="00691E6C">
                        <w:rPr>
                          <w:b/>
                          <w:bCs/>
                          <w:sz w:val="28"/>
                          <w:szCs w:val="28"/>
                        </w:rPr>
                        <w:t xml:space="preserve">Agence </w:t>
                      </w:r>
                    </w:p>
                  </w:txbxContent>
                </v:textbox>
                <w10:wrap type="square"/>
              </v:shape>
            </w:pict>
          </mc:Fallback>
        </mc:AlternateContent>
      </w:r>
      <w:r>
        <w:rPr>
          <w:rFonts w:ascii="Calibri" w:hAnsi="Calibri"/>
          <w:noProof/>
          <w:u w:val="single"/>
          <w:lang w:eastAsia="fr-FR"/>
        </w:rPr>
        <mc:AlternateContent>
          <mc:Choice Requires="wps">
            <w:drawing>
              <wp:anchor distT="0" distB="0" distL="114300" distR="114300" simplePos="0" relativeHeight="251659264" behindDoc="0" locked="0" layoutInCell="1" allowOverlap="1">
                <wp:simplePos x="0" y="0"/>
                <wp:positionH relativeFrom="column">
                  <wp:posOffset>2243455</wp:posOffset>
                </wp:positionH>
                <wp:positionV relativeFrom="paragraph">
                  <wp:posOffset>339725</wp:posOffset>
                </wp:positionV>
                <wp:extent cx="1428750" cy="1009650"/>
                <wp:effectExtent l="19050" t="19050" r="38100" b="19050"/>
                <wp:wrapNone/>
                <wp:docPr id="27" name="Triangle isocèle 27"/>
                <wp:cNvGraphicFramePr/>
                <a:graphic xmlns:a="http://schemas.openxmlformats.org/drawingml/2006/main">
                  <a:graphicData uri="http://schemas.microsoft.com/office/word/2010/wordprocessingShape">
                    <wps:wsp>
                      <wps:cNvSpPr/>
                      <wps:spPr>
                        <a:xfrm>
                          <a:off x="0" y="0"/>
                          <a:ext cx="1428750" cy="10096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AA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176.65pt;margin-top:26.75pt;width:112.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" fillcolor="#5b9bd5 [3204]" strokecolor="#1f4d78 [1604]" strokeweight="1pt"/>
            </w:pict>
          </mc:Fallback>
        </mc:AlternateContent>
      </w:r>
      <w:r>
        <w:rPr>
          <w:noProof/>
          <w:lang w:eastAsia="fr-FR"/>
        </w:rPr>
        <mc:AlternateContent>
          <mc:Choice Requires="wps">
            <w:drawing>
              <wp:anchor distT="45720" distB="45720" distL="114300" distR="114300" simplePos="0" relativeHeight="251661312" behindDoc="0" locked="0" layoutInCell="1" allowOverlap="1">
                <wp:simplePos x="0" y="0"/>
                <wp:positionH relativeFrom="margin">
                  <wp:posOffset>1367155</wp:posOffset>
                </wp:positionH>
                <wp:positionV relativeFrom="paragraph">
                  <wp:posOffset>1196975</wp:posOffset>
                </wp:positionV>
                <wp:extent cx="828675" cy="1404620"/>
                <wp:effectExtent l="0" t="0" r="2857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solidFill>
                          <a:srgbClr val="FFFFFF"/>
                        </a:solidFill>
                        <a:ln w="9525">
                          <a:solidFill>
                            <a:srgbClr val="000000"/>
                          </a:solidFill>
                          <a:miter lim="800000"/>
                          <a:headEnd/>
                          <a:tailEnd/>
                        </a:ln>
                      </wps:spPr>
                      <wps:txbx>
                        <w:txbxContent>
                          <w:p w:rsidR="00691E6C" w:rsidRPr="00691E6C" w:rsidRDefault="00691E6C" w:rsidP="00691E6C">
                            <w:pPr>
                              <w:rPr>
                                <w:b/>
                                <w:bCs/>
                                <w:sz w:val="28"/>
                                <w:szCs w:val="28"/>
                              </w:rPr>
                            </w:pPr>
                            <w:r w:rsidRPr="00691E6C">
                              <w:rPr>
                                <w:b/>
                                <w:bCs/>
                                <w:sz w:val="28"/>
                                <w:szCs w:val="28"/>
                              </w:rPr>
                              <w:t xml:space="preserve">Expert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7.65pt;margin-top:94.25pt;width:65.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">
                <v:textbox style="mso-fit-shape-to-text:t">
                  <w:txbxContent>
                    <w:p w:rsidR="00691E6C" w:rsidRPr="00691E6C" w:rsidRDefault="00691E6C" w:rsidP="00691E6C">
                      <w:pPr>
                        <w:rPr>
                          <w:b/>
                          <w:bCs/>
                          <w:sz w:val="28"/>
                          <w:szCs w:val="28"/>
                        </w:rPr>
                      </w:pPr>
                      <w:r w:rsidRPr="00691E6C">
                        <w:rPr>
                          <w:b/>
                          <w:bCs/>
                          <w:sz w:val="28"/>
                          <w:szCs w:val="28"/>
                        </w:rPr>
                        <w:t xml:space="preserve">Expert </w:t>
                      </w:r>
                    </w:p>
                  </w:txbxContent>
                </v:textbox>
                <w10:wrap type="square" anchorx="margin"/>
              </v:shape>
            </w:pict>
          </mc:Fallback>
        </mc:AlternateContent>
      </w:r>
    </w:p>
    <w:p w:rsidR="00691E6C" w:rsidRPr="00691E6C" w:rsidRDefault="00691E6C" w:rsidP="00691E6C"/>
    <w:p w:rsidR="00691E6C" w:rsidRPr="00691E6C" w:rsidRDefault="00691E6C" w:rsidP="00691E6C"/>
    <w:p w:rsidR="00691E6C" w:rsidRPr="00691E6C" w:rsidRDefault="00691E6C" w:rsidP="00691E6C"/>
    <w:p w:rsidR="00691E6C" w:rsidRPr="00691E6C" w:rsidRDefault="00691E6C" w:rsidP="00691E6C"/>
    <w:p w:rsidR="00691E6C" w:rsidRPr="00691E6C" w:rsidRDefault="00691E6C" w:rsidP="00691E6C"/>
    <w:p w:rsidR="00691E6C" w:rsidRPr="00691E6C" w:rsidRDefault="00691E6C" w:rsidP="00691E6C"/>
    <w:p w:rsidR="00691E6C" w:rsidRPr="00691E6C" w:rsidRDefault="00691E6C" w:rsidP="00691E6C"/>
    <w:p w:rsidR="00691E6C" w:rsidRPr="00691E6C" w:rsidRDefault="00691E6C" w:rsidP="00691E6C"/>
    <w:p w:rsidR="00691E6C" w:rsidRPr="00073D2D" w:rsidRDefault="00691E6C" w:rsidP="00691E6C">
      <w:pPr>
        <w:rPr>
          <w:rFonts w:ascii="Calibri" w:hAnsi="Calibri"/>
          <w:sz w:val="36"/>
        </w:rPr>
      </w:pPr>
    </w:p>
    <w:p w:rsidR="00C06AA2" w:rsidRPr="00073D2D" w:rsidRDefault="00073D2D" w:rsidP="00691E6C">
      <w:pPr>
        <w:rPr>
          <w:rFonts w:ascii="Calibri" w:hAnsi="Calibri"/>
          <w:sz w:val="36"/>
        </w:rPr>
      </w:pPr>
      <w:r>
        <w:rPr>
          <w:rFonts w:ascii="Calibri" w:hAnsi="Calibri"/>
          <w:sz w:val="36"/>
        </w:rPr>
        <w:t xml:space="preserve">Canaux </w:t>
      </w:r>
      <w:r w:rsidR="00E61B97">
        <w:rPr>
          <w:rFonts w:ascii="Calibri" w:hAnsi="Calibri"/>
          <w:sz w:val="36"/>
        </w:rPr>
        <w:t>d’échanges</w:t>
      </w:r>
      <w:r w:rsidR="00E61B97" w:rsidRPr="00073D2D">
        <w:rPr>
          <w:rFonts w:ascii="Calibri" w:hAnsi="Calibri"/>
          <w:sz w:val="36"/>
        </w:rPr>
        <w:t> :</w:t>
      </w:r>
    </w:p>
    <w:p w:rsidR="00691E6C" w:rsidRPr="00073D2D" w:rsidRDefault="00691E6C" w:rsidP="00073D2D">
      <w:pPr>
        <w:pStyle w:val="Paragraphedeliste"/>
        <w:numPr>
          <w:ilvl w:val="0"/>
          <w:numId w:val="14"/>
        </w:numPr>
        <w:rPr>
          <w:rFonts w:ascii="Calibri" w:hAnsi="Calibri"/>
          <w:sz w:val="36"/>
        </w:rPr>
      </w:pPr>
      <w:r w:rsidRPr="00073D2D">
        <w:rPr>
          <w:rFonts w:ascii="Calibri" w:hAnsi="Calibri"/>
          <w:sz w:val="36"/>
        </w:rPr>
        <w:t xml:space="preserve">Client </w:t>
      </w:r>
      <w:r w:rsidR="00073D2D" w:rsidRPr="00073D2D">
        <w:rPr>
          <w:rFonts w:ascii="Calibri" w:hAnsi="Calibri"/>
          <w:sz w:val="36"/>
        </w:rPr>
        <w:t xml:space="preserve">fait déclarer par </w:t>
      </w:r>
      <w:r w:rsidR="00E61B97" w:rsidRPr="00073D2D">
        <w:rPr>
          <w:rFonts w:ascii="Calibri" w:hAnsi="Calibri"/>
          <w:sz w:val="36"/>
        </w:rPr>
        <w:t>le</w:t>
      </w:r>
      <w:r w:rsidR="00073D2D" w:rsidRPr="00073D2D">
        <w:rPr>
          <w:rFonts w:ascii="Calibri" w:hAnsi="Calibri"/>
          <w:sz w:val="36"/>
        </w:rPr>
        <w:t xml:space="preserve"> remplissage du formulaire </w:t>
      </w:r>
    </w:p>
    <w:p w:rsidR="00073D2D" w:rsidRPr="00073D2D" w:rsidRDefault="00073D2D" w:rsidP="00073D2D">
      <w:pPr>
        <w:pStyle w:val="Paragraphedeliste"/>
        <w:numPr>
          <w:ilvl w:val="0"/>
          <w:numId w:val="14"/>
        </w:numPr>
        <w:rPr>
          <w:rFonts w:ascii="Calibri" w:hAnsi="Calibri"/>
          <w:sz w:val="36"/>
        </w:rPr>
      </w:pPr>
      <w:r w:rsidRPr="00073D2D">
        <w:rPr>
          <w:rFonts w:ascii="Calibri" w:hAnsi="Calibri"/>
          <w:sz w:val="36"/>
        </w:rPr>
        <w:t>Agence recevoir la déclaration fait la vérification puis remplir un ordre de mission informatiser qui permet d’envoyer une notification au client et expert au même temps.</w:t>
      </w:r>
    </w:p>
    <w:p w:rsidR="00073D2D" w:rsidRPr="00073D2D" w:rsidRDefault="00073D2D" w:rsidP="00073D2D">
      <w:pPr>
        <w:pStyle w:val="Paragraphedeliste"/>
        <w:numPr>
          <w:ilvl w:val="0"/>
          <w:numId w:val="14"/>
        </w:numPr>
        <w:rPr>
          <w:rFonts w:ascii="Calibri" w:hAnsi="Calibri"/>
          <w:sz w:val="36"/>
        </w:rPr>
      </w:pPr>
      <w:r w:rsidRPr="00073D2D">
        <w:rPr>
          <w:rFonts w:ascii="Calibri" w:hAnsi="Calibri"/>
          <w:sz w:val="36"/>
        </w:rPr>
        <w:t xml:space="preserve">Le client va contacter l’expert pour prendre un rendez-vous si ça </w:t>
      </w:r>
      <w:r w:rsidR="00E61B97" w:rsidRPr="00073D2D">
        <w:rPr>
          <w:rFonts w:ascii="Calibri" w:hAnsi="Calibri"/>
          <w:sz w:val="36"/>
        </w:rPr>
        <w:t>demande.</w:t>
      </w:r>
    </w:p>
    <w:p w:rsidR="00073D2D" w:rsidRDefault="00073D2D" w:rsidP="00073D2D">
      <w:pPr>
        <w:pStyle w:val="Paragraphedeliste"/>
        <w:numPr>
          <w:ilvl w:val="0"/>
          <w:numId w:val="14"/>
        </w:numPr>
        <w:rPr>
          <w:rFonts w:ascii="Calibri" w:hAnsi="Calibri"/>
          <w:sz w:val="36"/>
        </w:rPr>
      </w:pPr>
      <w:r w:rsidRPr="00073D2D">
        <w:rPr>
          <w:rFonts w:ascii="Calibri" w:hAnsi="Calibri"/>
          <w:sz w:val="36"/>
        </w:rPr>
        <w:t xml:space="preserve">L’expert fait son rapport d’expertise </w:t>
      </w:r>
      <w:r w:rsidR="00E61B97" w:rsidRPr="00073D2D">
        <w:rPr>
          <w:rFonts w:ascii="Calibri" w:hAnsi="Calibri"/>
          <w:sz w:val="36"/>
        </w:rPr>
        <w:t>informatiser et</w:t>
      </w:r>
      <w:r w:rsidRPr="00073D2D">
        <w:rPr>
          <w:rFonts w:ascii="Calibri" w:hAnsi="Calibri"/>
          <w:sz w:val="36"/>
        </w:rPr>
        <w:t xml:space="preserve"> </w:t>
      </w:r>
      <w:r w:rsidR="00E61B97" w:rsidRPr="00073D2D">
        <w:rPr>
          <w:rFonts w:ascii="Calibri" w:hAnsi="Calibri"/>
          <w:sz w:val="36"/>
        </w:rPr>
        <w:t>déposer</w:t>
      </w:r>
      <w:r w:rsidR="00E61B97">
        <w:rPr>
          <w:rFonts w:ascii="Calibri" w:hAnsi="Calibri"/>
          <w:sz w:val="36"/>
        </w:rPr>
        <w:t xml:space="preserve"> le.</w:t>
      </w:r>
    </w:p>
    <w:p w:rsidR="001F724C" w:rsidRPr="00A6402F" w:rsidRDefault="00E61B97" w:rsidP="00A6402F">
      <w:pPr>
        <w:pStyle w:val="Paragraphedeliste"/>
        <w:numPr>
          <w:ilvl w:val="0"/>
          <w:numId w:val="7"/>
        </w:numPr>
        <w:rPr>
          <w:rFonts w:ascii="Calibri" w:hAnsi="Calibri"/>
          <w:color w:val="1F4E79" w:themeColor="accent1" w:themeShade="80"/>
          <w:sz w:val="36"/>
          <w:u w:val="single"/>
        </w:rPr>
      </w:pPr>
      <w:r w:rsidRPr="00A6402F">
        <w:rPr>
          <w:rFonts w:ascii="Calibri" w:hAnsi="Calibri"/>
          <w:color w:val="1F4E79" w:themeColor="accent1" w:themeShade="80"/>
          <w:sz w:val="36"/>
          <w:u w:val="single"/>
        </w:rPr>
        <w:t>Objectif :</w:t>
      </w:r>
    </w:p>
    <w:p w:rsidR="00E61B97" w:rsidRPr="001F724C" w:rsidRDefault="00E61B97" w:rsidP="001F724C">
      <w:pPr>
        <w:pStyle w:val="Paragraphedeliste"/>
        <w:numPr>
          <w:ilvl w:val="0"/>
          <w:numId w:val="15"/>
        </w:numPr>
        <w:rPr>
          <w:rFonts w:ascii="Calibri" w:hAnsi="Calibri"/>
          <w:sz w:val="36"/>
          <w:u w:val="single"/>
        </w:rPr>
      </w:pPr>
      <w:r w:rsidRPr="001F724C">
        <w:rPr>
          <w:rFonts w:ascii="Calibri" w:hAnsi="Calibri"/>
          <w:sz w:val="36"/>
        </w:rPr>
        <w:t>Facilite la relation entre eux.</w:t>
      </w:r>
    </w:p>
    <w:p w:rsidR="00E61B97" w:rsidRPr="001F724C" w:rsidRDefault="00E61B97" w:rsidP="001F724C">
      <w:pPr>
        <w:pStyle w:val="Paragraphedeliste"/>
        <w:numPr>
          <w:ilvl w:val="0"/>
          <w:numId w:val="15"/>
        </w:numPr>
        <w:rPr>
          <w:rFonts w:ascii="Calibri" w:hAnsi="Calibri"/>
          <w:sz w:val="36"/>
        </w:rPr>
      </w:pPr>
      <w:r w:rsidRPr="001F724C">
        <w:rPr>
          <w:rFonts w:ascii="Calibri" w:hAnsi="Calibri"/>
          <w:sz w:val="36"/>
        </w:rPr>
        <w:t>Disponibilité</w:t>
      </w:r>
      <w:r w:rsidR="001F724C" w:rsidRPr="001F724C">
        <w:rPr>
          <w:rFonts w:ascii="Calibri" w:hAnsi="Calibri"/>
          <w:sz w:val="36"/>
        </w:rPr>
        <w:t>.</w:t>
      </w:r>
      <w:r w:rsidRPr="001F724C">
        <w:rPr>
          <w:rFonts w:ascii="Calibri" w:hAnsi="Calibri"/>
          <w:sz w:val="36"/>
        </w:rPr>
        <w:t xml:space="preserve"> </w:t>
      </w:r>
    </w:p>
    <w:p w:rsidR="00E61B97" w:rsidRPr="001F724C" w:rsidRDefault="00E61B97" w:rsidP="001F724C">
      <w:pPr>
        <w:pStyle w:val="Paragraphedeliste"/>
        <w:numPr>
          <w:ilvl w:val="0"/>
          <w:numId w:val="15"/>
        </w:numPr>
        <w:rPr>
          <w:rFonts w:ascii="Calibri" w:hAnsi="Calibri"/>
          <w:sz w:val="36"/>
        </w:rPr>
      </w:pPr>
      <w:r w:rsidRPr="001F724C">
        <w:rPr>
          <w:rFonts w:ascii="Calibri" w:hAnsi="Calibri"/>
          <w:sz w:val="36"/>
        </w:rPr>
        <w:t xml:space="preserve">Pilotage le temps réel de l’activité. </w:t>
      </w:r>
    </w:p>
    <w:p w:rsidR="00E61B97" w:rsidRDefault="001F724C" w:rsidP="001F724C">
      <w:pPr>
        <w:pStyle w:val="Paragraphedeliste"/>
        <w:numPr>
          <w:ilvl w:val="0"/>
          <w:numId w:val="15"/>
        </w:numPr>
        <w:rPr>
          <w:rFonts w:ascii="Calibri" w:hAnsi="Calibri"/>
          <w:sz w:val="36"/>
        </w:rPr>
      </w:pPr>
      <w:r w:rsidRPr="001F724C">
        <w:rPr>
          <w:rFonts w:ascii="Calibri" w:hAnsi="Calibri"/>
          <w:sz w:val="36"/>
        </w:rPr>
        <w:t>Amélioration</w:t>
      </w:r>
      <w:r w:rsidR="00E61B97" w:rsidRPr="001F724C">
        <w:rPr>
          <w:rFonts w:ascii="Calibri" w:hAnsi="Calibri"/>
          <w:sz w:val="36"/>
        </w:rPr>
        <w:t xml:space="preserve"> les </w:t>
      </w:r>
      <w:r w:rsidRPr="001F724C">
        <w:rPr>
          <w:rFonts w:ascii="Calibri" w:hAnsi="Calibri"/>
          <w:sz w:val="36"/>
        </w:rPr>
        <w:t>délais des réponses.</w:t>
      </w:r>
    </w:p>
    <w:p w:rsidR="00F04CB5" w:rsidRDefault="008B63C3" w:rsidP="00F04CB5">
      <w:pPr>
        <w:pStyle w:val="Paragraphedeliste"/>
        <w:numPr>
          <w:ilvl w:val="0"/>
          <w:numId w:val="7"/>
        </w:numPr>
        <w:rPr>
          <w:rFonts w:ascii="Calibri" w:hAnsi="Calibri"/>
          <w:color w:val="1F4E79" w:themeColor="accent1" w:themeShade="80"/>
          <w:sz w:val="36"/>
          <w:u w:val="single"/>
        </w:rPr>
      </w:pPr>
      <w:r w:rsidRPr="008B63C3">
        <w:rPr>
          <w:rFonts w:ascii="Calibri" w:hAnsi="Calibri"/>
          <w:color w:val="1F4E79" w:themeColor="accent1" w:themeShade="80"/>
          <w:sz w:val="36"/>
          <w:u w:val="single"/>
        </w:rPr>
        <w:t>Méthodologie de travail :</w:t>
      </w:r>
      <w:bookmarkStart w:id="0" w:name="_Toc73894383"/>
      <w:bookmarkStart w:id="1" w:name="_Toc73895792"/>
      <w:bookmarkStart w:id="2" w:name="_Toc73896956"/>
      <w:bookmarkStart w:id="3" w:name="_Toc73897240"/>
      <w:bookmarkStart w:id="4" w:name="_Toc73897386"/>
      <w:bookmarkStart w:id="5" w:name="_Toc96421374"/>
      <w:bookmarkStart w:id="6" w:name="_Toc100651483"/>
    </w:p>
    <w:p w:rsidR="00F04CB5" w:rsidRPr="00F04CB5" w:rsidRDefault="00F04CB5" w:rsidP="00F04CB5">
      <w:pPr>
        <w:pStyle w:val="Paragraphedeliste"/>
        <w:ind w:left="795" w:firstLine="0"/>
        <w:rPr>
          <w:rFonts w:ascii="Calibri" w:hAnsi="Calibri"/>
          <w:sz w:val="36"/>
        </w:rPr>
      </w:pPr>
      <w:r w:rsidRPr="00F04CB5">
        <w:rPr>
          <w:rFonts w:ascii="Calibri" w:hAnsi="Calibri"/>
          <w:sz w:val="36"/>
        </w:rPr>
        <w:t>Nous avons choisi d’utiliser la méthodologie agile en particulier SCRUM vu que le projet peut se fractionner sur plusieurs parties. Afin d’assurer la bonne gestion de notre projet et améliorer la productivité de l’équipe SCRUM tout en assurant la satisfaction du client. Dans notre cas, le projet est réalisé en binôme. Donc, nous essayons d’adapter SCRUM à nos besoins.</w:t>
      </w:r>
    </w:p>
    <w:p w:rsidR="00F04CB5" w:rsidRDefault="00F04CB5" w:rsidP="00F04CB5">
      <w:pPr>
        <w:pStyle w:val="Paragraphedeliste"/>
        <w:ind w:left="1885" w:firstLine="0"/>
        <w:rPr>
          <w:rFonts w:ascii="Calibri" w:hAnsi="Calibri"/>
          <w:color w:val="1F4E79" w:themeColor="accent1" w:themeShade="80"/>
          <w:sz w:val="36"/>
          <w:u w:val="single"/>
        </w:rPr>
      </w:pPr>
    </w:p>
    <w:p w:rsidR="00F04CB5" w:rsidRDefault="00F04CB5" w:rsidP="00F04CB5">
      <w:pPr>
        <w:pStyle w:val="Paragraphedeliste"/>
        <w:ind w:left="1885" w:firstLine="0"/>
        <w:rPr>
          <w:rFonts w:ascii="Calibri" w:hAnsi="Calibri"/>
          <w:color w:val="1F4E79" w:themeColor="accent1" w:themeShade="80"/>
          <w:sz w:val="36"/>
          <w:u w:val="single"/>
        </w:rPr>
      </w:pPr>
    </w:p>
    <w:p w:rsidR="00F04CB5" w:rsidRPr="00F04CB5" w:rsidRDefault="00F04CB5" w:rsidP="00F04CB5">
      <w:pPr>
        <w:pStyle w:val="Paragraphedeliste"/>
        <w:numPr>
          <w:ilvl w:val="0"/>
          <w:numId w:val="7"/>
        </w:numPr>
        <w:rPr>
          <w:rFonts w:ascii="Calibri" w:hAnsi="Calibri"/>
          <w:color w:val="1F4E79" w:themeColor="accent1" w:themeShade="80"/>
          <w:sz w:val="36"/>
          <w:u w:val="single"/>
        </w:rPr>
      </w:pPr>
      <w:r w:rsidRPr="00F04CB5">
        <w:rPr>
          <w:rFonts w:ascii="Calibri" w:hAnsi="Calibri"/>
          <w:color w:val="1F4E79" w:themeColor="accent1" w:themeShade="80"/>
          <w:sz w:val="36"/>
          <w:u w:val="single"/>
        </w:rPr>
        <w:t>Identification des besoins</w:t>
      </w:r>
      <w:bookmarkEnd w:id="0"/>
      <w:bookmarkEnd w:id="1"/>
      <w:bookmarkEnd w:id="2"/>
      <w:bookmarkEnd w:id="3"/>
      <w:bookmarkEnd w:id="4"/>
      <w:bookmarkEnd w:id="5"/>
      <w:bookmarkEnd w:id="6"/>
    </w:p>
    <w:p w:rsidR="00F04CB5" w:rsidRPr="00F43561" w:rsidRDefault="00F04CB5" w:rsidP="00F04CB5"/>
    <w:p w:rsidR="00F04CB5" w:rsidRDefault="00F04CB5" w:rsidP="00F04CB5">
      <w:pPr>
        <w:pStyle w:val="Titre2"/>
        <w:numPr>
          <w:ilvl w:val="1"/>
          <w:numId w:val="7"/>
        </w:numPr>
      </w:pPr>
      <w:bookmarkStart w:id="7" w:name="_Toc73894384"/>
      <w:bookmarkStart w:id="8" w:name="_Toc73895793"/>
      <w:bookmarkStart w:id="9" w:name="_Toc73896957"/>
      <w:bookmarkStart w:id="10" w:name="_Toc73897241"/>
      <w:bookmarkStart w:id="11" w:name="_Toc73897387"/>
      <w:bookmarkStart w:id="12" w:name="_Toc96421375"/>
      <w:bookmarkStart w:id="13" w:name="_Toc100651484"/>
      <w:r>
        <w:t>Besoins fonctionnels</w:t>
      </w:r>
      <w:bookmarkEnd w:id="7"/>
      <w:bookmarkEnd w:id="8"/>
      <w:bookmarkEnd w:id="9"/>
      <w:bookmarkEnd w:id="10"/>
      <w:bookmarkEnd w:id="11"/>
      <w:bookmarkEnd w:id="12"/>
      <w:bookmarkEnd w:id="13"/>
    </w:p>
    <w:p w:rsidR="00F04CB5" w:rsidRPr="00F04CB5" w:rsidRDefault="00F04CB5" w:rsidP="00F04CB5">
      <w:pPr>
        <w:rPr>
          <w:rFonts w:ascii="Calibri" w:hAnsi="Calibri"/>
          <w:sz w:val="36"/>
        </w:rPr>
      </w:pPr>
      <w:r>
        <w:rPr>
          <w:szCs w:val="24"/>
        </w:rPr>
        <w:t xml:space="preserve">             </w:t>
      </w:r>
      <w:r w:rsidRPr="00F04CB5">
        <w:rPr>
          <w:rFonts w:ascii="Calibri" w:hAnsi="Calibri"/>
          <w:sz w:val="36"/>
        </w:rPr>
        <w:t>L’application web réalisée devra proposer plusieurs Modules tel que :</w:t>
      </w:r>
    </w:p>
    <w:p w:rsidR="00F04CB5" w:rsidRPr="00F04CB5" w:rsidRDefault="00F04CB5" w:rsidP="00F04CB5">
      <w:pPr>
        <w:pStyle w:val="Paragraphedeliste"/>
        <w:ind w:left="974"/>
        <w:rPr>
          <w:rFonts w:ascii="Calibri" w:hAnsi="Calibri"/>
          <w:sz w:val="36"/>
        </w:rPr>
      </w:pPr>
    </w:p>
    <w:p w:rsidR="00F04CB5" w:rsidRPr="00F04CB5" w:rsidRDefault="00F04CB5" w:rsidP="00F04CB5">
      <w:pPr>
        <w:pStyle w:val="Paragraphedeliste"/>
        <w:widowControl/>
        <w:numPr>
          <w:ilvl w:val="0"/>
          <w:numId w:val="17"/>
        </w:numPr>
        <w:autoSpaceDE/>
        <w:autoSpaceDN/>
        <w:spacing w:after="200" w:line="276" w:lineRule="auto"/>
        <w:contextualSpacing/>
        <w:rPr>
          <w:rFonts w:ascii="Calibri" w:hAnsi="Calibri"/>
          <w:sz w:val="36"/>
        </w:rPr>
      </w:pPr>
      <w:r w:rsidRPr="00F04CB5">
        <w:rPr>
          <w:rFonts w:ascii="Calibri" w:hAnsi="Calibri"/>
          <w:sz w:val="36"/>
        </w:rPr>
        <w:t>La gestion des profils :</w:t>
      </w:r>
    </w:p>
    <w:p w:rsidR="00F04CB5" w:rsidRPr="00F04CB5" w:rsidRDefault="00F04CB5" w:rsidP="00F04CB5">
      <w:pPr>
        <w:pStyle w:val="Paragraphedeliste"/>
        <w:ind w:left="974"/>
        <w:rPr>
          <w:rFonts w:ascii="Calibri" w:hAnsi="Calibri"/>
          <w:sz w:val="36"/>
        </w:rPr>
      </w:pPr>
      <w:r w:rsidRPr="00F04CB5">
        <w:rPr>
          <w:rFonts w:ascii="Calibri" w:hAnsi="Calibri"/>
          <w:sz w:val="36"/>
        </w:rPr>
        <w:t>Chaque utilisateur peut modifier son propre profile.</w:t>
      </w:r>
    </w:p>
    <w:p w:rsidR="00F04CB5" w:rsidRPr="00F04CB5" w:rsidRDefault="00F04CB5" w:rsidP="00F04CB5">
      <w:pPr>
        <w:pStyle w:val="Paragraphedeliste"/>
        <w:ind w:left="974"/>
        <w:rPr>
          <w:rFonts w:ascii="Calibri" w:hAnsi="Calibri"/>
          <w:sz w:val="36"/>
        </w:rPr>
      </w:pPr>
    </w:p>
    <w:p w:rsidR="00F04CB5" w:rsidRPr="00F04CB5" w:rsidRDefault="00F04CB5" w:rsidP="00F04CB5">
      <w:pPr>
        <w:pStyle w:val="Paragraphedeliste"/>
        <w:widowControl/>
        <w:numPr>
          <w:ilvl w:val="0"/>
          <w:numId w:val="17"/>
        </w:numPr>
        <w:autoSpaceDE/>
        <w:autoSpaceDN/>
        <w:spacing w:after="200" w:line="276" w:lineRule="auto"/>
        <w:contextualSpacing/>
        <w:rPr>
          <w:rFonts w:ascii="Calibri" w:hAnsi="Calibri"/>
          <w:sz w:val="36"/>
        </w:rPr>
      </w:pPr>
      <w:r w:rsidRPr="00F04CB5">
        <w:rPr>
          <w:rFonts w:ascii="Calibri" w:hAnsi="Calibri"/>
          <w:sz w:val="36"/>
        </w:rPr>
        <w:t xml:space="preserve">La gestion des comptes : </w:t>
      </w:r>
    </w:p>
    <w:p w:rsidR="00F04CB5" w:rsidRPr="00F04CB5" w:rsidRDefault="00F04CB5" w:rsidP="00F04CB5">
      <w:pPr>
        <w:pStyle w:val="Paragraphedeliste"/>
        <w:ind w:left="974"/>
        <w:rPr>
          <w:rFonts w:ascii="Calibri" w:hAnsi="Calibri"/>
          <w:sz w:val="36"/>
        </w:rPr>
      </w:pPr>
      <w:r w:rsidRPr="00F04CB5">
        <w:rPr>
          <w:rFonts w:ascii="Calibri" w:hAnsi="Calibri"/>
          <w:sz w:val="36"/>
        </w:rPr>
        <w:t>Les rôles pour les comptes utilisateurs du système sont :</w:t>
      </w:r>
    </w:p>
    <w:p w:rsidR="00F04CB5" w:rsidRPr="00F04CB5" w:rsidRDefault="00F04CB5" w:rsidP="00F04CB5">
      <w:pPr>
        <w:pStyle w:val="Paragraphedeliste"/>
        <w:ind w:left="974"/>
        <w:rPr>
          <w:rFonts w:ascii="Calibri" w:hAnsi="Calibri"/>
          <w:sz w:val="36"/>
        </w:rPr>
      </w:pPr>
      <w:r w:rsidRPr="00F04CB5">
        <w:rPr>
          <w:rFonts w:ascii="Calibri" w:hAnsi="Calibri"/>
          <w:sz w:val="36"/>
        </w:rPr>
        <w:t xml:space="preserve">Responsable sinistre peut ajouter profil ou arrêter l’activité du compte ou mettre à </w:t>
      </w:r>
      <w:proofErr w:type="gramStart"/>
      <w:r w:rsidRPr="00F04CB5">
        <w:rPr>
          <w:rFonts w:ascii="Calibri" w:hAnsi="Calibri"/>
          <w:sz w:val="36"/>
        </w:rPr>
        <w:t>jour</w:t>
      </w:r>
      <w:proofErr w:type="gramEnd"/>
      <w:r w:rsidRPr="00F04CB5">
        <w:rPr>
          <w:rFonts w:ascii="Calibri" w:hAnsi="Calibri"/>
          <w:sz w:val="36"/>
        </w:rPr>
        <w:t xml:space="preserve"> le profil</w:t>
      </w:r>
    </w:p>
    <w:p w:rsidR="00F04CB5" w:rsidRPr="00F04CB5" w:rsidRDefault="00F04CB5" w:rsidP="00F04CB5">
      <w:pPr>
        <w:pStyle w:val="Paragraphedeliste"/>
        <w:ind w:left="974"/>
        <w:rPr>
          <w:rFonts w:ascii="Calibri" w:hAnsi="Calibri"/>
          <w:sz w:val="36"/>
        </w:rPr>
      </w:pPr>
    </w:p>
    <w:p w:rsidR="00F04CB5" w:rsidRPr="00F04CB5" w:rsidRDefault="00F04CB5" w:rsidP="00F04CB5">
      <w:pPr>
        <w:pStyle w:val="Paragraphedeliste"/>
        <w:ind w:left="974"/>
        <w:rPr>
          <w:rFonts w:ascii="Calibri" w:hAnsi="Calibri"/>
          <w:sz w:val="36"/>
        </w:rPr>
      </w:pPr>
    </w:p>
    <w:p w:rsidR="00F04CB5" w:rsidRPr="00F04CB5" w:rsidRDefault="00F04CB5" w:rsidP="00F04CB5">
      <w:pPr>
        <w:pStyle w:val="Paragraphedeliste"/>
        <w:widowControl/>
        <w:numPr>
          <w:ilvl w:val="0"/>
          <w:numId w:val="17"/>
        </w:numPr>
        <w:autoSpaceDE/>
        <w:autoSpaceDN/>
        <w:spacing w:after="200" w:line="276" w:lineRule="auto"/>
        <w:contextualSpacing/>
        <w:rPr>
          <w:rFonts w:ascii="Calibri" w:hAnsi="Calibri"/>
          <w:sz w:val="36"/>
        </w:rPr>
      </w:pPr>
      <w:r w:rsidRPr="00F04CB5">
        <w:rPr>
          <w:rFonts w:ascii="Calibri" w:hAnsi="Calibri"/>
          <w:sz w:val="36"/>
        </w:rPr>
        <w:t>La gestion des déclarations sinistres :</w:t>
      </w:r>
    </w:p>
    <w:p w:rsidR="00F04CB5" w:rsidRPr="00F04CB5" w:rsidRDefault="00F04CB5" w:rsidP="00F04CB5">
      <w:pPr>
        <w:pStyle w:val="Paragraphedeliste"/>
        <w:ind w:left="974"/>
        <w:rPr>
          <w:rFonts w:ascii="Calibri" w:hAnsi="Calibri"/>
          <w:sz w:val="36"/>
        </w:rPr>
      </w:pPr>
      <w:r w:rsidRPr="00F04CB5">
        <w:rPr>
          <w:rFonts w:ascii="Calibri" w:hAnsi="Calibri"/>
          <w:sz w:val="36"/>
        </w:rPr>
        <w:t>Un client peut ajouter, modifier et consulter une déclaration.</w:t>
      </w:r>
    </w:p>
    <w:p w:rsidR="00F04CB5" w:rsidRPr="00F04CB5" w:rsidRDefault="00F04CB5" w:rsidP="00F04CB5">
      <w:pPr>
        <w:pStyle w:val="Paragraphedeliste"/>
        <w:ind w:left="974"/>
        <w:rPr>
          <w:rFonts w:ascii="Calibri" w:hAnsi="Calibri"/>
          <w:sz w:val="36"/>
        </w:rPr>
      </w:pPr>
      <w:r w:rsidRPr="00F04CB5">
        <w:rPr>
          <w:rFonts w:ascii="Calibri" w:hAnsi="Calibri"/>
          <w:sz w:val="36"/>
        </w:rPr>
        <w:t>Un responsable sinistre peut vérifier l’état de déclarations.</w:t>
      </w:r>
    </w:p>
    <w:p w:rsidR="00F04CB5" w:rsidRPr="00F04CB5" w:rsidRDefault="00F04CB5" w:rsidP="00F04CB5">
      <w:pPr>
        <w:pStyle w:val="Paragraphedeliste"/>
        <w:ind w:left="974"/>
        <w:rPr>
          <w:rFonts w:ascii="Calibri" w:hAnsi="Calibri"/>
          <w:sz w:val="36"/>
        </w:rPr>
      </w:pPr>
    </w:p>
    <w:p w:rsidR="00F04CB5" w:rsidRPr="00F04CB5" w:rsidRDefault="00F04CB5" w:rsidP="00F04CB5">
      <w:pPr>
        <w:pStyle w:val="Paragraphedeliste"/>
        <w:widowControl/>
        <w:numPr>
          <w:ilvl w:val="0"/>
          <w:numId w:val="17"/>
        </w:numPr>
        <w:autoSpaceDE/>
        <w:autoSpaceDN/>
        <w:spacing w:after="200" w:line="276" w:lineRule="auto"/>
        <w:contextualSpacing/>
        <w:rPr>
          <w:rFonts w:ascii="Calibri" w:hAnsi="Calibri"/>
          <w:sz w:val="36"/>
        </w:rPr>
      </w:pPr>
      <w:r w:rsidRPr="00F04CB5">
        <w:rPr>
          <w:rFonts w:ascii="Calibri" w:hAnsi="Calibri"/>
          <w:sz w:val="36"/>
        </w:rPr>
        <w:t>La consultation des notifications :</w:t>
      </w:r>
    </w:p>
    <w:p w:rsidR="00F04CB5" w:rsidRPr="00F04CB5" w:rsidRDefault="00F04CB5" w:rsidP="00F04CB5">
      <w:pPr>
        <w:pStyle w:val="Paragraphedeliste"/>
        <w:ind w:left="974"/>
        <w:rPr>
          <w:rFonts w:ascii="Calibri" w:hAnsi="Calibri"/>
          <w:sz w:val="36"/>
        </w:rPr>
      </w:pPr>
      <w:r w:rsidRPr="00F04CB5">
        <w:rPr>
          <w:rFonts w:ascii="Calibri" w:hAnsi="Calibri"/>
          <w:sz w:val="36"/>
        </w:rPr>
        <w:t>Utilisateur peut consulter les notifications.</w:t>
      </w:r>
    </w:p>
    <w:p w:rsidR="00F04CB5" w:rsidRPr="00F04CB5" w:rsidRDefault="00F04CB5" w:rsidP="00F04CB5">
      <w:pPr>
        <w:pStyle w:val="Paragraphedeliste"/>
        <w:ind w:left="974"/>
        <w:rPr>
          <w:rFonts w:ascii="Calibri" w:hAnsi="Calibri"/>
          <w:sz w:val="36"/>
        </w:rPr>
      </w:pPr>
      <w:r w:rsidRPr="00F04CB5">
        <w:rPr>
          <w:rFonts w:ascii="Calibri" w:hAnsi="Calibri"/>
          <w:sz w:val="36"/>
        </w:rPr>
        <w:t xml:space="preserve">Une notification sera envoyée lorsqu’un utilisateur effectue un événement </w:t>
      </w:r>
    </w:p>
    <w:p w:rsidR="00F04CB5" w:rsidRPr="00F04CB5" w:rsidRDefault="00F04CB5" w:rsidP="00F04CB5">
      <w:pPr>
        <w:pStyle w:val="Paragraphedeliste"/>
        <w:ind w:left="974"/>
        <w:rPr>
          <w:rFonts w:ascii="Calibri" w:hAnsi="Calibri"/>
          <w:sz w:val="36"/>
        </w:rPr>
      </w:pPr>
      <w:r w:rsidRPr="00F04CB5">
        <w:rPr>
          <w:rFonts w:ascii="Calibri" w:hAnsi="Calibri"/>
          <w:sz w:val="36"/>
        </w:rPr>
        <w:t>« Exemple : Ajout d’une déclaration », ou lorsque responsable sinistre envoyer l’ordre de mission ou expert déposer le rapport d’expertise</w:t>
      </w:r>
    </w:p>
    <w:p w:rsidR="00F04CB5" w:rsidRPr="00F04CB5" w:rsidRDefault="00F04CB5" w:rsidP="00F04CB5">
      <w:pPr>
        <w:pStyle w:val="Paragraphedeliste"/>
        <w:ind w:left="974"/>
        <w:rPr>
          <w:rFonts w:ascii="Calibri" w:hAnsi="Calibri"/>
          <w:sz w:val="36"/>
        </w:rPr>
      </w:pPr>
    </w:p>
    <w:p w:rsidR="00F04CB5" w:rsidRPr="00F04CB5" w:rsidRDefault="00F04CB5" w:rsidP="00F04CB5">
      <w:pPr>
        <w:pStyle w:val="Paragraphedeliste"/>
        <w:widowControl/>
        <w:numPr>
          <w:ilvl w:val="0"/>
          <w:numId w:val="17"/>
        </w:numPr>
        <w:autoSpaceDE/>
        <w:autoSpaceDN/>
        <w:spacing w:after="200" w:line="276" w:lineRule="auto"/>
        <w:contextualSpacing/>
        <w:rPr>
          <w:rFonts w:ascii="Calibri" w:hAnsi="Calibri"/>
          <w:sz w:val="36"/>
        </w:rPr>
      </w:pPr>
      <w:r w:rsidRPr="00F04CB5">
        <w:rPr>
          <w:rFonts w:ascii="Calibri" w:hAnsi="Calibri"/>
          <w:sz w:val="36"/>
        </w:rPr>
        <w:t>La gestion des devis :</w:t>
      </w:r>
    </w:p>
    <w:p w:rsidR="00F04CB5" w:rsidRPr="00F04CB5" w:rsidRDefault="00F04CB5" w:rsidP="00F04CB5">
      <w:pPr>
        <w:pStyle w:val="Paragraphedeliste"/>
        <w:ind w:left="974"/>
        <w:rPr>
          <w:rFonts w:ascii="Calibri" w:hAnsi="Calibri"/>
          <w:sz w:val="36"/>
        </w:rPr>
      </w:pPr>
      <w:r w:rsidRPr="00F04CB5">
        <w:rPr>
          <w:rFonts w:ascii="Calibri" w:hAnsi="Calibri"/>
          <w:sz w:val="36"/>
        </w:rPr>
        <w:lastRenderedPageBreak/>
        <w:t>Un client peut ajouter un devis.</w:t>
      </w:r>
    </w:p>
    <w:p w:rsidR="00F04CB5" w:rsidRPr="00F04CB5" w:rsidRDefault="00F04CB5" w:rsidP="00F04CB5">
      <w:pPr>
        <w:pStyle w:val="Paragraphedeliste"/>
        <w:ind w:left="974"/>
        <w:rPr>
          <w:rFonts w:ascii="Calibri" w:hAnsi="Calibri"/>
          <w:sz w:val="36"/>
        </w:rPr>
      </w:pPr>
      <w:r w:rsidRPr="00F04CB5">
        <w:rPr>
          <w:rFonts w:ascii="Calibri" w:hAnsi="Calibri"/>
          <w:sz w:val="36"/>
        </w:rPr>
        <w:t>Expert peut consulter devis.</w:t>
      </w:r>
      <w:r w:rsidRPr="00F04CB5">
        <w:rPr>
          <w:rFonts w:ascii="Calibri" w:hAnsi="Calibri"/>
          <w:sz w:val="36"/>
        </w:rPr>
        <w:br/>
      </w:r>
    </w:p>
    <w:p w:rsidR="00F04CB5" w:rsidRDefault="00F04CB5" w:rsidP="00F04CB5">
      <w:pPr>
        <w:pStyle w:val="Paragraphedeliste"/>
        <w:ind w:left="974"/>
        <w:rPr>
          <w:szCs w:val="24"/>
        </w:rPr>
      </w:pPr>
    </w:p>
    <w:p w:rsidR="00F04CB5" w:rsidRDefault="00F04CB5" w:rsidP="00F04CB5">
      <w:pPr>
        <w:pStyle w:val="Paragraphedeliste"/>
        <w:ind w:left="974"/>
        <w:rPr>
          <w:szCs w:val="24"/>
        </w:rPr>
      </w:pPr>
    </w:p>
    <w:p w:rsidR="00F04CB5" w:rsidRPr="005E3D17" w:rsidRDefault="00F04CB5" w:rsidP="00F04CB5">
      <w:pPr>
        <w:pStyle w:val="Paragraphedeliste"/>
        <w:ind w:left="974"/>
        <w:rPr>
          <w:szCs w:val="24"/>
        </w:rPr>
      </w:pPr>
    </w:p>
    <w:p w:rsidR="00F04CB5" w:rsidRDefault="00F04CB5" w:rsidP="00F04CB5">
      <w:pPr>
        <w:pStyle w:val="Titre2"/>
        <w:numPr>
          <w:ilvl w:val="1"/>
          <w:numId w:val="7"/>
        </w:numPr>
      </w:pPr>
      <w:bookmarkStart w:id="14" w:name="_Toc73894385"/>
      <w:bookmarkStart w:id="15" w:name="_Toc73895794"/>
      <w:bookmarkStart w:id="16" w:name="_Toc73896958"/>
      <w:bookmarkStart w:id="17" w:name="_Toc73897242"/>
      <w:bookmarkStart w:id="18" w:name="_Toc73897388"/>
      <w:bookmarkStart w:id="19" w:name="_Toc96421376"/>
      <w:bookmarkStart w:id="20" w:name="_Toc100651485"/>
      <w:r>
        <w:t>Besoins non-fonctionnels</w:t>
      </w:r>
      <w:bookmarkEnd w:id="14"/>
      <w:bookmarkEnd w:id="15"/>
      <w:bookmarkEnd w:id="16"/>
      <w:bookmarkEnd w:id="17"/>
      <w:bookmarkEnd w:id="18"/>
      <w:bookmarkEnd w:id="19"/>
      <w:bookmarkEnd w:id="20"/>
    </w:p>
    <w:p w:rsidR="00F04CB5" w:rsidRPr="00F04CB5" w:rsidRDefault="00F04CB5" w:rsidP="00F04CB5">
      <w:pPr>
        <w:rPr>
          <w:rFonts w:ascii="Calibri" w:hAnsi="Calibri"/>
          <w:sz w:val="36"/>
        </w:rPr>
      </w:pPr>
      <w:r w:rsidRPr="00F04CB5">
        <w:rPr>
          <w:rFonts w:ascii="Calibri" w:hAnsi="Calibri"/>
          <w:sz w:val="36"/>
        </w:rPr>
        <w:t xml:space="preserve">        Il s’agit des besoins qui caractérisent le système. Ce sont des besoins en matière de performance, de type de matériel ou le type de conception.</w:t>
      </w:r>
    </w:p>
    <w:p w:rsidR="00F04CB5" w:rsidRPr="00F04CB5" w:rsidRDefault="00F04CB5" w:rsidP="00F04CB5">
      <w:pPr>
        <w:rPr>
          <w:rFonts w:ascii="Calibri" w:hAnsi="Calibri"/>
          <w:sz w:val="36"/>
        </w:rPr>
      </w:pPr>
      <w:r w:rsidRPr="00F04CB5">
        <w:rPr>
          <w:rFonts w:ascii="Calibri" w:hAnsi="Calibri"/>
          <w:sz w:val="36"/>
        </w:rPr>
        <w:t>Sécurité :</w:t>
      </w:r>
    </w:p>
    <w:p w:rsidR="00F04CB5" w:rsidRPr="00F04CB5" w:rsidRDefault="00F04CB5" w:rsidP="00F04CB5">
      <w:pPr>
        <w:rPr>
          <w:rFonts w:ascii="Calibri" w:hAnsi="Calibri"/>
          <w:sz w:val="36"/>
        </w:rPr>
      </w:pPr>
      <w:r w:rsidRPr="00F04CB5">
        <w:rPr>
          <w:rFonts w:ascii="Calibri" w:hAnsi="Calibri"/>
          <w:sz w:val="36"/>
        </w:rPr>
        <w:t>Vu que cette solution des données confidentielles tous les accès aux différents espaces doivent être protégés par un mot de passe crypté au niveau de la base de données et des privilèges d’accès.</w:t>
      </w:r>
    </w:p>
    <w:p w:rsidR="00F04CB5" w:rsidRPr="00F04CB5" w:rsidRDefault="00F04CB5" w:rsidP="00F04CB5">
      <w:pPr>
        <w:rPr>
          <w:rFonts w:ascii="Calibri" w:hAnsi="Calibri"/>
          <w:sz w:val="36"/>
        </w:rPr>
      </w:pPr>
    </w:p>
    <w:p w:rsidR="00F04CB5" w:rsidRPr="00F04CB5" w:rsidRDefault="00F04CB5" w:rsidP="00F04CB5">
      <w:pPr>
        <w:rPr>
          <w:rFonts w:ascii="Calibri" w:hAnsi="Calibri"/>
          <w:sz w:val="36"/>
        </w:rPr>
      </w:pPr>
      <w:r w:rsidRPr="00F04CB5">
        <w:rPr>
          <w:rFonts w:ascii="Calibri" w:hAnsi="Calibri"/>
          <w:sz w:val="36"/>
        </w:rPr>
        <w:t>Traçabilité :</w:t>
      </w:r>
    </w:p>
    <w:p w:rsidR="00F04CB5" w:rsidRPr="00F04CB5" w:rsidRDefault="00F04CB5" w:rsidP="00F04CB5">
      <w:pPr>
        <w:rPr>
          <w:rFonts w:ascii="Calibri" w:hAnsi="Calibri"/>
          <w:sz w:val="36"/>
        </w:rPr>
      </w:pPr>
      <w:r w:rsidRPr="00F04CB5">
        <w:rPr>
          <w:rFonts w:ascii="Calibri" w:hAnsi="Calibri"/>
          <w:sz w:val="36"/>
        </w:rPr>
        <w:t xml:space="preserve">Pour garantir l’intégrité de notre système, nous surveillons les horodatages de l’utilisateur. </w:t>
      </w:r>
    </w:p>
    <w:p w:rsidR="00F04CB5" w:rsidRPr="00F04CB5" w:rsidRDefault="00F04CB5" w:rsidP="00F04CB5">
      <w:pPr>
        <w:rPr>
          <w:rFonts w:ascii="Calibri" w:hAnsi="Calibri"/>
          <w:sz w:val="36"/>
        </w:rPr>
      </w:pPr>
    </w:p>
    <w:p w:rsidR="00F04CB5" w:rsidRPr="00F04CB5" w:rsidRDefault="00F04CB5" w:rsidP="00F04CB5">
      <w:pPr>
        <w:rPr>
          <w:rFonts w:ascii="Calibri" w:hAnsi="Calibri"/>
          <w:sz w:val="36"/>
        </w:rPr>
      </w:pPr>
      <w:r w:rsidRPr="00F04CB5">
        <w:rPr>
          <w:rFonts w:ascii="Calibri" w:hAnsi="Calibri"/>
          <w:sz w:val="36"/>
        </w:rPr>
        <w:t>L’ergonomie :</w:t>
      </w:r>
    </w:p>
    <w:p w:rsidR="00F04CB5" w:rsidRPr="00F04CB5" w:rsidRDefault="00F04CB5" w:rsidP="00F04CB5">
      <w:pPr>
        <w:rPr>
          <w:rFonts w:ascii="Calibri" w:hAnsi="Calibri"/>
          <w:sz w:val="36"/>
        </w:rPr>
      </w:pPr>
      <w:r w:rsidRPr="00F04CB5">
        <w:rPr>
          <w:rFonts w:ascii="Calibri" w:hAnsi="Calibri"/>
          <w:sz w:val="36"/>
        </w:rPr>
        <w:t>Cette solution présente des interfaces conviviales et lisibles à tous les utilisateurs afin d’améliorer l’interaction Homme-Machine et l’user expérience.</w:t>
      </w:r>
    </w:p>
    <w:p w:rsidR="00F04CB5" w:rsidRPr="00F04CB5" w:rsidRDefault="00F04CB5" w:rsidP="00F04CB5">
      <w:pPr>
        <w:rPr>
          <w:rFonts w:ascii="Calibri" w:hAnsi="Calibri"/>
          <w:sz w:val="36"/>
        </w:rPr>
      </w:pPr>
    </w:p>
    <w:p w:rsidR="00F04CB5" w:rsidRPr="00F04CB5" w:rsidRDefault="00F04CB5" w:rsidP="00F04CB5">
      <w:pPr>
        <w:rPr>
          <w:rFonts w:ascii="Calibri" w:hAnsi="Calibri"/>
          <w:sz w:val="36"/>
        </w:rPr>
      </w:pPr>
      <w:r w:rsidRPr="00F04CB5">
        <w:rPr>
          <w:rFonts w:ascii="Calibri" w:hAnsi="Calibri"/>
          <w:sz w:val="36"/>
        </w:rPr>
        <w:t>Réutilisabilité :</w:t>
      </w:r>
    </w:p>
    <w:p w:rsidR="00F04CB5" w:rsidRPr="00F04CB5" w:rsidRDefault="00F04CB5" w:rsidP="00F04CB5">
      <w:pPr>
        <w:rPr>
          <w:rFonts w:ascii="Calibri" w:hAnsi="Calibri"/>
          <w:sz w:val="36"/>
        </w:rPr>
      </w:pPr>
      <w:r w:rsidRPr="00F04CB5">
        <w:rPr>
          <w:rFonts w:ascii="Calibri" w:hAnsi="Calibri"/>
          <w:sz w:val="36"/>
        </w:rPr>
        <w:t>Cette solution doit donner la possibilité de modifier et réutiliser le code.</w:t>
      </w:r>
    </w:p>
    <w:p w:rsidR="00F04CB5" w:rsidRPr="00F04CB5" w:rsidRDefault="00F04CB5" w:rsidP="00F04CB5">
      <w:pPr>
        <w:rPr>
          <w:rFonts w:ascii="Calibri" w:hAnsi="Calibri"/>
          <w:sz w:val="36"/>
        </w:rPr>
      </w:pPr>
    </w:p>
    <w:p w:rsidR="00F04CB5" w:rsidRPr="00F04CB5" w:rsidRDefault="00F04CB5" w:rsidP="00F04CB5">
      <w:pPr>
        <w:rPr>
          <w:rFonts w:ascii="Calibri" w:hAnsi="Calibri"/>
          <w:sz w:val="36"/>
        </w:rPr>
      </w:pPr>
      <w:r w:rsidRPr="00F04CB5">
        <w:rPr>
          <w:rFonts w:ascii="Calibri" w:hAnsi="Calibri"/>
          <w:sz w:val="36"/>
        </w:rPr>
        <w:t>Performance :</w:t>
      </w:r>
    </w:p>
    <w:p w:rsidR="00F04CB5" w:rsidRPr="00F04CB5" w:rsidRDefault="00F04CB5" w:rsidP="00F04CB5">
      <w:pPr>
        <w:rPr>
          <w:rFonts w:ascii="Calibri" w:hAnsi="Calibri"/>
          <w:sz w:val="36"/>
        </w:rPr>
      </w:pPr>
      <w:r w:rsidRPr="00F04CB5">
        <w:rPr>
          <w:rFonts w:ascii="Calibri" w:hAnsi="Calibri"/>
          <w:sz w:val="36"/>
        </w:rPr>
        <w:t>Cette solution doit être optimisée au niveau du temps de réponse et temps de traitement.</w:t>
      </w:r>
    </w:p>
    <w:p w:rsidR="00F04CB5" w:rsidRPr="008B63C3" w:rsidRDefault="00F04CB5" w:rsidP="00F04CB5">
      <w:pPr>
        <w:pStyle w:val="Paragraphedeliste"/>
        <w:ind w:left="1885" w:firstLine="0"/>
        <w:rPr>
          <w:rFonts w:ascii="Calibri" w:hAnsi="Calibri"/>
          <w:color w:val="1F4E79" w:themeColor="accent1" w:themeShade="80"/>
          <w:sz w:val="36"/>
          <w:u w:val="single"/>
        </w:rPr>
      </w:pPr>
      <w:bookmarkStart w:id="21" w:name="_GoBack"/>
      <w:bookmarkEnd w:id="21"/>
    </w:p>
    <w:p w:rsidR="001F724C" w:rsidRPr="00E61B97" w:rsidRDefault="001F724C" w:rsidP="00E61B97">
      <w:pPr>
        <w:rPr>
          <w:rFonts w:ascii="Calibri" w:hAnsi="Calibri"/>
          <w:sz w:val="36"/>
        </w:rPr>
      </w:pPr>
    </w:p>
    <w:p w:rsidR="00E61B97" w:rsidRPr="00E61B97" w:rsidRDefault="00E61B97" w:rsidP="00E61B97">
      <w:pPr>
        <w:rPr>
          <w:rFonts w:ascii="Calibri" w:hAnsi="Calibri"/>
          <w:sz w:val="36"/>
          <w:u w:val="single"/>
        </w:rPr>
      </w:pPr>
    </w:p>
    <w:p w:rsidR="00E61B97" w:rsidRPr="00E61B97" w:rsidRDefault="00E61B97" w:rsidP="00E61B97">
      <w:pPr>
        <w:rPr>
          <w:rFonts w:ascii="Calibri" w:hAnsi="Calibri"/>
          <w:sz w:val="36"/>
          <w:u w:val="single"/>
        </w:rPr>
      </w:pPr>
    </w:p>
    <w:p w:rsidR="00E61B97" w:rsidRPr="00E61B97" w:rsidRDefault="00E61B97" w:rsidP="00E61B97">
      <w:pPr>
        <w:ind w:left="1525"/>
        <w:rPr>
          <w:rFonts w:ascii="Calibri" w:hAnsi="Calibri"/>
          <w:sz w:val="36"/>
          <w:u w:val="single"/>
        </w:rPr>
      </w:pPr>
    </w:p>
    <w:p w:rsidR="00073D2D" w:rsidRPr="00691E6C" w:rsidRDefault="00073D2D" w:rsidP="00073D2D">
      <w:pPr>
        <w:pStyle w:val="Paragraphedeliste"/>
        <w:ind w:left="855" w:firstLine="0"/>
      </w:pPr>
    </w:p>
    <w:sectPr w:rsidR="00073D2D" w:rsidRPr="00691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AD1"/>
    <w:multiLevelType w:val="hybridMultilevel"/>
    <w:tmpl w:val="8BD0558E"/>
    <w:lvl w:ilvl="0" w:tplc="040C000F">
      <w:start w:val="1"/>
      <w:numFmt w:val="decimal"/>
      <w:lvlText w:val="%1."/>
      <w:lvlJc w:val="left"/>
      <w:pPr>
        <w:ind w:left="720" w:hanging="360"/>
      </w:pPr>
      <w:rPr>
        <w:rFonts w:hint="default"/>
        <w:color w:val="auto"/>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35981"/>
    <w:multiLevelType w:val="multilevel"/>
    <w:tmpl w:val="EA18227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6F6064D"/>
    <w:multiLevelType w:val="hybridMultilevel"/>
    <w:tmpl w:val="C6D0D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4D0AA3"/>
    <w:multiLevelType w:val="hybridMultilevel"/>
    <w:tmpl w:val="7972A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4D5CDF"/>
    <w:multiLevelType w:val="multilevel"/>
    <w:tmpl w:val="40B6E05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1003"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205B6DB6"/>
    <w:multiLevelType w:val="hybridMultilevel"/>
    <w:tmpl w:val="814A68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782724"/>
    <w:multiLevelType w:val="hybridMultilevel"/>
    <w:tmpl w:val="434C3928"/>
    <w:lvl w:ilvl="0" w:tplc="040C0001">
      <w:start w:val="1"/>
      <w:numFmt w:val="bullet"/>
      <w:lvlText w:val=""/>
      <w:lvlJc w:val="left"/>
      <w:pPr>
        <w:ind w:left="974" w:hanging="360"/>
      </w:pPr>
      <w:rPr>
        <w:rFonts w:ascii="Symbol" w:hAnsi="Symbol" w:hint="default"/>
      </w:rPr>
    </w:lvl>
    <w:lvl w:ilvl="1" w:tplc="040C0003" w:tentative="1">
      <w:start w:val="1"/>
      <w:numFmt w:val="bullet"/>
      <w:lvlText w:val="o"/>
      <w:lvlJc w:val="left"/>
      <w:pPr>
        <w:ind w:left="1694" w:hanging="360"/>
      </w:pPr>
      <w:rPr>
        <w:rFonts w:ascii="Courier New" w:hAnsi="Courier New" w:cs="Courier New" w:hint="default"/>
      </w:rPr>
    </w:lvl>
    <w:lvl w:ilvl="2" w:tplc="040C0005" w:tentative="1">
      <w:start w:val="1"/>
      <w:numFmt w:val="bullet"/>
      <w:lvlText w:val=""/>
      <w:lvlJc w:val="left"/>
      <w:pPr>
        <w:ind w:left="2414" w:hanging="360"/>
      </w:pPr>
      <w:rPr>
        <w:rFonts w:ascii="Wingdings" w:hAnsi="Wingdings" w:hint="default"/>
      </w:rPr>
    </w:lvl>
    <w:lvl w:ilvl="3" w:tplc="040C0001" w:tentative="1">
      <w:start w:val="1"/>
      <w:numFmt w:val="bullet"/>
      <w:lvlText w:val=""/>
      <w:lvlJc w:val="left"/>
      <w:pPr>
        <w:ind w:left="3134" w:hanging="360"/>
      </w:pPr>
      <w:rPr>
        <w:rFonts w:ascii="Symbol" w:hAnsi="Symbol" w:hint="default"/>
      </w:rPr>
    </w:lvl>
    <w:lvl w:ilvl="4" w:tplc="040C0003" w:tentative="1">
      <w:start w:val="1"/>
      <w:numFmt w:val="bullet"/>
      <w:lvlText w:val="o"/>
      <w:lvlJc w:val="left"/>
      <w:pPr>
        <w:ind w:left="3854" w:hanging="360"/>
      </w:pPr>
      <w:rPr>
        <w:rFonts w:ascii="Courier New" w:hAnsi="Courier New" w:cs="Courier New" w:hint="default"/>
      </w:rPr>
    </w:lvl>
    <w:lvl w:ilvl="5" w:tplc="040C0005" w:tentative="1">
      <w:start w:val="1"/>
      <w:numFmt w:val="bullet"/>
      <w:lvlText w:val=""/>
      <w:lvlJc w:val="left"/>
      <w:pPr>
        <w:ind w:left="4574" w:hanging="360"/>
      </w:pPr>
      <w:rPr>
        <w:rFonts w:ascii="Wingdings" w:hAnsi="Wingdings" w:hint="default"/>
      </w:rPr>
    </w:lvl>
    <w:lvl w:ilvl="6" w:tplc="040C0001" w:tentative="1">
      <w:start w:val="1"/>
      <w:numFmt w:val="bullet"/>
      <w:lvlText w:val=""/>
      <w:lvlJc w:val="left"/>
      <w:pPr>
        <w:ind w:left="5294" w:hanging="360"/>
      </w:pPr>
      <w:rPr>
        <w:rFonts w:ascii="Symbol" w:hAnsi="Symbol" w:hint="default"/>
      </w:rPr>
    </w:lvl>
    <w:lvl w:ilvl="7" w:tplc="040C0003" w:tentative="1">
      <w:start w:val="1"/>
      <w:numFmt w:val="bullet"/>
      <w:lvlText w:val="o"/>
      <w:lvlJc w:val="left"/>
      <w:pPr>
        <w:ind w:left="6014" w:hanging="360"/>
      </w:pPr>
      <w:rPr>
        <w:rFonts w:ascii="Courier New" w:hAnsi="Courier New" w:cs="Courier New" w:hint="default"/>
      </w:rPr>
    </w:lvl>
    <w:lvl w:ilvl="8" w:tplc="040C0005" w:tentative="1">
      <w:start w:val="1"/>
      <w:numFmt w:val="bullet"/>
      <w:lvlText w:val=""/>
      <w:lvlJc w:val="left"/>
      <w:pPr>
        <w:ind w:left="6734" w:hanging="360"/>
      </w:pPr>
      <w:rPr>
        <w:rFonts w:ascii="Wingdings" w:hAnsi="Wingdings" w:hint="default"/>
      </w:rPr>
    </w:lvl>
  </w:abstractNum>
  <w:abstractNum w:abstractNumId="7" w15:restartNumberingAfterBreak="0">
    <w:nsid w:val="2CF858B5"/>
    <w:multiLevelType w:val="hybridMultilevel"/>
    <w:tmpl w:val="B492B546"/>
    <w:lvl w:ilvl="0" w:tplc="BB24C51C">
      <w:numFmt w:val="bullet"/>
      <w:lvlText w:val="•"/>
      <w:lvlJc w:val="left"/>
      <w:pPr>
        <w:ind w:left="476" w:hanging="274"/>
      </w:pPr>
      <w:rPr>
        <w:rFonts w:ascii="Trebuchet MS" w:eastAsia="Trebuchet MS" w:hAnsi="Trebuchet MS" w:cs="Trebuchet MS" w:hint="default"/>
        <w:w w:val="67"/>
        <w:sz w:val="36"/>
        <w:szCs w:val="36"/>
        <w:lang w:val="fr-FR" w:eastAsia="en-US" w:bidi="ar-SA"/>
      </w:rPr>
    </w:lvl>
    <w:lvl w:ilvl="1" w:tplc="7EDE914A">
      <w:numFmt w:val="bullet"/>
      <w:lvlText w:val="•"/>
      <w:lvlJc w:val="left"/>
      <w:pPr>
        <w:ind w:left="718" w:hanging="274"/>
      </w:pPr>
      <w:rPr>
        <w:rFonts w:hint="default"/>
        <w:lang w:val="fr-FR" w:eastAsia="en-US" w:bidi="ar-SA"/>
      </w:rPr>
    </w:lvl>
    <w:lvl w:ilvl="2" w:tplc="49164DE0">
      <w:numFmt w:val="bullet"/>
      <w:lvlText w:val="•"/>
      <w:lvlJc w:val="left"/>
      <w:pPr>
        <w:ind w:left="957" w:hanging="274"/>
      </w:pPr>
      <w:rPr>
        <w:rFonts w:hint="default"/>
        <w:lang w:val="fr-FR" w:eastAsia="en-US" w:bidi="ar-SA"/>
      </w:rPr>
    </w:lvl>
    <w:lvl w:ilvl="3" w:tplc="FF38C834">
      <w:numFmt w:val="bullet"/>
      <w:lvlText w:val="•"/>
      <w:lvlJc w:val="left"/>
      <w:pPr>
        <w:ind w:left="1195" w:hanging="274"/>
      </w:pPr>
      <w:rPr>
        <w:rFonts w:hint="default"/>
        <w:lang w:val="fr-FR" w:eastAsia="en-US" w:bidi="ar-SA"/>
      </w:rPr>
    </w:lvl>
    <w:lvl w:ilvl="4" w:tplc="0AA6FC8A">
      <w:numFmt w:val="bullet"/>
      <w:lvlText w:val="•"/>
      <w:lvlJc w:val="left"/>
      <w:pPr>
        <w:ind w:left="1434" w:hanging="274"/>
      </w:pPr>
      <w:rPr>
        <w:rFonts w:hint="default"/>
        <w:lang w:val="fr-FR" w:eastAsia="en-US" w:bidi="ar-SA"/>
      </w:rPr>
    </w:lvl>
    <w:lvl w:ilvl="5" w:tplc="C7963E28">
      <w:numFmt w:val="bullet"/>
      <w:lvlText w:val="•"/>
      <w:lvlJc w:val="left"/>
      <w:pPr>
        <w:ind w:left="1672" w:hanging="274"/>
      </w:pPr>
      <w:rPr>
        <w:rFonts w:hint="default"/>
        <w:lang w:val="fr-FR" w:eastAsia="en-US" w:bidi="ar-SA"/>
      </w:rPr>
    </w:lvl>
    <w:lvl w:ilvl="6" w:tplc="E1EA771C">
      <w:numFmt w:val="bullet"/>
      <w:lvlText w:val="•"/>
      <w:lvlJc w:val="left"/>
      <w:pPr>
        <w:ind w:left="1911" w:hanging="274"/>
      </w:pPr>
      <w:rPr>
        <w:rFonts w:hint="default"/>
        <w:lang w:val="fr-FR" w:eastAsia="en-US" w:bidi="ar-SA"/>
      </w:rPr>
    </w:lvl>
    <w:lvl w:ilvl="7" w:tplc="D10650D8">
      <w:numFmt w:val="bullet"/>
      <w:lvlText w:val="•"/>
      <w:lvlJc w:val="left"/>
      <w:pPr>
        <w:ind w:left="2150" w:hanging="274"/>
      </w:pPr>
      <w:rPr>
        <w:rFonts w:hint="default"/>
        <w:lang w:val="fr-FR" w:eastAsia="en-US" w:bidi="ar-SA"/>
      </w:rPr>
    </w:lvl>
    <w:lvl w:ilvl="8" w:tplc="F6FCDF2E">
      <w:numFmt w:val="bullet"/>
      <w:lvlText w:val="•"/>
      <w:lvlJc w:val="left"/>
      <w:pPr>
        <w:ind w:left="2388" w:hanging="274"/>
      </w:pPr>
      <w:rPr>
        <w:rFonts w:hint="default"/>
        <w:lang w:val="fr-FR" w:eastAsia="en-US" w:bidi="ar-SA"/>
      </w:rPr>
    </w:lvl>
  </w:abstractNum>
  <w:abstractNum w:abstractNumId="8" w15:restartNumberingAfterBreak="0">
    <w:nsid w:val="31984D21"/>
    <w:multiLevelType w:val="hybridMultilevel"/>
    <w:tmpl w:val="6628718C"/>
    <w:lvl w:ilvl="0" w:tplc="47889D56">
      <w:numFmt w:val="bullet"/>
      <w:lvlText w:val="•"/>
      <w:lvlJc w:val="left"/>
      <w:pPr>
        <w:ind w:left="795" w:hanging="360"/>
      </w:pPr>
      <w:rPr>
        <w:rFonts w:hint="default"/>
        <w:lang w:val="fr-FR" w:eastAsia="en-US" w:bidi="ar-SA"/>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9" w15:restartNumberingAfterBreak="0">
    <w:nsid w:val="3246682E"/>
    <w:multiLevelType w:val="hybridMultilevel"/>
    <w:tmpl w:val="EA02EE0A"/>
    <w:lvl w:ilvl="0" w:tplc="8D08CDCA">
      <w:numFmt w:val="bullet"/>
      <w:lvlText w:val="•"/>
      <w:lvlJc w:val="left"/>
      <w:pPr>
        <w:ind w:left="488" w:hanging="274"/>
      </w:pPr>
      <w:rPr>
        <w:rFonts w:ascii="Trebuchet MS" w:eastAsia="Trebuchet MS" w:hAnsi="Trebuchet MS" w:cs="Trebuchet MS" w:hint="default"/>
        <w:w w:val="67"/>
        <w:sz w:val="36"/>
        <w:szCs w:val="36"/>
        <w:lang w:val="fr-FR" w:eastAsia="en-US" w:bidi="ar-SA"/>
      </w:rPr>
    </w:lvl>
    <w:lvl w:ilvl="1" w:tplc="47889D56">
      <w:numFmt w:val="bullet"/>
      <w:lvlText w:val="•"/>
      <w:lvlJc w:val="left"/>
      <w:pPr>
        <w:ind w:left="725" w:hanging="274"/>
      </w:pPr>
      <w:rPr>
        <w:rFonts w:hint="default"/>
        <w:lang w:val="fr-FR" w:eastAsia="en-US" w:bidi="ar-SA"/>
      </w:rPr>
    </w:lvl>
    <w:lvl w:ilvl="2" w:tplc="7584DEB8">
      <w:numFmt w:val="bullet"/>
      <w:lvlText w:val="•"/>
      <w:lvlJc w:val="left"/>
      <w:pPr>
        <w:ind w:left="971" w:hanging="274"/>
      </w:pPr>
      <w:rPr>
        <w:rFonts w:hint="default"/>
        <w:lang w:val="fr-FR" w:eastAsia="en-US" w:bidi="ar-SA"/>
      </w:rPr>
    </w:lvl>
    <w:lvl w:ilvl="3" w:tplc="D98C7186">
      <w:numFmt w:val="bullet"/>
      <w:lvlText w:val="•"/>
      <w:lvlJc w:val="left"/>
      <w:pPr>
        <w:ind w:left="1216" w:hanging="274"/>
      </w:pPr>
      <w:rPr>
        <w:rFonts w:hint="default"/>
        <w:lang w:val="fr-FR" w:eastAsia="en-US" w:bidi="ar-SA"/>
      </w:rPr>
    </w:lvl>
    <w:lvl w:ilvl="4" w:tplc="86C80722">
      <w:numFmt w:val="bullet"/>
      <w:lvlText w:val="•"/>
      <w:lvlJc w:val="left"/>
      <w:pPr>
        <w:ind w:left="1462" w:hanging="274"/>
      </w:pPr>
      <w:rPr>
        <w:rFonts w:hint="default"/>
        <w:lang w:val="fr-FR" w:eastAsia="en-US" w:bidi="ar-SA"/>
      </w:rPr>
    </w:lvl>
    <w:lvl w:ilvl="5" w:tplc="DEF4D1A8">
      <w:numFmt w:val="bullet"/>
      <w:lvlText w:val="•"/>
      <w:lvlJc w:val="left"/>
      <w:pPr>
        <w:ind w:left="1707" w:hanging="274"/>
      </w:pPr>
      <w:rPr>
        <w:rFonts w:hint="default"/>
        <w:lang w:val="fr-FR" w:eastAsia="en-US" w:bidi="ar-SA"/>
      </w:rPr>
    </w:lvl>
    <w:lvl w:ilvl="6" w:tplc="9C3A0D80">
      <w:numFmt w:val="bullet"/>
      <w:lvlText w:val="•"/>
      <w:lvlJc w:val="left"/>
      <w:pPr>
        <w:ind w:left="1953" w:hanging="274"/>
      </w:pPr>
      <w:rPr>
        <w:rFonts w:hint="default"/>
        <w:lang w:val="fr-FR" w:eastAsia="en-US" w:bidi="ar-SA"/>
      </w:rPr>
    </w:lvl>
    <w:lvl w:ilvl="7" w:tplc="2A626646">
      <w:numFmt w:val="bullet"/>
      <w:lvlText w:val="•"/>
      <w:lvlJc w:val="left"/>
      <w:pPr>
        <w:ind w:left="2198" w:hanging="274"/>
      </w:pPr>
      <w:rPr>
        <w:rFonts w:hint="default"/>
        <w:lang w:val="fr-FR" w:eastAsia="en-US" w:bidi="ar-SA"/>
      </w:rPr>
    </w:lvl>
    <w:lvl w:ilvl="8" w:tplc="F94A473C">
      <w:numFmt w:val="bullet"/>
      <w:lvlText w:val="•"/>
      <w:lvlJc w:val="left"/>
      <w:pPr>
        <w:ind w:left="2444" w:hanging="274"/>
      </w:pPr>
      <w:rPr>
        <w:rFonts w:hint="default"/>
        <w:lang w:val="fr-FR" w:eastAsia="en-US" w:bidi="ar-SA"/>
      </w:rPr>
    </w:lvl>
  </w:abstractNum>
  <w:abstractNum w:abstractNumId="10" w15:restartNumberingAfterBreak="0">
    <w:nsid w:val="33E80CD5"/>
    <w:multiLevelType w:val="hybridMultilevel"/>
    <w:tmpl w:val="66BA72E0"/>
    <w:lvl w:ilvl="0" w:tplc="47889D56">
      <w:numFmt w:val="bullet"/>
      <w:lvlText w:val="•"/>
      <w:lvlJc w:val="left"/>
      <w:pPr>
        <w:ind w:left="855" w:hanging="360"/>
      </w:pPr>
      <w:rPr>
        <w:rFonts w:hint="default"/>
        <w:lang w:val="fr-FR" w:eastAsia="en-US" w:bidi="ar-SA"/>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11" w15:restartNumberingAfterBreak="0">
    <w:nsid w:val="3672006E"/>
    <w:multiLevelType w:val="multilevel"/>
    <w:tmpl w:val="E9A84F1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05D6587"/>
    <w:multiLevelType w:val="hybridMultilevel"/>
    <w:tmpl w:val="87D2EB4C"/>
    <w:lvl w:ilvl="0" w:tplc="73001FEA">
      <w:numFmt w:val="bullet"/>
      <w:lvlText w:val="•"/>
      <w:lvlJc w:val="left"/>
      <w:pPr>
        <w:ind w:left="486" w:hanging="275"/>
      </w:pPr>
      <w:rPr>
        <w:rFonts w:ascii="Trebuchet MS" w:eastAsia="Trebuchet MS" w:hAnsi="Trebuchet MS" w:cs="Trebuchet MS" w:hint="default"/>
        <w:w w:val="67"/>
        <w:sz w:val="36"/>
        <w:szCs w:val="36"/>
        <w:lang w:val="fr-FR" w:eastAsia="en-US" w:bidi="ar-SA"/>
      </w:rPr>
    </w:lvl>
    <w:lvl w:ilvl="1" w:tplc="BFCEE104">
      <w:numFmt w:val="bullet"/>
      <w:lvlText w:val="•"/>
      <w:lvlJc w:val="left"/>
      <w:pPr>
        <w:ind w:left="729" w:hanging="275"/>
      </w:pPr>
      <w:rPr>
        <w:rFonts w:hint="default"/>
        <w:lang w:val="fr-FR" w:eastAsia="en-US" w:bidi="ar-SA"/>
      </w:rPr>
    </w:lvl>
    <w:lvl w:ilvl="2" w:tplc="E190128A">
      <w:numFmt w:val="bullet"/>
      <w:lvlText w:val="•"/>
      <w:lvlJc w:val="left"/>
      <w:pPr>
        <w:ind w:left="979" w:hanging="275"/>
      </w:pPr>
      <w:rPr>
        <w:rFonts w:hint="default"/>
        <w:lang w:val="fr-FR" w:eastAsia="en-US" w:bidi="ar-SA"/>
      </w:rPr>
    </w:lvl>
    <w:lvl w:ilvl="3" w:tplc="857C6DE2">
      <w:numFmt w:val="bullet"/>
      <w:lvlText w:val="•"/>
      <w:lvlJc w:val="left"/>
      <w:pPr>
        <w:ind w:left="1229" w:hanging="275"/>
      </w:pPr>
      <w:rPr>
        <w:rFonts w:hint="default"/>
        <w:lang w:val="fr-FR" w:eastAsia="en-US" w:bidi="ar-SA"/>
      </w:rPr>
    </w:lvl>
    <w:lvl w:ilvl="4" w:tplc="0A30459C">
      <w:numFmt w:val="bullet"/>
      <w:lvlText w:val="•"/>
      <w:lvlJc w:val="left"/>
      <w:pPr>
        <w:ind w:left="1479" w:hanging="275"/>
      </w:pPr>
      <w:rPr>
        <w:rFonts w:hint="default"/>
        <w:lang w:val="fr-FR" w:eastAsia="en-US" w:bidi="ar-SA"/>
      </w:rPr>
    </w:lvl>
    <w:lvl w:ilvl="5" w:tplc="05003DC6">
      <w:numFmt w:val="bullet"/>
      <w:lvlText w:val="•"/>
      <w:lvlJc w:val="left"/>
      <w:pPr>
        <w:ind w:left="1729" w:hanging="275"/>
      </w:pPr>
      <w:rPr>
        <w:rFonts w:hint="default"/>
        <w:lang w:val="fr-FR" w:eastAsia="en-US" w:bidi="ar-SA"/>
      </w:rPr>
    </w:lvl>
    <w:lvl w:ilvl="6" w:tplc="37980936">
      <w:numFmt w:val="bullet"/>
      <w:lvlText w:val="•"/>
      <w:lvlJc w:val="left"/>
      <w:pPr>
        <w:ind w:left="1978" w:hanging="275"/>
      </w:pPr>
      <w:rPr>
        <w:rFonts w:hint="default"/>
        <w:lang w:val="fr-FR" w:eastAsia="en-US" w:bidi="ar-SA"/>
      </w:rPr>
    </w:lvl>
    <w:lvl w:ilvl="7" w:tplc="B8B81FFE">
      <w:numFmt w:val="bullet"/>
      <w:lvlText w:val="•"/>
      <w:lvlJc w:val="left"/>
      <w:pPr>
        <w:ind w:left="2228" w:hanging="275"/>
      </w:pPr>
      <w:rPr>
        <w:rFonts w:hint="default"/>
        <w:lang w:val="fr-FR" w:eastAsia="en-US" w:bidi="ar-SA"/>
      </w:rPr>
    </w:lvl>
    <w:lvl w:ilvl="8" w:tplc="BA5C0E30">
      <w:numFmt w:val="bullet"/>
      <w:lvlText w:val="•"/>
      <w:lvlJc w:val="left"/>
      <w:pPr>
        <w:ind w:left="2478" w:hanging="275"/>
      </w:pPr>
      <w:rPr>
        <w:rFonts w:hint="default"/>
        <w:lang w:val="fr-FR" w:eastAsia="en-US" w:bidi="ar-SA"/>
      </w:rPr>
    </w:lvl>
  </w:abstractNum>
  <w:abstractNum w:abstractNumId="13" w15:restartNumberingAfterBreak="0">
    <w:nsid w:val="4F2751C0"/>
    <w:multiLevelType w:val="hybridMultilevel"/>
    <w:tmpl w:val="EFBA33BE"/>
    <w:lvl w:ilvl="0" w:tplc="7214D32E">
      <w:numFmt w:val="bullet"/>
      <w:lvlText w:val="◾"/>
      <w:lvlJc w:val="left"/>
      <w:pPr>
        <w:ind w:left="1050" w:hanging="185"/>
      </w:pPr>
      <w:rPr>
        <w:rFonts w:ascii="Cambria" w:eastAsia="Cambria" w:hAnsi="Cambria" w:cs="Cambria" w:hint="default"/>
        <w:color w:val="CE7142"/>
        <w:spacing w:val="-4"/>
        <w:w w:val="55"/>
        <w:sz w:val="31"/>
        <w:szCs w:val="31"/>
        <w:lang w:val="fr-FR" w:eastAsia="en-US" w:bidi="ar-SA"/>
      </w:rPr>
    </w:lvl>
    <w:lvl w:ilvl="1" w:tplc="1ABE429A">
      <w:numFmt w:val="bullet"/>
      <w:lvlText w:val="◾"/>
      <w:lvlJc w:val="left"/>
      <w:pPr>
        <w:ind w:left="2039" w:hanging="454"/>
      </w:pPr>
      <w:rPr>
        <w:rFonts w:ascii="Cambria" w:eastAsia="Cambria" w:hAnsi="Cambria" w:cs="Cambria" w:hint="default"/>
        <w:color w:val="CE7142"/>
        <w:w w:val="55"/>
        <w:sz w:val="33"/>
        <w:szCs w:val="33"/>
        <w:lang w:val="fr-FR" w:eastAsia="en-US" w:bidi="ar-SA"/>
      </w:rPr>
    </w:lvl>
    <w:lvl w:ilvl="2" w:tplc="72769FCE">
      <w:numFmt w:val="bullet"/>
      <w:lvlText w:val="•"/>
      <w:lvlJc w:val="left"/>
      <w:pPr>
        <w:ind w:left="3900" w:hanging="454"/>
      </w:pPr>
      <w:rPr>
        <w:rFonts w:hint="default"/>
        <w:lang w:val="fr-FR" w:eastAsia="en-US" w:bidi="ar-SA"/>
      </w:rPr>
    </w:lvl>
    <w:lvl w:ilvl="3" w:tplc="30A22F9E">
      <w:numFmt w:val="bullet"/>
      <w:lvlText w:val="•"/>
      <w:lvlJc w:val="left"/>
      <w:pPr>
        <w:ind w:left="5760" w:hanging="454"/>
      </w:pPr>
      <w:rPr>
        <w:rFonts w:hint="default"/>
        <w:lang w:val="fr-FR" w:eastAsia="en-US" w:bidi="ar-SA"/>
      </w:rPr>
    </w:lvl>
    <w:lvl w:ilvl="4" w:tplc="4DD4228E">
      <w:numFmt w:val="bullet"/>
      <w:lvlText w:val="•"/>
      <w:lvlJc w:val="left"/>
      <w:pPr>
        <w:ind w:left="7620" w:hanging="454"/>
      </w:pPr>
      <w:rPr>
        <w:rFonts w:hint="default"/>
        <w:lang w:val="fr-FR" w:eastAsia="en-US" w:bidi="ar-SA"/>
      </w:rPr>
    </w:lvl>
    <w:lvl w:ilvl="5" w:tplc="F5CC28AC">
      <w:numFmt w:val="bullet"/>
      <w:lvlText w:val="•"/>
      <w:lvlJc w:val="left"/>
      <w:pPr>
        <w:ind w:left="9481" w:hanging="454"/>
      </w:pPr>
      <w:rPr>
        <w:rFonts w:hint="default"/>
        <w:lang w:val="fr-FR" w:eastAsia="en-US" w:bidi="ar-SA"/>
      </w:rPr>
    </w:lvl>
    <w:lvl w:ilvl="6" w:tplc="963017CC">
      <w:numFmt w:val="bullet"/>
      <w:lvlText w:val="•"/>
      <w:lvlJc w:val="left"/>
      <w:pPr>
        <w:ind w:left="11341" w:hanging="454"/>
      </w:pPr>
      <w:rPr>
        <w:rFonts w:hint="default"/>
        <w:lang w:val="fr-FR" w:eastAsia="en-US" w:bidi="ar-SA"/>
      </w:rPr>
    </w:lvl>
    <w:lvl w:ilvl="7" w:tplc="3B5CB102">
      <w:numFmt w:val="bullet"/>
      <w:lvlText w:val="•"/>
      <w:lvlJc w:val="left"/>
      <w:pPr>
        <w:ind w:left="13201" w:hanging="454"/>
      </w:pPr>
      <w:rPr>
        <w:rFonts w:hint="default"/>
        <w:lang w:val="fr-FR" w:eastAsia="en-US" w:bidi="ar-SA"/>
      </w:rPr>
    </w:lvl>
    <w:lvl w:ilvl="8" w:tplc="34C27914">
      <w:numFmt w:val="bullet"/>
      <w:lvlText w:val="•"/>
      <w:lvlJc w:val="left"/>
      <w:pPr>
        <w:ind w:left="15061" w:hanging="454"/>
      </w:pPr>
      <w:rPr>
        <w:rFonts w:hint="default"/>
        <w:lang w:val="fr-FR" w:eastAsia="en-US" w:bidi="ar-SA"/>
      </w:rPr>
    </w:lvl>
  </w:abstractNum>
  <w:abstractNum w:abstractNumId="14" w15:restartNumberingAfterBreak="0">
    <w:nsid w:val="505D4917"/>
    <w:multiLevelType w:val="multilevel"/>
    <w:tmpl w:val="7BBC3AAE"/>
    <w:lvl w:ilvl="0">
      <w:start w:val="2"/>
      <w:numFmt w:val="decimal"/>
      <w:lvlText w:val="%1."/>
      <w:lvlJc w:val="left"/>
      <w:pPr>
        <w:ind w:left="360" w:hanging="360"/>
      </w:pPr>
      <w:rPr>
        <w:rFonts w:hint="default"/>
      </w:rPr>
    </w:lvl>
    <w:lvl w:ilvl="1">
      <w:start w:val="1"/>
      <w:numFmt w:val="decimal"/>
      <w:lvlText w:val="%1.%2"/>
      <w:lvlJc w:val="left"/>
      <w:pPr>
        <w:ind w:left="794" w:hanging="540"/>
      </w:pPr>
      <w:rPr>
        <w:rFonts w:hint="default"/>
      </w:rPr>
    </w:lvl>
    <w:lvl w:ilvl="2">
      <w:start w:val="1"/>
      <w:numFmt w:val="decimal"/>
      <w:lvlText w:val="%1.%2.%3"/>
      <w:lvlJc w:val="left"/>
      <w:pPr>
        <w:ind w:left="1228" w:hanging="720"/>
      </w:pPr>
      <w:rPr>
        <w:rFonts w:hint="default"/>
      </w:rPr>
    </w:lvl>
    <w:lvl w:ilvl="3">
      <w:start w:val="1"/>
      <w:numFmt w:val="decimal"/>
      <w:lvlText w:val="%1.%2.%3.%4"/>
      <w:lvlJc w:val="left"/>
      <w:pPr>
        <w:ind w:left="1482" w:hanging="720"/>
      </w:pPr>
      <w:rPr>
        <w:rFonts w:hint="default"/>
      </w:rPr>
    </w:lvl>
    <w:lvl w:ilvl="4">
      <w:start w:val="1"/>
      <w:numFmt w:val="decimal"/>
      <w:lvlText w:val="%1.%2.%3.%4.%5"/>
      <w:lvlJc w:val="left"/>
      <w:pPr>
        <w:ind w:left="2096" w:hanging="108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964" w:hanging="144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832" w:hanging="1800"/>
      </w:pPr>
      <w:rPr>
        <w:rFonts w:hint="default"/>
      </w:rPr>
    </w:lvl>
  </w:abstractNum>
  <w:abstractNum w:abstractNumId="15" w15:restartNumberingAfterBreak="0">
    <w:nsid w:val="52AA0C6D"/>
    <w:multiLevelType w:val="multilevel"/>
    <w:tmpl w:val="99F266AE"/>
    <w:lvl w:ilvl="0">
      <w:start w:val="1"/>
      <w:numFmt w:val="decimal"/>
      <w:lvlText w:val="%1."/>
      <w:lvlJc w:val="left"/>
      <w:pPr>
        <w:ind w:left="1885" w:hanging="360"/>
      </w:pPr>
    </w:lvl>
    <w:lvl w:ilvl="1">
      <w:start w:val="1"/>
      <w:numFmt w:val="decimal"/>
      <w:isLgl/>
      <w:lvlText w:val="%1.%2"/>
      <w:lvlJc w:val="left"/>
      <w:pPr>
        <w:ind w:left="1885" w:hanging="360"/>
      </w:pPr>
      <w:rPr>
        <w:rFonts w:hint="default"/>
      </w:rPr>
    </w:lvl>
    <w:lvl w:ilvl="2">
      <w:start w:val="1"/>
      <w:numFmt w:val="decimal"/>
      <w:isLgl/>
      <w:lvlText w:val="%1.%2.%3"/>
      <w:lvlJc w:val="left"/>
      <w:pPr>
        <w:ind w:left="2245" w:hanging="720"/>
      </w:pPr>
      <w:rPr>
        <w:rFonts w:hint="default"/>
      </w:rPr>
    </w:lvl>
    <w:lvl w:ilvl="3">
      <w:start w:val="1"/>
      <w:numFmt w:val="decimal"/>
      <w:isLgl/>
      <w:lvlText w:val="%1.%2.%3.%4"/>
      <w:lvlJc w:val="left"/>
      <w:pPr>
        <w:ind w:left="2245" w:hanging="720"/>
      </w:pPr>
      <w:rPr>
        <w:rFonts w:hint="default"/>
      </w:rPr>
    </w:lvl>
    <w:lvl w:ilvl="4">
      <w:start w:val="1"/>
      <w:numFmt w:val="decimal"/>
      <w:isLgl/>
      <w:lvlText w:val="%1.%2.%3.%4.%5"/>
      <w:lvlJc w:val="left"/>
      <w:pPr>
        <w:ind w:left="2605" w:hanging="1080"/>
      </w:pPr>
      <w:rPr>
        <w:rFonts w:hint="default"/>
      </w:rPr>
    </w:lvl>
    <w:lvl w:ilvl="5">
      <w:start w:val="1"/>
      <w:numFmt w:val="decimal"/>
      <w:isLgl/>
      <w:lvlText w:val="%1.%2.%3.%4.%5.%6"/>
      <w:lvlJc w:val="left"/>
      <w:pPr>
        <w:ind w:left="2965" w:hanging="1440"/>
      </w:pPr>
      <w:rPr>
        <w:rFonts w:hint="default"/>
      </w:rPr>
    </w:lvl>
    <w:lvl w:ilvl="6">
      <w:start w:val="1"/>
      <w:numFmt w:val="decimal"/>
      <w:isLgl/>
      <w:lvlText w:val="%1.%2.%3.%4.%5.%6.%7"/>
      <w:lvlJc w:val="left"/>
      <w:pPr>
        <w:ind w:left="2965" w:hanging="1440"/>
      </w:pPr>
      <w:rPr>
        <w:rFonts w:hint="default"/>
      </w:rPr>
    </w:lvl>
    <w:lvl w:ilvl="7">
      <w:start w:val="1"/>
      <w:numFmt w:val="decimal"/>
      <w:isLgl/>
      <w:lvlText w:val="%1.%2.%3.%4.%5.%6.%7.%8"/>
      <w:lvlJc w:val="left"/>
      <w:pPr>
        <w:ind w:left="3325" w:hanging="1800"/>
      </w:pPr>
      <w:rPr>
        <w:rFonts w:hint="default"/>
      </w:rPr>
    </w:lvl>
    <w:lvl w:ilvl="8">
      <w:start w:val="1"/>
      <w:numFmt w:val="decimal"/>
      <w:isLgl/>
      <w:lvlText w:val="%1.%2.%3.%4.%5.%6.%7.%8.%9"/>
      <w:lvlJc w:val="left"/>
      <w:pPr>
        <w:ind w:left="3325" w:hanging="1800"/>
      </w:pPr>
      <w:rPr>
        <w:rFonts w:hint="default"/>
      </w:rPr>
    </w:lvl>
  </w:abstractNum>
  <w:abstractNum w:abstractNumId="16" w15:restartNumberingAfterBreak="0">
    <w:nsid w:val="59583B40"/>
    <w:multiLevelType w:val="hybridMultilevel"/>
    <w:tmpl w:val="946C580C"/>
    <w:lvl w:ilvl="0" w:tplc="2794AB64">
      <w:numFmt w:val="bullet"/>
      <w:lvlText w:val="•"/>
      <w:lvlJc w:val="left"/>
      <w:pPr>
        <w:ind w:left="470" w:hanging="274"/>
      </w:pPr>
      <w:rPr>
        <w:rFonts w:ascii="Trebuchet MS" w:eastAsia="Trebuchet MS" w:hAnsi="Trebuchet MS" w:cs="Trebuchet MS" w:hint="default"/>
        <w:w w:val="67"/>
        <w:sz w:val="36"/>
        <w:szCs w:val="36"/>
        <w:lang w:val="fr-FR" w:eastAsia="en-US" w:bidi="ar-SA"/>
      </w:rPr>
    </w:lvl>
    <w:lvl w:ilvl="1" w:tplc="C270FC1A">
      <w:numFmt w:val="bullet"/>
      <w:lvlText w:val="•"/>
      <w:lvlJc w:val="left"/>
      <w:pPr>
        <w:ind w:left="770" w:hanging="274"/>
      </w:pPr>
      <w:rPr>
        <w:rFonts w:hint="default"/>
        <w:lang w:val="fr-FR" w:eastAsia="en-US" w:bidi="ar-SA"/>
      </w:rPr>
    </w:lvl>
    <w:lvl w:ilvl="2" w:tplc="F5264F8A">
      <w:numFmt w:val="bullet"/>
      <w:lvlText w:val="•"/>
      <w:lvlJc w:val="left"/>
      <w:pPr>
        <w:ind w:left="1061" w:hanging="274"/>
      </w:pPr>
      <w:rPr>
        <w:rFonts w:hint="default"/>
        <w:lang w:val="fr-FR" w:eastAsia="en-US" w:bidi="ar-SA"/>
      </w:rPr>
    </w:lvl>
    <w:lvl w:ilvl="3" w:tplc="C6A682AE">
      <w:numFmt w:val="bullet"/>
      <w:lvlText w:val="•"/>
      <w:lvlJc w:val="left"/>
      <w:pPr>
        <w:ind w:left="1351" w:hanging="274"/>
      </w:pPr>
      <w:rPr>
        <w:rFonts w:hint="default"/>
        <w:lang w:val="fr-FR" w:eastAsia="en-US" w:bidi="ar-SA"/>
      </w:rPr>
    </w:lvl>
    <w:lvl w:ilvl="4" w:tplc="B986B9C6">
      <w:numFmt w:val="bullet"/>
      <w:lvlText w:val="•"/>
      <w:lvlJc w:val="left"/>
      <w:pPr>
        <w:ind w:left="1642" w:hanging="274"/>
      </w:pPr>
      <w:rPr>
        <w:rFonts w:hint="default"/>
        <w:lang w:val="fr-FR" w:eastAsia="en-US" w:bidi="ar-SA"/>
      </w:rPr>
    </w:lvl>
    <w:lvl w:ilvl="5" w:tplc="80A6C07E">
      <w:numFmt w:val="bullet"/>
      <w:lvlText w:val="•"/>
      <w:lvlJc w:val="left"/>
      <w:pPr>
        <w:ind w:left="1932" w:hanging="274"/>
      </w:pPr>
      <w:rPr>
        <w:rFonts w:hint="default"/>
        <w:lang w:val="fr-FR" w:eastAsia="en-US" w:bidi="ar-SA"/>
      </w:rPr>
    </w:lvl>
    <w:lvl w:ilvl="6" w:tplc="45FE7038">
      <w:numFmt w:val="bullet"/>
      <w:lvlText w:val="•"/>
      <w:lvlJc w:val="left"/>
      <w:pPr>
        <w:ind w:left="2223" w:hanging="274"/>
      </w:pPr>
      <w:rPr>
        <w:rFonts w:hint="default"/>
        <w:lang w:val="fr-FR" w:eastAsia="en-US" w:bidi="ar-SA"/>
      </w:rPr>
    </w:lvl>
    <w:lvl w:ilvl="7" w:tplc="B5D674C6">
      <w:numFmt w:val="bullet"/>
      <w:lvlText w:val="•"/>
      <w:lvlJc w:val="left"/>
      <w:pPr>
        <w:ind w:left="2513" w:hanging="274"/>
      </w:pPr>
      <w:rPr>
        <w:rFonts w:hint="default"/>
        <w:lang w:val="fr-FR" w:eastAsia="en-US" w:bidi="ar-SA"/>
      </w:rPr>
    </w:lvl>
    <w:lvl w:ilvl="8" w:tplc="3826651E">
      <w:numFmt w:val="bullet"/>
      <w:lvlText w:val="•"/>
      <w:lvlJc w:val="left"/>
      <w:pPr>
        <w:ind w:left="2804" w:hanging="274"/>
      </w:pPr>
      <w:rPr>
        <w:rFonts w:hint="default"/>
        <w:lang w:val="fr-FR" w:eastAsia="en-US" w:bidi="ar-SA"/>
      </w:rPr>
    </w:lvl>
  </w:abstractNum>
  <w:abstractNum w:abstractNumId="17" w15:restartNumberingAfterBreak="0">
    <w:nsid w:val="638D5553"/>
    <w:multiLevelType w:val="hybridMultilevel"/>
    <w:tmpl w:val="33501596"/>
    <w:lvl w:ilvl="0" w:tplc="5B2AC42A">
      <w:numFmt w:val="bullet"/>
      <w:lvlText w:val="•"/>
      <w:lvlJc w:val="left"/>
      <w:pPr>
        <w:ind w:left="1165" w:hanging="455"/>
      </w:pPr>
      <w:rPr>
        <w:rFonts w:ascii="Arial MT" w:eastAsia="Arial MT" w:hAnsi="Arial MT" w:cs="Arial MT" w:hint="default"/>
        <w:w w:val="100"/>
        <w:sz w:val="36"/>
        <w:szCs w:val="36"/>
        <w:lang w:val="fr-FR" w:eastAsia="en-US" w:bidi="ar-SA"/>
      </w:rPr>
    </w:lvl>
    <w:lvl w:ilvl="1" w:tplc="09FE9F3E">
      <w:numFmt w:val="bullet"/>
      <w:lvlText w:val="•"/>
      <w:lvlJc w:val="left"/>
      <w:pPr>
        <w:ind w:left="4852" w:hanging="454"/>
      </w:pPr>
      <w:rPr>
        <w:rFonts w:ascii="Arial MT" w:eastAsia="Arial MT" w:hAnsi="Arial MT" w:cs="Arial MT" w:hint="default"/>
        <w:w w:val="100"/>
        <w:sz w:val="36"/>
        <w:szCs w:val="36"/>
        <w:lang w:val="fr-FR" w:eastAsia="en-US" w:bidi="ar-SA"/>
      </w:rPr>
    </w:lvl>
    <w:lvl w:ilvl="2" w:tplc="A058BB76">
      <w:numFmt w:val="bullet"/>
      <w:lvlText w:val="•"/>
      <w:lvlJc w:val="left"/>
      <w:pPr>
        <w:ind w:left="6406" w:hanging="454"/>
      </w:pPr>
      <w:rPr>
        <w:rFonts w:hint="default"/>
        <w:lang w:val="fr-FR" w:eastAsia="en-US" w:bidi="ar-SA"/>
      </w:rPr>
    </w:lvl>
    <w:lvl w:ilvl="3" w:tplc="114ABF84">
      <w:numFmt w:val="bullet"/>
      <w:lvlText w:val="•"/>
      <w:lvlJc w:val="left"/>
      <w:pPr>
        <w:ind w:left="7953" w:hanging="454"/>
      </w:pPr>
      <w:rPr>
        <w:rFonts w:hint="default"/>
        <w:lang w:val="fr-FR" w:eastAsia="en-US" w:bidi="ar-SA"/>
      </w:rPr>
    </w:lvl>
    <w:lvl w:ilvl="4" w:tplc="AACE47BE">
      <w:numFmt w:val="bullet"/>
      <w:lvlText w:val="•"/>
      <w:lvlJc w:val="left"/>
      <w:pPr>
        <w:ind w:left="9500" w:hanging="454"/>
      </w:pPr>
      <w:rPr>
        <w:rFonts w:hint="default"/>
        <w:lang w:val="fr-FR" w:eastAsia="en-US" w:bidi="ar-SA"/>
      </w:rPr>
    </w:lvl>
    <w:lvl w:ilvl="5" w:tplc="AE3E237C">
      <w:numFmt w:val="bullet"/>
      <w:lvlText w:val="•"/>
      <w:lvlJc w:val="left"/>
      <w:pPr>
        <w:ind w:left="11047" w:hanging="454"/>
      </w:pPr>
      <w:rPr>
        <w:rFonts w:hint="default"/>
        <w:lang w:val="fr-FR" w:eastAsia="en-US" w:bidi="ar-SA"/>
      </w:rPr>
    </w:lvl>
    <w:lvl w:ilvl="6" w:tplc="BF747538">
      <w:numFmt w:val="bullet"/>
      <w:lvlText w:val="•"/>
      <w:lvlJc w:val="left"/>
      <w:pPr>
        <w:ind w:left="12594" w:hanging="454"/>
      </w:pPr>
      <w:rPr>
        <w:rFonts w:hint="default"/>
        <w:lang w:val="fr-FR" w:eastAsia="en-US" w:bidi="ar-SA"/>
      </w:rPr>
    </w:lvl>
    <w:lvl w:ilvl="7" w:tplc="408CB8F0">
      <w:numFmt w:val="bullet"/>
      <w:lvlText w:val="•"/>
      <w:lvlJc w:val="left"/>
      <w:pPr>
        <w:ind w:left="14141" w:hanging="454"/>
      </w:pPr>
      <w:rPr>
        <w:rFonts w:hint="default"/>
        <w:lang w:val="fr-FR" w:eastAsia="en-US" w:bidi="ar-SA"/>
      </w:rPr>
    </w:lvl>
    <w:lvl w:ilvl="8" w:tplc="77BC028C">
      <w:numFmt w:val="bullet"/>
      <w:lvlText w:val="•"/>
      <w:lvlJc w:val="left"/>
      <w:pPr>
        <w:ind w:left="15688" w:hanging="454"/>
      </w:pPr>
      <w:rPr>
        <w:rFonts w:hint="default"/>
        <w:lang w:val="fr-FR" w:eastAsia="en-US" w:bidi="ar-SA"/>
      </w:rPr>
    </w:lvl>
  </w:abstractNum>
  <w:abstractNum w:abstractNumId="18" w15:restartNumberingAfterBreak="0">
    <w:nsid w:val="68FA0A5C"/>
    <w:multiLevelType w:val="hybridMultilevel"/>
    <w:tmpl w:val="1BA4BF38"/>
    <w:lvl w:ilvl="0" w:tplc="47889D56">
      <w:numFmt w:val="bullet"/>
      <w:lvlText w:val="•"/>
      <w:lvlJc w:val="left"/>
      <w:pPr>
        <w:ind w:left="795" w:hanging="360"/>
      </w:pPr>
      <w:rPr>
        <w:rFonts w:hint="default"/>
        <w:lang w:val="fr-FR" w:eastAsia="en-US" w:bidi="ar-SA"/>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9" w15:restartNumberingAfterBreak="0">
    <w:nsid w:val="76E50C1E"/>
    <w:multiLevelType w:val="multilevel"/>
    <w:tmpl w:val="349827C0"/>
    <w:lvl w:ilvl="0">
      <w:start w:val="1"/>
      <w:numFmt w:val="decimal"/>
      <w:lvlText w:val="%1"/>
      <w:lvlJc w:val="left"/>
      <w:pPr>
        <w:ind w:left="645" w:hanging="645"/>
      </w:pPr>
      <w:rPr>
        <w:rFonts w:hint="default"/>
      </w:rPr>
    </w:lvl>
    <w:lvl w:ilvl="1">
      <w:start w:val="1"/>
      <w:numFmt w:val="decimal"/>
      <w:lvlText w:val="%1-%2"/>
      <w:lvlJc w:val="left"/>
      <w:pPr>
        <w:ind w:left="2605" w:hanging="720"/>
      </w:pPr>
      <w:rPr>
        <w:rFonts w:hint="default"/>
      </w:rPr>
    </w:lvl>
    <w:lvl w:ilvl="2">
      <w:start w:val="1"/>
      <w:numFmt w:val="decimal"/>
      <w:lvlText w:val="%1-%2.%3"/>
      <w:lvlJc w:val="left"/>
      <w:pPr>
        <w:ind w:left="4850" w:hanging="1080"/>
      </w:pPr>
      <w:rPr>
        <w:rFonts w:hint="default"/>
      </w:rPr>
    </w:lvl>
    <w:lvl w:ilvl="3">
      <w:start w:val="1"/>
      <w:numFmt w:val="decimal"/>
      <w:lvlText w:val="%1-%2.%3.%4"/>
      <w:lvlJc w:val="left"/>
      <w:pPr>
        <w:ind w:left="6735" w:hanging="1080"/>
      </w:pPr>
      <w:rPr>
        <w:rFonts w:hint="default"/>
      </w:rPr>
    </w:lvl>
    <w:lvl w:ilvl="4">
      <w:start w:val="1"/>
      <w:numFmt w:val="decimal"/>
      <w:lvlText w:val="%1-%2.%3.%4.%5"/>
      <w:lvlJc w:val="left"/>
      <w:pPr>
        <w:ind w:left="8980" w:hanging="1440"/>
      </w:pPr>
      <w:rPr>
        <w:rFonts w:hint="default"/>
      </w:rPr>
    </w:lvl>
    <w:lvl w:ilvl="5">
      <w:start w:val="1"/>
      <w:numFmt w:val="decimal"/>
      <w:lvlText w:val="%1-%2.%3.%4.%5.%6"/>
      <w:lvlJc w:val="left"/>
      <w:pPr>
        <w:ind w:left="11225" w:hanging="1800"/>
      </w:pPr>
      <w:rPr>
        <w:rFonts w:hint="default"/>
      </w:rPr>
    </w:lvl>
    <w:lvl w:ilvl="6">
      <w:start w:val="1"/>
      <w:numFmt w:val="decimal"/>
      <w:lvlText w:val="%1-%2.%3.%4.%5.%6.%7"/>
      <w:lvlJc w:val="left"/>
      <w:pPr>
        <w:ind w:left="13470" w:hanging="2160"/>
      </w:pPr>
      <w:rPr>
        <w:rFonts w:hint="default"/>
      </w:rPr>
    </w:lvl>
    <w:lvl w:ilvl="7">
      <w:start w:val="1"/>
      <w:numFmt w:val="decimal"/>
      <w:lvlText w:val="%1-%2.%3.%4.%5.%6.%7.%8"/>
      <w:lvlJc w:val="left"/>
      <w:pPr>
        <w:ind w:left="15355" w:hanging="2160"/>
      </w:pPr>
      <w:rPr>
        <w:rFonts w:hint="default"/>
      </w:rPr>
    </w:lvl>
    <w:lvl w:ilvl="8">
      <w:start w:val="1"/>
      <w:numFmt w:val="decimal"/>
      <w:lvlText w:val="%1-%2.%3.%4.%5.%6.%7.%8.%9"/>
      <w:lvlJc w:val="left"/>
      <w:pPr>
        <w:ind w:left="17600" w:hanging="2520"/>
      </w:pPr>
      <w:rPr>
        <w:rFonts w:hint="default"/>
      </w:rPr>
    </w:lvl>
  </w:abstractNum>
  <w:num w:numId="1">
    <w:abstractNumId w:val="9"/>
  </w:num>
  <w:num w:numId="2">
    <w:abstractNumId w:val="7"/>
  </w:num>
  <w:num w:numId="3">
    <w:abstractNumId w:val="12"/>
  </w:num>
  <w:num w:numId="4">
    <w:abstractNumId w:val="16"/>
  </w:num>
  <w:num w:numId="5">
    <w:abstractNumId w:val="17"/>
  </w:num>
  <w:num w:numId="6">
    <w:abstractNumId w:val="2"/>
  </w:num>
  <w:num w:numId="7">
    <w:abstractNumId w:val="15"/>
  </w:num>
  <w:num w:numId="8">
    <w:abstractNumId w:val="19"/>
  </w:num>
  <w:num w:numId="9">
    <w:abstractNumId w:val="1"/>
  </w:num>
  <w:num w:numId="10">
    <w:abstractNumId w:val="13"/>
  </w:num>
  <w:num w:numId="11">
    <w:abstractNumId w:val="5"/>
  </w:num>
  <w:num w:numId="12">
    <w:abstractNumId w:val="3"/>
  </w:num>
  <w:num w:numId="13">
    <w:abstractNumId w:val="18"/>
  </w:num>
  <w:num w:numId="14">
    <w:abstractNumId w:val="10"/>
  </w:num>
  <w:num w:numId="15">
    <w:abstractNumId w:val="8"/>
  </w:num>
  <w:num w:numId="16">
    <w:abstractNumId w:val="14"/>
  </w:num>
  <w:num w:numId="17">
    <w:abstractNumId w:val="6"/>
  </w:num>
  <w:num w:numId="18">
    <w:abstractNumId w:val="4"/>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74"/>
    <w:rsid w:val="00073D2D"/>
    <w:rsid w:val="000E73F6"/>
    <w:rsid w:val="001F724C"/>
    <w:rsid w:val="00446374"/>
    <w:rsid w:val="00513729"/>
    <w:rsid w:val="00691E6C"/>
    <w:rsid w:val="007804DF"/>
    <w:rsid w:val="008B63C3"/>
    <w:rsid w:val="00A6402F"/>
    <w:rsid w:val="00BE6315"/>
    <w:rsid w:val="00C06AA2"/>
    <w:rsid w:val="00DA703E"/>
    <w:rsid w:val="00E43DB3"/>
    <w:rsid w:val="00E61B97"/>
    <w:rsid w:val="00F04C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EEB21-0810-4C8F-B6C8-B5FC3F0C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6374"/>
    <w:pPr>
      <w:widowControl w:val="0"/>
      <w:autoSpaceDE w:val="0"/>
      <w:autoSpaceDN w:val="0"/>
      <w:spacing w:after="0" w:line="240" w:lineRule="auto"/>
    </w:pPr>
    <w:rPr>
      <w:rFonts w:ascii="Trebuchet MS" w:eastAsia="Trebuchet MS" w:hAnsi="Trebuchet MS" w:cs="Trebuchet MS"/>
    </w:rPr>
  </w:style>
  <w:style w:type="paragraph" w:styleId="Titre1">
    <w:name w:val="heading 1"/>
    <w:basedOn w:val="Normal"/>
    <w:next w:val="Normal"/>
    <w:link w:val="Titre1Car"/>
    <w:uiPriority w:val="9"/>
    <w:qFormat/>
    <w:rsid w:val="00F04CB5"/>
    <w:pPr>
      <w:keepNext/>
      <w:keepLines/>
      <w:widowControl/>
      <w:numPr>
        <w:numId w:val="18"/>
      </w:numPr>
      <w:autoSpaceDE/>
      <w:autoSpaceDN/>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04CB5"/>
    <w:pPr>
      <w:keepNext/>
      <w:keepLines/>
      <w:widowControl/>
      <w:numPr>
        <w:ilvl w:val="1"/>
        <w:numId w:val="18"/>
      </w:numPr>
      <w:autoSpaceDE/>
      <w:autoSpaceDN/>
      <w:spacing w:before="40" w:line="276"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04CB5"/>
    <w:pPr>
      <w:keepNext/>
      <w:keepLines/>
      <w:widowControl/>
      <w:numPr>
        <w:ilvl w:val="2"/>
        <w:numId w:val="18"/>
      </w:numPr>
      <w:autoSpaceDE/>
      <w:autoSpaceDN/>
      <w:spacing w:before="40" w:line="276" w:lineRule="auto"/>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04CB5"/>
    <w:pPr>
      <w:keepNext/>
      <w:keepLines/>
      <w:widowControl/>
      <w:numPr>
        <w:ilvl w:val="3"/>
        <w:numId w:val="18"/>
      </w:numPr>
      <w:autoSpaceDE/>
      <w:autoSpaceDN/>
      <w:spacing w:before="40" w:line="276" w:lineRule="auto"/>
      <w:outlineLvl w:val="3"/>
    </w:pPr>
    <w:rPr>
      <w:rFonts w:asciiTheme="majorHAnsi" w:eastAsiaTheme="majorEastAsia" w:hAnsiTheme="majorHAnsi" w:cstheme="majorBidi"/>
      <w:i/>
      <w:iCs/>
      <w:color w:val="2E74B5" w:themeColor="accent1" w:themeShade="BF"/>
      <w:sz w:val="24"/>
    </w:rPr>
  </w:style>
  <w:style w:type="paragraph" w:styleId="Titre5">
    <w:name w:val="heading 5"/>
    <w:basedOn w:val="Normal"/>
    <w:next w:val="Normal"/>
    <w:link w:val="Titre5Car"/>
    <w:uiPriority w:val="9"/>
    <w:unhideWhenUsed/>
    <w:qFormat/>
    <w:rsid w:val="00F04CB5"/>
    <w:pPr>
      <w:keepNext/>
      <w:keepLines/>
      <w:widowControl/>
      <w:numPr>
        <w:ilvl w:val="4"/>
        <w:numId w:val="18"/>
      </w:numPr>
      <w:autoSpaceDE/>
      <w:autoSpaceDN/>
      <w:spacing w:before="40" w:line="276" w:lineRule="auto"/>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F04CB5"/>
    <w:pPr>
      <w:keepNext/>
      <w:keepLines/>
      <w:widowControl/>
      <w:numPr>
        <w:ilvl w:val="5"/>
        <w:numId w:val="18"/>
      </w:numPr>
      <w:autoSpaceDE/>
      <w:autoSpaceDN/>
      <w:spacing w:before="40" w:line="276" w:lineRule="auto"/>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F04CB5"/>
    <w:pPr>
      <w:keepNext/>
      <w:keepLines/>
      <w:widowControl/>
      <w:numPr>
        <w:ilvl w:val="6"/>
        <w:numId w:val="18"/>
      </w:numPr>
      <w:autoSpaceDE/>
      <w:autoSpaceDN/>
      <w:spacing w:before="40" w:line="276" w:lineRule="auto"/>
      <w:outlineLvl w:val="6"/>
    </w:pPr>
    <w:rPr>
      <w:rFonts w:asciiTheme="majorHAnsi" w:eastAsiaTheme="majorEastAsia" w:hAnsiTheme="majorHAnsi" w:cstheme="majorBidi"/>
      <w:i/>
      <w:iCs/>
      <w:color w:val="1F4D78" w:themeColor="accent1" w:themeShade="7F"/>
      <w:sz w:val="24"/>
    </w:rPr>
  </w:style>
  <w:style w:type="paragraph" w:styleId="Titre8">
    <w:name w:val="heading 8"/>
    <w:basedOn w:val="Normal"/>
    <w:next w:val="Normal"/>
    <w:link w:val="Titre8Car"/>
    <w:uiPriority w:val="9"/>
    <w:unhideWhenUsed/>
    <w:qFormat/>
    <w:rsid w:val="00F04CB5"/>
    <w:pPr>
      <w:keepNext/>
      <w:keepLines/>
      <w:widowControl/>
      <w:numPr>
        <w:ilvl w:val="7"/>
        <w:numId w:val="18"/>
      </w:numPr>
      <w:autoSpaceDE/>
      <w:autoSpaceDN/>
      <w:spacing w:before="4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04CB5"/>
    <w:pPr>
      <w:keepNext/>
      <w:keepLines/>
      <w:widowControl/>
      <w:numPr>
        <w:ilvl w:val="8"/>
        <w:numId w:val="18"/>
      </w:numPr>
      <w:autoSpaceDE/>
      <w:autoSpaceDN/>
      <w:spacing w:before="4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446374"/>
    <w:rPr>
      <w:sz w:val="36"/>
      <w:szCs w:val="36"/>
    </w:rPr>
  </w:style>
  <w:style w:type="character" w:customStyle="1" w:styleId="CorpsdetexteCar">
    <w:name w:val="Corps de texte Car"/>
    <w:basedOn w:val="Policepardfaut"/>
    <w:link w:val="Corpsdetexte"/>
    <w:uiPriority w:val="1"/>
    <w:rsid w:val="00446374"/>
    <w:rPr>
      <w:rFonts w:ascii="Trebuchet MS" w:eastAsia="Trebuchet MS" w:hAnsi="Trebuchet MS" w:cs="Trebuchet MS"/>
      <w:sz w:val="36"/>
      <w:szCs w:val="36"/>
    </w:rPr>
  </w:style>
  <w:style w:type="paragraph" w:styleId="Paragraphedeliste">
    <w:name w:val="List Paragraph"/>
    <w:basedOn w:val="Normal"/>
    <w:qFormat/>
    <w:rsid w:val="00446374"/>
    <w:pPr>
      <w:ind w:left="995" w:hanging="455"/>
    </w:pPr>
  </w:style>
  <w:style w:type="character" w:styleId="Lienhypertexte">
    <w:name w:val="Hyperlink"/>
    <w:basedOn w:val="Policepardfaut"/>
    <w:uiPriority w:val="99"/>
    <w:unhideWhenUsed/>
    <w:rsid w:val="000E73F6"/>
    <w:rPr>
      <w:color w:val="0563C1" w:themeColor="hyperlink"/>
      <w:u w:val="single"/>
    </w:rPr>
  </w:style>
  <w:style w:type="character" w:customStyle="1" w:styleId="Titre1Car">
    <w:name w:val="Titre 1 Car"/>
    <w:basedOn w:val="Policepardfaut"/>
    <w:link w:val="Titre1"/>
    <w:uiPriority w:val="9"/>
    <w:rsid w:val="00F04CB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04CB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04CB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04CB5"/>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F04CB5"/>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F04CB5"/>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F04CB5"/>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rsid w:val="00F04CB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F04CB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urrier@assuranceami.com" TargetMode="External"/><Relationship Id="rId5" Type="http://schemas.openxmlformats.org/officeDocument/2006/relationships/hyperlink" Target="http://www.assuranceami.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5</Pages>
  <Words>574</Words>
  <Characters>3158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2022-02-11T15:37:00Z</dcterms:created>
  <dcterms:modified xsi:type="dcterms:W3CDTF">2022-04-16T23:27:00Z</dcterms:modified>
</cp:coreProperties>
</file>