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103" name="图片 9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9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[点微]同城分类信息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同城分类信息平台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顺风车配置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第一步：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模型管理里面设置顺风车模型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3228975"/>
            <wp:effectExtent l="0" t="0" r="0" b="9525"/>
            <wp:docPr id="104" name="图片 99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99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第二步：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点击编辑类别，设置顺风车属性ID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1314450"/>
            <wp:effectExtent l="0" t="0" r="0" b="0"/>
            <wp:docPr id="99" name="图片 100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00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2209800"/>
            <wp:effectExtent l="0" t="0" r="0" b="0"/>
            <wp:docPr id="98" name="图片 101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01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FF9900"/>
          <w:spacing w:val="0"/>
          <w:sz w:val="36"/>
          <w:szCs w:val="36"/>
          <w:bdr w:val="none" w:color="auto" w:sz="0" w:space="0"/>
        </w:rPr>
        <w:t>（复制对应的</w:t>
      </w: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属性ID</w:t>
      </w:r>
      <w:r>
        <w:rPr>
          <w:rFonts w:hint="default" w:ascii="Tahoma" w:hAnsi="Tahoma" w:eastAsia="Tahoma" w:cs="Tahoma"/>
          <w:i w:val="0"/>
          <w:caps w:val="0"/>
          <w:color w:val="FF9900"/>
          <w:spacing w:val="0"/>
          <w:sz w:val="36"/>
          <w:szCs w:val="36"/>
          <w:bdr w:val="none" w:color="auto" w:sz="0" w:space="0"/>
        </w:rPr>
        <w:t>填写到，对应的输入框）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2305050"/>
            <wp:effectExtent l="0" t="0" r="0" b="0"/>
            <wp:docPr id="100" name="图片 102" descr="点击可以查看大图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2" descr="点击可以查看大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（请确保以上所有顺风车类型都设置完成属性ID）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第三步：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缓存历史顺风车数据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2505075"/>
            <wp:effectExtent l="0" t="0" r="0" b="9525"/>
            <wp:docPr id="101" name="图片 103" descr="点击可以查看大图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3" descr="点击可以查看大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第四步：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OK了，微信里面打开顺风车页面，查看效果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第五步：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设顺风车协议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/>
          <w:i w:val="0"/>
          <w:caps w:val="0"/>
          <w:color w:val="337FE5"/>
          <w:spacing w:val="0"/>
          <w:sz w:val="27"/>
          <w:szCs w:val="27"/>
          <w:bdr w:val="none" w:color="auto" w:sz="0" w:space="0"/>
        </w:rPr>
        <w:t>顺风车协议参考：</w:t>
      </w: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</w:rPr>
        <w:instrText xml:space="preserve"> HYPERLINK "http://discuz.tomwx.net/tom/sfc.txt" \t "http://www.tomwx.cn/_blank" </w:instrText>
      </w: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/>
          <w:i w:val="0"/>
          <w:caps w:val="0"/>
          <w:color w:val="337FE5"/>
          <w:spacing w:val="0"/>
          <w:sz w:val="27"/>
          <w:szCs w:val="27"/>
          <w:u w:val="none"/>
          <w:bdr w:val="none" w:color="auto" w:sz="0" w:space="0"/>
        </w:rPr>
        <w:t>http://discuz.tomwx.net/tom/sfc.txt</w:t>
      </w: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</w:rPr>
        <w:drawing>
          <wp:inline distT="0" distB="0" distL="114300" distR="114300">
            <wp:extent cx="6858000" cy="2943225"/>
            <wp:effectExtent l="0" t="0" r="0" b="9525"/>
            <wp:docPr id="102" name="图片 104" descr="点击可以查看大图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4" descr="点击可以查看大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hite-space:normal;background-color:#FFFFFF;color:#337FE5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C5026C6"/>
    <w:rsid w:val="0CB04D68"/>
    <w:rsid w:val="1B8B3503"/>
    <w:rsid w:val="1EB566BC"/>
    <w:rsid w:val="220E0C6D"/>
    <w:rsid w:val="22B1751A"/>
    <w:rsid w:val="2A3F23E3"/>
    <w:rsid w:val="34AF31FF"/>
    <w:rsid w:val="46F91A08"/>
    <w:rsid w:val="49894F93"/>
    <w:rsid w:val="4B58176A"/>
    <w:rsid w:val="55F66AC1"/>
    <w:rsid w:val="58EB1976"/>
    <w:rsid w:val="5B126A79"/>
    <w:rsid w:val="638B72ED"/>
    <w:rsid w:val="6E9D2FEE"/>
    <w:rsid w:val="735E42C2"/>
    <w:rsid w:val="79FF4DA2"/>
    <w:rsid w:val="7D5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80122/20180122031319_51743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80122/20180122031221_52863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80122/20180122031020_39482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hyperlink" Target="http://www.tomwx.cn/source/plugin/tom_editor/editor/attached/image/20180122/20180122051042_24551.png" TargetMode="External"/><Relationship Id="rId14" Type="http://schemas.openxmlformats.org/officeDocument/2006/relationships/image" Target="media/image6.png"/><Relationship Id="rId13" Type="http://schemas.openxmlformats.org/officeDocument/2006/relationships/hyperlink" Target="http://www.tomwx.cn/source/plugin/tom_editor/editor/attached/image/20180122/20180122031644_40712.png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://www.tomwx.cn/source/plugin/tom_editor/editor/attached/image/20180122/20180122031452_32245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