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pacing w:before="150" w:beforeAutospacing="0" w:after="150" w:afterAutospacing="0"/>
        <w:ind w:left="150" w:right="150" w:firstLine="0"/>
        <w:jc w:val="left"/>
        <w:rPr>
          <w:rFonts w:ascii="Tahoma" w:hAnsi="Tahoma" w:eastAsia="Tahoma" w:cs="Tahom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" cy="381000"/>
            <wp:effectExtent l="0" t="0" r="0" b="0"/>
            <wp:docPr id="110" name="图片 10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0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bdr w:val="none" w:color="auto" w:sz="0" w:space="0"/>
        </w:rPr>
        <w:t>[点微]同城分类信息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color w:val="737171"/>
        </w:rPr>
      </w:pPr>
      <w:r>
        <w:rPr>
          <w:rFonts w:hint="default" w:ascii="Tahoma" w:hAnsi="Tahoma" w:eastAsia="Tahoma" w:cs="Tahoma"/>
          <w:i w:val="0"/>
          <w:caps w:val="0"/>
          <w:color w:val="737171"/>
          <w:spacing w:val="0"/>
          <w:sz w:val="24"/>
          <w:szCs w:val="24"/>
          <w:bdr w:val="none" w:color="auto" w:sz="0" w:space="0"/>
        </w:rPr>
        <w:t>同城分类信息平台</w:t>
      </w:r>
    </w:p>
    <w:p>
      <w:pPr>
        <w:keepNext w:val="0"/>
        <w:keepLines w:val="0"/>
        <w:widowControl/>
        <w:suppressLineNumbers w:val="0"/>
        <w:pBdr>
          <w:bottom w:val="single" w:color="C6C8CA" w:sz="6" w:space="0"/>
        </w:pBdr>
        <w:spacing w:after="150" w:afterAutospacing="0" w:line="750" w:lineRule="atLeast"/>
        <w:ind w:left="0" w:firstLine="0"/>
        <w:jc w:val="center"/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sz w:val="36"/>
          <w:szCs w:val="36"/>
        </w:rPr>
      </w:pPr>
      <w:bookmarkStart w:id="0" w:name="_GoBack"/>
      <w:r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kern w:val="0"/>
          <w:sz w:val="36"/>
          <w:szCs w:val="36"/>
          <w:lang w:val="en-US" w:eastAsia="zh-CN" w:bidi="ar"/>
        </w:rPr>
        <w:t>首页区块导航设置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【格式：】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7"/>
          <w:szCs w:val="27"/>
          <w:bdr w:val="none" w:color="auto" w:sz="0" w:space="0"/>
        </w:rPr>
        <w:t>名称</w:t>
      </w:r>
      <w:r>
        <w:rPr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|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7"/>
          <w:szCs w:val="27"/>
          <w:bdr w:val="none" w:color="auto" w:sz="0" w:space="0"/>
        </w:rPr>
        <w:t>描述</w:t>
      </w:r>
      <w:r>
        <w:rPr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|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7"/>
          <w:szCs w:val="27"/>
          <w:bdr w:val="none" w:color="auto" w:sz="0" w:space="0"/>
        </w:rPr>
        <w:t>图标名</w:t>
      </w:r>
      <w:r>
        <w:rPr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|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7"/>
          <w:szCs w:val="27"/>
          <w:bdr w:val="none" w:color="auto" w:sz="0" w:space="0"/>
        </w:rPr>
        <w:t>颜色代码</w:t>
      </w:r>
      <w:r>
        <w:rPr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|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7"/>
          <w:szCs w:val="27"/>
          <w:bdr w:val="none" w:color="auto" w:sz="0" w:space="0"/>
        </w:rPr>
        <w:t>模块变量 </w:t>
      </w:r>
      <w:r>
        <w:rPr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或者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7"/>
          <w:szCs w:val="27"/>
          <w:bdr w:val="none" w:color="auto" w:sz="0" w:space="0"/>
        </w:rPr>
        <w:t> 链接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24"/>
          <w:szCs w:val="24"/>
          <w:bdr w:val="none" w:color="auto" w:sz="0" w:space="0"/>
        </w:rPr>
        <w:t>相关说明：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9900"/>
          <w:spacing w:val="0"/>
          <w:sz w:val="21"/>
          <w:szCs w:val="21"/>
          <w:bdr w:val="none" w:color="auto" w:sz="0" w:space="0"/>
        </w:rPr>
        <w:t>1、图标名 ：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图片统一上传到 source/plugin/tom_tongcheng/images/index_nav/ 这个目录，然后填写图片名称就行。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9900"/>
          <w:spacing w:val="0"/>
          <w:sz w:val="21"/>
          <w:szCs w:val="21"/>
          <w:bdr w:val="none" w:color="auto" w:sz="0" w:space="0"/>
        </w:rPr>
        <w:t>2、颜色代码：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颜色代码获取地址：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instrText xml:space="preserve"> HYPERLINK "http://tool.chinaz.com/Tools/onlinecolor.aspx" \t "http://www.tomwx.cn/_blank"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http://tool.chinaz.com/Tools/onlinecolor.aspx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 获取下面那个 #3333CC 这样的格式的颜色值。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9900"/>
          <w:spacing w:val="0"/>
          <w:sz w:val="21"/>
          <w:szCs w:val="21"/>
          <w:bdr w:val="none" w:color="auto" w:sz="0" w:space="0"/>
        </w:rPr>
        <w:t>3、模块变量：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这个指的是我们同城内部的链接获取方法。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9900"/>
          <w:spacing w:val="0"/>
          <w:sz w:val="21"/>
          <w:szCs w:val="21"/>
          <w:bdr w:val="none" w:color="auto" w:sz="0" w:space="0"/>
        </w:rPr>
        <w:t>4、链接：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就直接填写你的 http 外链即可。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21"/>
          <w:szCs w:val="21"/>
          <w:bdr w:val="none" w:color="auto" w:sz="0" w:space="0"/>
        </w:rPr>
        <w:t>变量：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红包地址：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{HONGBAO}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抢购地址：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{QIANGGOU}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拼团地址：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{PINTUAN}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砍价地址：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{KANJIA}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好店地址：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{HAODIAN}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114地址：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{114}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合伙人：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{HEHUOREN}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商家入驻：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{RUZHU}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发布信息：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{FABU}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一卡通：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{YIKATONG}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交友：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{LOVE}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商城：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{MALL}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相亲：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{XIANGQIN}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头条：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{TOUTIAO}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抽奖：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{CHOUJIANG}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官方参考代码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7FE5"/>
          <w:spacing w:val="0"/>
          <w:sz w:val="24"/>
          <w:szCs w:val="24"/>
          <w:bdr w:val="none" w:color="auto" w:sz="0" w:space="0"/>
        </w:rPr>
        <w:t>多色区块导航：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同城拼团|全城最低价|ptuan.png|#06c9b9|{PINTUAN}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优惠抢购|精品特惠抢购中|qianggou2.png|#ff9018|{QIANGGOU}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7FE5"/>
          <w:spacing w:val="0"/>
          <w:sz w:val="24"/>
          <w:szCs w:val="24"/>
          <w:bdr w:val="none" w:color="auto" w:sz="0" w:space="0"/>
        </w:rPr>
        <w:t>白底区块导航：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同城商城|全城商品都在此|mall2.png|#06c9b9|{MALL}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婚恋交友|全城单身派对|love.png|#FE6985|{LOVE}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红包福利|红包抢到手软|hongbao2.png|#ff8400|{HONGBAO}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超级卡|加入会员更优惠|vip.png|#06c9b9|{YIKATONG}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疯狂减价|全城疯狂减价|kjia.png|#3ca3ff|{KANJIA}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同城好店|全城好店都在此|haodian2.png|#06c9b9|{HAODIAN}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同城114|全城电话都在此|114.png|#06c9b9|{114}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同城合伙人|加入同城合伙人|hehuoren2.png|#ff4425|{HEHUOREN}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我要相亲|小V红娘为你牵线|xiangqin.png|#f4b003|{XIANGQIN}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同城头条|你关心的才是头条|toutiao.png|#06c9b9|{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TOUTIAO</w:t>
      </w: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同城抽奖|每天抽优惠|choujiang.png|#ff5d38|{CHOUJIANG}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E53333"/>
          <w:spacing w:val="0"/>
          <w:sz w:val="24"/>
          <w:szCs w:val="24"/>
          <w:bdr w:val="none" w:color="auto" w:sz="0" w:space="0"/>
        </w:rPr>
        <w:t>如下图复制粘贴进去就行了（代码中的图片已经内置）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在分类信息插件总设置里面这个位置添加：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4714875"/>
            <wp:effectExtent l="0" t="0" r="0" b="9525"/>
            <wp:docPr id="109" name="图片 110" descr="点击可以查看大图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10" descr="点击可以查看大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hite-space:normal;background-color:#FFFFFF;color:#337FE5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F31FF"/>
    <w:rsid w:val="0C5026C6"/>
    <w:rsid w:val="0CB04D68"/>
    <w:rsid w:val="16775B59"/>
    <w:rsid w:val="1B8B3503"/>
    <w:rsid w:val="1BBA065F"/>
    <w:rsid w:val="1EB566BC"/>
    <w:rsid w:val="220E0C6D"/>
    <w:rsid w:val="22B1751A"/>
    <w:rsid w:val="2A3F23E3"/>
    <w:rsid w:val="34AF31FF"/>
    <w:rsid w:val="46F91A08"/>
    <w:rsid w:val="49894F93"/>
    <w:rsid w:val="4B58176A"/>
    <w:rsid w:val="55F66AC1"/>
    <w:rsid w:val="58EB1976"/>
    <w:rsid w:val="5B126A79"/>
    <w:rsid w:val="638B72ED"/>
    <w:rsid w:val="6E9D2FEE"/>
    <w:rsid w:val="735E42C2"/>
    <w:rsid w:val="79FF4DA2"/>
    <w:rsid w:val="7D5C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hyperlink" Target="http://www.tomwx.cn/source/plugin/tom_editor/editor/attached/image/20180628/20180628113437_50970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2019-03-26T03:52:00Z</dcterms:created>
  <dc:creator>Administrator</dc:creator>
  <cp:lastModifiedBy>Administrator</cp:lastModifiedBy>
  <dcterms:modified xsi:type="dcterms:W3CDTF">2019-03-26T05:11:30Z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