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[点微]同城红包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[点微]同城提供发送红包功能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如何关闭红包插件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紧急通知：</w:t>
      </w: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27"/>
          <w:szCs w:val="27"/>
          <w:bdr w:val="none" w:color="auto" w:sz="0" w:space="0"/>
        </w:rPr>
        <w:t>因微信近期管控比较严，建议大家先关闭红包插件。TOM技术，明天或者后天，会对红包插件进行独立域名和插件入口做升级。大家升级后再配置使用红包功能。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关闭同城红包功能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2905125"/>
            <wp:effectExtent l="0" t="0" r="0" b="9525"/>
            <wp:docPr id="29" name="图片 27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关闭关注提示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3543300"/>
            <wp:effectExtent l="0" t="0" r="0" b="0"/>
            <wp:docPr id="30" name="图片 28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删除首页红包链接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2695575"/>
            <wp:effectExtent l="0" t="0" r="0" b="9525"/>
            <wp:docPr id="28" name="图片 29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第四步：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删除底部导航红包入口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3086100"/>
            <wp:effectExtent l="0" t="0" r="0" b="0"/>
            <wp:docPr id="27" name="图片 30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第五步：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关闭红包插件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858000" cy="581025"/>
            <wp:effectExtent l="0" t="0" r="0" b="9525"/>
            <wp:docPr id="31" name="图片 31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1B8B3503"/>
    <w:rsid w:val="1EB566BC"/>
    <w:rsid w:val="220E0C6D"/>
    <w:rsid w:val="34AF31FF"/>
    <w:rsid w:val="58EB1976"/>
    <w:rsid w:val="5B126A79"/>
    <w:rsid w:val="638B72ED"/>
    <w:rsid w:val="6E9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80131/20180131023108_42253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80131/20180131023047_16011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80131/20180131022925_67030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hyperlink" Target="http://www.tomwx.cn/source/plugin/tom_editor/editor/attached/image/20180131/20180131023301_57779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80131/20180131023143_96930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2019-03-26T03:59:53Z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