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X="1701" w:tblpY="715"/>
        <w:tblOverlap w:val="never"/>
        <w:tblW w:w="8794" w:type="dxa"/>
        <w:tblInd w:w="0" w:type="dxa"/>
        <w:tblCellMar>
          <w:top w:w="7" w:type="dxa"/>
          <w:left w:w="110" w:type="dxa"/>
          <w:bottom w:w="0" w:type="dxa"/>
          <w:right w:w="105" w:type="dxa"/>
        </w:tblCellMar>
        <w:tblLook w:val="04A0" w:firstRow="1" w:lastRow="0" w:firstColumn="1" w:lastColumn="0" w:noHBand="0" w:noVBand="1"/>
      </w:tblPr>
      <w:tblGrid>
        <w:gridCol w:w="2837"/>
        <w:gridCol w:w="3121"/>
        <w:gridCol w:w="2836"/>
      </w:tblGrid>
      <w:tr w:rsidR="00F236F3" w14:paraId="06E28E56" w14:textId="77777777">
        <w:trPr>
          <w:trHeight w:val="356"/>
        </w:trPr>
        <w:tc>
          <w:tcPr>
            <w:tcW w:w="2837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14:paraId="7E61CB85" w14:textId="77777777" w:rsidR="00F236F3" w:rsidRDefault="00B24DA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68AE503D" wp14:editId="024931F8">
                  <wp:extent cx="1601216" cy="431800"/>
                  <wp:effectExtent l="0" t="0" r="0" b="0"/>
                  <wp:docPr id="80" name="Picture 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216" cy="43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C9B910" w14:textId="77777777" w:rsidR="00F236F3" w:rsidRDefault="00B24DA0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VICERRECTORADO DOCENTE </w:t>
            </w:r>
          </w:p>
        </w:tc>
        <w:tc>
          <w:tcPr>
            <w:tcW w:w="2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CD4526" w14:textId="77777777" w:rsidR="00F236F3" w:rsidRDefault="00B24DA0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Código: </w:t>
            </w:r>
            <w:r>
              <w:rPr>
                <w:rFonts w:ascii="Arial" w:eastAsia="Arial" w:hAnsi="Arial" w:cs="Arial"/>
                <w:sz w:val="16"/>
              </w:rPr>
              <w:t>GUIA-PRL-001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</w:tr>
      <w:tr w:rsidR="00F236F3" w14:paraId="597BE4ED" w14:textId="77777777">
        <w:trPr>
          <w:trHeight w:val="350"/>
        </w:trPr>
        <w:tc>
          <w:tcPr>
            <w:tcW w:w="0" w:type="auto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7B3051" w14:textId="77777777" w:rsidR="00F236F3" w:rsidRDefault="00F236F3"/>
        </w:tc>
        <w:tc>
          <w:tcPr>
            <w:tcW w:w="31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F95A4E" w14:textId="77777777" w:rsidR="00F236F3" w:rsidRDefault="00B24DA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CONSEJO ACADÉMICO </w:t>
            </w:r>
          </w:p>
        </w:tc>
        <w:tc>
          <w:tcPr>
            <w:tcW w:w="2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0A5C18" w14:textId="77777777" w:rsidR="00F236F3" w:rsidRDefault="00B24DA0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Aprobación: </w:t>
            </w:r>
            <w:r>
              <w:rPr>
                <w:rFonts w:ascii="Arial" w:eastAsia="Arial" w:hAnsi="Arial" w:cs="Arial"/>
                <w:sz w:val="16"/>
              </w:rPr>
              <w:t xml:space="preserve">2016/04/06 </w:t>
            </w:r>
          </w:p>
        </w:tc>
      </w:tr>
      <w:tr w:rsidR="00F236F3" w14:paraId="007806DD" w14:textId="77777777">
        <w:trPr>
          <w:trHeight w:val="355"/>
        </w:trPr>
        <w:tc>
          <w:tcPr>
            <w:tcW w:w="879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0A3AA2" w14:textId="77777777" w:rsidR="00F236F3" w:rsidRDefault="00B24DA0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Formato: </w:t>
            </w:r>
            <w:r>
              <w:rPr>
                <w:rFonts w:ascii="Arial" w:eastAsia="Arial" w:hAnsi="Arial" w:cs="Arial"/>
                <w:sz w:val="16"/>
              </w:rPr>
              <w:t>Guía de Práctica de Laboratorio / Talleres / Centros de Simulación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</w:tr>
    </w:tbl>
    <w:p w14:paraId="17ABEDA2" w14:textId="77777777" w:rsidR="00F236F3" w:rsidRDefault="00B24DA0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0554" w:type="dxa"/>
        <w:tblInd w:w="-855" w:type="dxa"/>
        <w:tblCellMar>
          <w:top w:w="2" w:type="dxa"/>
          <w:left w:w="110" w:type="dxa"/>
          <w:bottom w:w="33" w:type="dxa"/>
          <w:right w:w="55" w:type="dxa"/>
        </w:tblCellMar>
        <w:tblLook w:val="04A0" w:firstRow="1" w:lastRow="0" w:firstColumn="1" w:lastColumn="0" w:noHBand="0" w:noVBand="1"/>
      </w:tblPr>
      <w:tblGrid>
        <w:gridCol w:w="1995"/>
        <w:gridCol w:w="426"/>
        <w:gridCol w:w="3245"/>
        <w:gridCol w:w="4888"/>
      </w:tblGrid>
      <w:tr w:rsidR="00F236F3" w14:paraId="014BA55C" w14:textId="77777777">
        <w:trPr>
          <w:trHeight w:val="1085"/>
        </w:trPr>
        <w:tc>
          <w:tcPr>
            <w:tcW w:w="10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C8184F" w14:textId="77777777" w:rsidR="00F236F3" w:rsidRDefault="00B24DA0">
            <w:pPr>
              <w:spacing w:after="52"/>
              <w:ind w:left="28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4D0EA998" wp14:editId="468D1665">
                  <wp:simplePos x="0" y="0"/>
                  <wp:positionH relativeFrom="column">
                    <wp:posOffset>87313</wp:posOffset>
                  </wp:positionH>
                  <wp:positionV relativeFrom="paragraph">
                    <wp:posOffset>-179069</wp:posOffset>
                  </wp:positionV>
                  <wp:extent cx="1792097" cy="483870"/>
                  <wp:effectExtent l="0" t="0" r="0" b="0"/>
                  <wp:wrapSquare wrapText="bothSides"/>
                  <wp:docPr id="381" name="Picture 3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" name="Picture 38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097" cy="48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20"/>
              </w:rPr>
              <w:t xml:space="preserve">PRÁCTICA DE LABORATORIO </w:t>
            </w:r>
          </w:p>
          <w:p w14:paraId="4C595F95" w14:textId="77777777" w:rsidR="00F236F3" w:rsidRDefault="00B24DA0">
            <w:pPr>
              <w:spacing w:after="0"/>
              <w:ind w:left="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1BB4C739" w14:textId="77777777" w:rsidR="00F236F3" w:rsidRDefault="00B24DA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F236F3" w14:paraId="7DA67938" w14:textId="77777777" w:rsidTr="001974E8">
        <w:trPr>
          <w:trHeight w:val="385"/>
        </w:trPr>
        <w:tc>
          <w:tcPr>
            <w:tcW w:w="5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3711E" w14:textId="77777777" w:rsidR="00F236F3" w:rsidRDefault="00B24DA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CARRERA</w:t>
            </w:r>
            <w:r>
              <w:rPr>
                <w:rFonts w:ascii="Arial" w:eastAsia="Arial" w:hAnsi="Arial" w:cs="Arial"/>
                <w:sz w:val="20"/>
              </w:rPr>
              <w:t xml:space="preserve">: ING. DE SISTEMAS 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77CAA" w14:textId="77777777" w:rsidR="00F236F3" w:rsidRDefault="00B24DA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ASIGNATURA</w:t>
            </w:r>
            <w:r>
              <w:rPr>
                <w:rFonts w:ascii="Arial" w:eastAsia="Arial" w:hAnsi="Arial" w:cs="Arial"/>
                <w:sz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</w:rPr>
              <w:t xml:space="preserve">APLICACIONES DISRTIBUIDAS </w:t>
            </w:r>
          </w:p>
        </w:tc>
      </w:tr>
      <w:tr w:rsidR="00F236F3" w14:paraId="182181C1" w14:textId="77777777" w:rsidTr="001974E8">
        <w:trPr>
          <w:trHeight w:val="35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55605" w14:textId="77777777" w:rsidR="00F236F3" w:rsidRDefault="00B24DA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NRO. PRÁCTICA</w:t>
            </w:r>
            <w:r>
              <w:rPr>
                <w:rFonts w:ascii="Arial" w:eastAsia="Arial" w:hAnsi="Arial" w:cs="Arial"/>
                <w:sz w:val="20"/>
              </w:rPr>
              <w:t xml:space="preserve">: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2079B" w14:textId="77777777" w:rsidR="00F236F3" w:rsidRDefault="00B24DA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8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AC703" w14:textId="77777777" w:rsidR="00F236F3" w:rsidRDefault="00B24DA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TÍTULO PRÁCTICA</w:t>
            </w:r>
            <w:r>
              <w:rPr>
                <w:rFonts w:ascii="Arial" w:eastAsia="Arial" w:hAnsi="Arial" w:cs="Arial"/>
                <w:sz w:val="20"/>
              </w:rPr>
              <w:t xml:space="preserve">: Consumo de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APIs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web (plataformas en la nube)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</w:tr>
      <w:tr w:rsidR="00F236F3" w14:paraId="72A914C7" w14:textId="77777777">
        <w:trPr>
          <w:trHeight w:val="1096"/>
        </w:trPr>
        <w:tc>
          <w:tcPr>
            <w:tcW w:w="10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7D69" w14:textId="77777777" w:rsidR="00F236F3" w:rsidRDefault="00B24DA0">
            <w:pPr>
              <w:spacing w:after="32"/>
            </w:pPr>
            <w:r>
              <w:rPr>
                <w:rFonts w:ascii="Arial" w:eastAsia="Arial" w:hAnsi="Arial" w:cs="Arial"/>
                <w:b/>
                <w:sz w:val="20"/>
              </w:rPr>
              <w:t>OBJETIVOS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927D0CA" w14:textId="326E8EEF" w:rsidR="001974E8" w:rsidRPr="001974E8" w:rsidRDefault="00B24DA0" w:rsidP="001974E8">
            <w:pPr>
              <w:pStyle w:val="Prrafodelista"/>
              <w:numPr>
                <w:ilvl w:val="0"/>
                <w:numId w:val="2"/>
              </w:numPr>
              <w:spacing w:after="0" w:line="255" w:lineRule="auto"/>
              <w:ind w:right="1258"/>
              <w:rPr>
                <w:rFonts w:ascii="Arial" w:eastAsia="Arial" w:hAnsi="Arial" w:cs="Arial"/>
                <w:sz w:val="20"/>
              </w:rPr>
            </w:pPr>
            <w:r w:rsidRPr="001974E8">
              <w:rPr>
                <w:rFonts w:ascii="Arial" w:eastAsia="Arial" w:hAnsi="Arial" w:cs="Arial"/>
                <w:sz w:val="20"/>
              </w:rPr>
              <w:t>Conocer las arquitecturas y patrones arquitectónicos web para el diseño de aplicaciones web</w:t>
            </w:r>
          </w:p>
          <w:p w14:paraId="14871D1C" w14:textId="566E484E" w:rsidR="00F236F3" w:rsidRDefault="00B24DA0" w:rsidP="001974E8">
            <w:pPr>
              <w:pStyle w:val="Prrafodelista"/>
              <w:numPr>
                <w:ilvl w:val="0"/>
                <w:numId w:val="2"/>
              </w:numPr>
              <w:spacing w:after="0" w:line="255" w:lineRule="auto"/>
              <w:ind w:right="1258"/>
            </w:pPr>
            <w:r w:rsidRPr="001974E8">
              <w:rPr>
                <w:rFonts w:ascii="Arial" w:eastAsia="Arial" w:hAnsi="Arial" w:cs="Arial"/>
                <w:sz w:val="20"/>
              </w:rPr>
              <w:t xml:space="preserve">Interactuar con servicios web de plataformas en la nube </w:t>
            </w:r>
          </w:p>
          <w:p w14:paraId="1E74673B" w14:textId="77777777" w:rsidR="00F236F3" w:rsidRDefault="00B24DA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236F3" w14:paraId="1501C411" w14:textId="77777777">
        <w:trPr>
          <w:trHeight w:val="351"/>
        </w:trPr>
        <w:tc>
          <w:tcPr>
            <w:tcW w:w="10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56BB5" w14:textId="77777777" w:rsidR="00F236F3" w:rsidRDefault="00B24DA0">
            <w:pPr>
              <w:spacing w:after="0"/>
              <w:ind w:right="6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ACTIVIDADES POR DESARROLLAR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</w:tr>
      <w:tr w:rsidR="00F236F3" w14:paraId="3B3A7E2D" w14:textId="77777777">
        <w:trPr>
          <w:trHeight w:val="270"/>
        </w:trPr>
        <w:tc>
          <w:tcPr>
            <w:tcW w:w="10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9761" w14:textId="0775A3AC" w:rsidR="00F236F3" w:rsidRDefault="00B24DA0" w:rsidP="001974E8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Arial" w:eastAsia="Arial" w:hAnsi="Arial" w:cs="Arial"/>
                <w:sz w:val="20"/>
              </w:rPr>
            </w:pPr>
            <w:r w:rsidRPr="001974E8">
              <w:rPr>
                <w:rFonts w:ascii="Arial" w:eastAsia="Arial" w:hAnsi="Arial" w:cs="Arial"/>
                <w:sz w:val="20"/>
              </w:rPr>
              <w:t xml:space="preserve">Identificar gráficamente la arquitectura web </w:t>
            </w:r>
            <w:r w:rsidRPr="001974E8">
              <w:rPr>
                <w:rFonts w:ascii="Arial" w:eastAsia="Arial" w:hAnsi="Arial" w:cs="Arial"/>
                <w:sz w:val="20"/>
              </w:rPr>
              <w:t xml:space="preserve">de la aplicación a desarrollar. </w:t>
            </w:r>
          </w:p>
          <w:p w14:paraId="4714ACD7" w14:textId="77777777" w:rsidR="001974E8" w:rsidRPr="001974E8" w:rsidRDefault="001974E8" w:rsidP="001974E8">
            <w:pPr>
              <w:pStyle w:val="Prrafodelista"/>
              <w:spacing w:after="0"/>
              <w:rPr>
                <w:rFonts w:ascii="Arial" w:eastAsia="Arial" w:hAnsi="Arial" w:cs="Arial"/>
                <w:sz w:val="20"/>
              </w:rPr>
            </w:pPr>
          </w:p>
          <w:p w14:paraId="7FCB7453" w14:textId="62E9FF86" w:rsidR="001974E8" w:rsidRDefault="001974E8" w:rsidP="001974E8">
            <w:pPr>
              <w:pStyle w:val="Prrafodelista"/>
              <w:spacing w:after="0"/>
              <w:ind w:left="1440"/>
            </w:pPr>
            <w:r>
              <w:rPr>
                <w:noProof/>
              </w:rPr>
              <w:drawing>
                <wp:inline distT="0" distB="0" distL="0" distR="0" wp14:anchorId="020B70F8" wp14:editId="4DB2E437">
                  <wp:extent cx="5617845" cy="3331210"/>
                  <wp:effectExtent l="0" t="0" r="1905" b="2540"/>
                  <wp:docPr id="1" name="Imagen 1" descr="Super héroes en la web con AngularJS - Gfi Bl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per héroes en la web con AngularJS - Gfi Blo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7845" cy="333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6F3" w14:paraId="0BD7A790" w14:textId="77777777">
        <w:trPr>
          <w:trHeight w:val="300"/>
        </w:trPr>
        <w:tc>
          <w:tcPr>
            <w:tcW w:w="10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18AB" w14:textId="7F378626" w:rsidR="00F236F3" w:rsidRPr="001974E8" w:rsidRDefault="00B24DA0" w:rsidP="001974E8">
            <w:pPr>
              <w:pStyle w:val="Prrafodelista"/>
              <w:numPr>
                <w:ilvl w:val="0"/>
                <w:numId w:val="4"/>
              </w:numPr>
              <w:spacing w:after="0"/>
            </w:pPr>
            <w:r w:rsidRPr="001974E8">
              <w:rPr>
                <w:rFonts w:ascii="Arial" w:eastAsia="Arial" w:hAnsi="Arial" w:cs="Arial"/>
                <w:sz w:val="20"/>
              </w:rPr>
              <w:t xml:space="preserve">Generar una llave para consumir los servicios web de la API (opcional, depende de la API seleccionada). </w:t>
            </w:r>
          </w:p>
          <w:p w14:paraId="10225C0A" w14:textId="77777777" w:rsidR="001974E8" w:rsidRPr="001974E8" w:rsidRDefault="001974E8" w:rsidP="001974E8">
            <w:pPr>
              <w:pStyle w:val="Prrafodelista"/>
              <w:spacing w:after="0"/>
            </w:pPr>
          </w:p>
          <w:p w14:paraId="04037BC6" w14:textId="77777777" w:rsidR="001974E8" w:rsidRDefault="001974E8" w:rsidP="001974E8">
            <w:pPr>
              <w:pStyle w:val="Prrafodelista"/>
              <w:spacing w:after="0"/>
            </w:pPr>
            <w:r>
              <w:rPr>
                <w:noProof/>
              </w:rPr>
              <w:drawing>
                <wp:inline distT="0" distB="0" distL="0" distR="0" wp14:anchorId="7C5B5056" wp14:editId="5625E090">
                  <wp:extent cx="5617845" cy="936625"/>
                  <wp:effectExtent l="0" t="0" r="190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845" cy="93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4B0748" w14:textId="77777777" w:rsidR="001974E8" w:rsidRDefault="001974E8" w:rsidP="001974E8">
            <w:pPr>
              <w:pStyle w:val="Prrafodelista"/>
              <w:spacing w:after="0"/>
            </w:pPr>
          </w:p>
          <w:p w14:paraId="0DEEF439" w14:textId="77777777" w:rsidR="001974E8" w:rsidRDefault="001974E8" w:rsidP="001974E8">
            <w:pPr>
              <w:pStyle w:val="Prrafodelista"/>
              <w:spacing w:after="0"/>
            </w:pPr>
          </w:p>
          <w:p w14:paraId="0341CE67" w14:textId="77777777" w:rsidR="001974E8" w:rsidRDefault="001974E8" w:rsidP="001974E8">
            <w:pPr>
              <w:pStyle w:val="Prrafodelista"/>
              <w:spacing w:after="0"/>
            </w:pPr>
          </w:p>
          <w:p w14:paraId="742C1DC8" w14:textId="77777777" w:rsidR="001974E8" w:rsidRDefault="001974E8" w:rsidP="001974E8">
            <w:pPr>
              <w:pStyle w:val="Prrafodelista"/>
              <w:spacing w:after="0"/>
            </w:pPr>
          </w:p>
          <w:p w14:paraId="4E075F16" w14:textId="777E3B33" w:rsidR="001974E8" w:rsidRDefault="001974E8" w:rsidP="001974E8">
            <w:pPr>
              <w:spacing w:after="0"/>
            </w:pPr>
          </w:p>
        </w:tc>
      </w:tr>
      <w:tr w:rsidR="00F236F3" w14:paraId="270B54F9" w14:textId="77777777">
        <w:trPr>
          <w:trHeight w:val="295"/>
        </w:trPr>
        <w:tc>
          <w:tcPr>
            <w:tcW w:w="10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C7ECE" w14:textId="3BBAC625" w:rsidR="00F236F3" w:rsidRPr="001974E8" w:rsidRDefault="00B24DA0" w:rsidP="001974E8">
            <w:pPr>
              <w:pStyle w:val="Prrafodelista"/>
              <w:numPr>
                <w:ilvl w:val="0"/>
                <w:numId w:val="4"/>
              </w:numPr>
              <w:spacing w:after="0"/>
            </w:pPr>
            <w:r w:rsidRPr="001974E8">
              <w:rPr>
                <w:rFonts w:ascii="Arial" w:eastAsia="Arial" w:hAnsi="Arial" w:cs="Arial"/>
                <w:sz w:val="20"/>
              </w:rPr>
              <w:lastRenderedPageBreak/>
              <w:t xml:space="preserve">Crear un repositorio en GitHub con el nombre “Practica01 – </w:t>
            </w:r>
            <w:r w:rsidRPr="001974E8">
              <w:rPr>
                <w:rFonts w:ascii="Arial" w:eastAsia="Arial" w:hAnsi="Arial" w:cs="Arial"/>
                <w:sz w:val="20"/>
              </w:rPr>
              <w:t xml:space="preserve">Consumo de </w:t>
            </w:r>
            <w:proofErr w:type="spellStart"/>
            <w:r w:rsidRPr="001974E8">
              <w:rPr>
                <w:rFonts w:ascii="Arial" w:eastAsia="Arial" w:hAnsi="Arial" w:cs="Arial"/>
                <w:sz w:val="20"/>
              </w:rPr>
              <w:t>APIs</w:t>
            </w:r>
            <w:proofErr w:type="spellEnd"/>
            <w:r w:rsidRPr="001974E8">
              <w:rPr>
                <w:rFonts w:ascii="Arial" w:eastAsia="Arial" w:hAnsi="Arial" w:cs="Arial"/>
                <w:sz w:val="20"/>
              </w:rPr>
              <w:t xml:space="preserve"> en la nube” </w:t>
            </w:r>
          </w:p>
          <w:p w14:paraId="07503ED4" w14:textId="77777777" w:rsidR="001974E8" w:rsidRPr="001974E8" w:rsidRDefault="001974E8" w:rsidP="001974E8">
            <w:pPr>
              <w:pStyle w:val="Prrafodelista"/>
              <w:spacing w:after="0"/>
            </w:pPr>
          </w:p>
          <w:p w14:paraId="6B43E73F" w14:textId="0723356A" w:rsidR="001974E8" w:rsidRDefault="001974E8" w:rsidP="001974E8">
            <w:pPr>
              <w:pStyle w:val="Prrafodelista"/>
              <w:spacing w:after="0"/>
            </w:pPr>
            <w:r>
              <w:rPr>
                <w:noProof/>
              </w:rPr>
              <w:drawing>
                <wp:inline distT="0" distB="0" distL="0" distR="0" wp14:anchorId="6CC4E990" wp14:editId="59413325">
                  <wp:extent cx="5617845" cy="2276475"/>
                  <wp:effectExtent l="0" t="0" r="190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84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6F3" w14:paraId="1CC48A52" w14:textId="77777777">
        <w:trPr>
          <w:trHeight w:val="540"/>
        </w:trPr>
        <w:tc>
          <w:tcPr>
            <w:tcW w:w="10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4ADB9" w14:textId="77777777" w:rsidR="00F236F3" w:rsidRPr="001974E8" w:rsidRDefault="00B24DA0" w:rsidP="001974E8">
            <w:pPr>
              <w:pStyle w:val="Prrafodelista"/>
              <w:numPr>
                <w:ilvl w:val="0"/>
                <w:numId w:val="4"/>
              </w:numPr>
              <w:spacing w:after="0"/>
              <w:jc w:val="both"/>
            </w:pPr>
            <w:r w:rsidRPr="001974E8">
              <w:rPr>
                <w:rFonts w:ascii="Arial" w:eastAsia="Arial" w:hAnsi="Arial" w:cs="Arial"/>
                <w:sz w:val="20"/>
              </w:rPr>
              <w:t xml:space="preserve">Desarrollar una aplicación con HTML + CSS + </w:t>
            </w:r>
            <w:proofErr w:type="spellStart"/>
            <w:r w:rsidRPr="001974E8">
              <w:rPr>
                <w:rFonts w:ascii="Arial" w:eastAsia="Arial" w:hAnsi="Arial" w:cs="Arial"/>
                <w:sz w:val="20"/>
              </w:rPr>
              <w:t>Javascript</w:t>
            </w:r>
            <w:proofErr w:type="spellEnd"/>
            <w:r w:rsidRPr="001974E8">
              <w:rPr>
                <w:rFonts w:ascii="Arial" w:eastAsia="Arial" w:hAnsi="Arial" w:cs="Arial"/>
                <w:sz w:val="20"/>
              </w:rPr>
              <w:t xml:space="preserve"> + Web </w:t>
            </w:r>
            <w:proofErr w:type="spellStart"/>
            <w:r w:rsidRPr="001974E8">
              <w:rPr>
                <w:rFonts w:ascii="Arial" w:eastAsia="Arial" w:hAnsi="Arial" w:cs="Arial"/>
                <w:sz w:val="20"/>
              </w:rPr>
              <w:t>Services</w:t>
            </w:r>
            <w:proofErr w:type="spellEnd"/>
            <w:r w:rsidRPr="001974E8">
              <w:rPr>
                <w:rFonts w:ascii="Arial" w:eastAsia="Arial" w:hAnsi="Arial" w:cs="Arial"/>
                <w:sz w:val="20"/>
              </w:rPr>
              <w:t xml:space="preserve"> para buscar información y visualizar toda la información disponible a través de la API. </w:t>
            </w:r>
          </w:p>
          <w:p w14:paraId="53032C41" w14:textId="77777777" w:rsidR="001974E8" w:rsidRDefault="001974E8" w:rsidP="001974E8">
            <w:pPr>
              <w:pStyle w:val="Prrafodelista"/>
              <w:spacing w:after="0"/>
              <w:jc w:val="both"/>
            </w:pPr>
          </w:p>
          <w:p w14:paraId="78C79C4F" w14:textId="0EDB9D04" w:rsidR="001974E8" w:rsidRDefault="001974E8" w:rsidP="001974E8">
            <w:pPr>
              <w:pStyle w:val="Prrafodelista"/>
              <w:spacing w:after="0"/>
              <w:jc w:val="both"/>
            </w:pPr>
            <w:r>
              <w:rPr>
                <w:noProof/>
              </w:rPr>
              <w:drawing>
                <wp:inline distT="0" distB="0" distL="0" distR="0" wp14:anchorId="1A2365D1" wp14:editId="5B05C1B7">
                  <wp:extent cx="5617845" cy="3171825"/>
                  <wp:effectExtent l="0" t="0" r="190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845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6F3" w14:paraId="535D9229" w14:textId="77777777">
        <w:trPr>
          <w:trHeight w:val="295"/>
        </w:trPr>
        <w:tc>
          <w:tcPr>
            <w:tcW w:w="10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B3CF0" w14:textId="35FA91A1" w:rsidR="00F236F3" w:rsidRDefault="00B24DA0" w:rsidP="001974E8">
            <w:pPr>
              <w:pStyle w:val="Prrafodelista"/>
              <w:numPr>
                <w:ilvl w:val="0"/>
                <w:numId w:val="4"/>
              </w:numPr>
              <w:spacing w:after="0"/>
            </w:pPr>
            <w:r w:rsidRPr="001974E8">
              <w:rPr>
                <w:rFonts w:ascii="Arial" w:eastAsia="Arial" w:hAnsi="Arial" w:cs="Arial"/>
                <w:sz w:val="20"/>
              </w:rPr>
              <w:t xml:space="preserve">Realizar varios </w:t>
            </w:r>
            <w:proofErr w:type="spellStart"/>
            <w:r w:rsidRPr="001974E8">
              <w:rPr>
                <w:rFonts w:ascii="Arial" w:eastAsia="Arial" w:hAnsi="Arial" w:cs="Arial"/>
                <w:sz w:val="20"/>
              </w:rPr>
              <w:t>commits</w:t>
            </w:r>
            <w:proofErr w:type="spellEnd"/>
            <w:r w:rsidRPr="001974E8">
              <w:rPr>
                <w:rFonts w:ascii="Arial" w:eastAsia="Arial" w:hAnsi="Arial" w:cs="Arial"/>
                <w:sz w:val="20"/>
              </w:rPr>
              <w:t xml:space="preserve"> </w:t>
            </w:r>
            <w:r w:rsidRPr="001974E8">
              <w:rPr>
                <w:rFonts w:ascii="Arial" w:eastAsia="Arial" w:hAnsi="Arial" w:cs="Arial"/>
                <w:sz w:val="20"/>
              </w:rPr>
              <w:t xml:space="preserve">en la herramienta GitHub que demuestren el desarrollo de la aplicación. </w:t>
            </w:r>
          </w:p>
        </w:tc>
      </w:tr>
      <w:tr w:rsidR="00F236F3" w14:paraId="03F573A3" w14:textId="77777777">
        <w:trPr>
          <w:trHeight w:val="816"/>
        </w:trPr>
        <w:tc>
          <w:tcPr>
            <w:tcW w:w="10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19EA" w14:textId="77777777" w:rsidR="00F236F3" w:rsidRDefault="00B24DA0">
            <w:pPr>
              <w:spacing w:after="32"/>
            </w:pPr>
            <w:r>
              <w:rPr>
                <w:rFonts w:ascii="Arial" w:eastAsia="Arial" w:hAnsi="Arial" w:cs="Arial"/>
                <w:b/>
                <w:sz w:val="20"/>
              </w:rPr>
              <w:t>RESULTADO(S) OBTENIDO(S)</w:t>
            </w:r>
            <w:r>
              <w:rPr>
                <w:rFonts w:ascii="Arial" w:eastAsia="Arial" w:hAnsi="Arial" w:cs="Arial"/>
                <w:sz w:val="20"/>
              </w:rPr>
              <w:t xml:space="preserve">: </w:t>
            </w:r>
          </w:p>
          <w:p w14:paraId="02D1E58D" w14:textId="77777777" w:rsidR="00F236F3" w:rsidRDefault="00B24DA0">
            <w:pPr>
              <w:tabs>
                <w:tab w:val="center" w:pos="406"/>
                <w:tab w:val="center" w:pos="4124"/>
              </w:tabs>
              <w:spacing w:after="0"/>
            </w:pPr>
            <w:r>
              <w:tab/>
            </w: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 xml:space="preserve">Identifica las diferentes arquitecturas Web para el desarrollo de aplicaciones. </w:t>
            </w:r>
          </w:p>
          <w:p w14:paraId="496006E6" w14:textId="77777777" w:rsidR="00F236F3" w:rsidRDefault="00B24DA0">
            <w:pPr>
              <w:spacing w:after="0"/>
              <w:ind w:left="72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236F3" w14:paraId="1D05EC58" w14:textId="77777777">
        <w:trPr>
          <w:trHeight w:val="1086"/>
        </w:trPr>
        <w:tc>
          <w:tcPr>
            <w:tcW w:w="10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1E2AB" w14:textId="77777777" w:rsidR="00F236F3" w:rsidRDefault="00B24DA0">
            <w:pPr>
              <w:spacing w:after="32"/>
            </w:pPr>
            <w:r>
              <w:rPr>
                <w:rFonts w:ascii="Arial" w:eastAsia="Arial" w:hAnsi="Arial" w:cs="Arial"/>
                <w:b/>
                <w:sz w:val="20"/>
              </w:rPr>
              <w:t>CONCLUSIONES</w:t>
            </w:r>
            <w:r>
              <w:rPr>
                <w:rFonts w:ascii="Arial" w:eastAsia="Arial" w:hAnsi="Arial" w:cs="Arial"/>
                <w:sz w:val="20"/>
              </w:rPr>
              <w:t xml:space="preserve">:  </w:t>
            </w:r>
          </w:p>
          <w:p w14:paraId="1841ABA4" w14:textId="77777777" w:rsidR="00F236F3" w:rsidRDefault="00B24DA0">
            <w:pPr>
              <w:spacing w:after="0" w:line="283" w:lineRule="auto"/>
              <w:ind w:left="720" w:hanging="36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Los estudiantes podrán identificar arquitecturas web utilizando servicios en la nube. Así como también, podrán consumir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APIs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y manipular objetos JSON.  </w:t>
            </w:r>
          </w:p>
          <w:p w14:paraId="2A626D40" w14:textId="77777777" w:rsidR="00F236F3" w:rsidRDefault="00B24DA0">
            <w:pPr>
              <w:spacing w:after="0"/>
              <w:ind w:left="7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F236F3" w14:paraId="0BFC3D58" w14:textId="77777777">
        <w:trPr>
          <w:trHeight w:val="705"/>
        </w:trPr>
        <w:tc>
          <w:tcPr>
            <w:tcW w:w="10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8B960" w14:textId="77777777" w:rsidR="00F236F3" w:rsidRDefault="00B24DA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RECOMENDACIONES</w:t>
            </w:r>
            <w:r>
              <w:rPr>
                <w:rFonts w:ascii="Arial" w:eastAsia="Arial" w:hAnsi="Arial" w:cs="Arial"/>
                <w:sz w:val="20"/>
              </w:rPr>
              <w:t xml:space="preserve">:  </w:t>
            </w:r>
          </w:p>
        </w:tc>
      </w:tr>
    </w:tbl>
    <w:p w14:paraId="66CA058D" w14:textId="77777777" w:rsidR="00F236F3" w:rsidRDefault="00B24DA0">
      <w:pPr>
        <w:spacing w:after="231"/>
        <w:ind w:left="10" w:right="-15" w:hanging="10"/>
        <w:jc w:val="right"/>
      </w:pPr>
      <w:r>
        <w:rPr>
          <w:rFonts w:ascii="Arial" w:eastAsia="Arial" w:hAnsi="Arial" w:cs="Arial"/>
          <w:b/>
          <w:sz w:val="16"/>
        </w:rPr>
        <w:t xml:space="preserve">Resolución CS </w:t>
      </w:r>
      <w:proofErr w:type="spellStart"/>
      <w:r>
        <w:rPr>
          <w:rFonts w:ascii="Arial" w:eastAsia="Arial" w:hAnsi="Arial" w:cs="Arial"/>
          <w:b/>
          <w:sz w:val="16"/>
        </w:rPr>
        <w:t>N°</w:t>
      </w:r>
      <w:proofErr w:type="spellEnd"/>
      <w:r>
        <w:rPr>
          <w:rFonts w:ascii="Arial" w:eastAsia="Arial" w:hAnsi="Arial" w:cs="Arial"/>
          <w:b/>
          <w:sz w:val="16"/>
        </w:rPr>
        <w:t xml:space="preserve"> 076-04-2016-04-20 </w:t>
      </w:r>
    </w:p>
    <w:p w14:paraId="6F43CEFB" w14:textId="77777777" w:rsidR="00F236F3" w:rsidRDefault="00B24DA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7686E72" w14:textId="77777777" w:rsidR="00F236F3" w:rsidRDefault="00B24DA0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0554" w:type="dxa"/>
        <w:tblInd w:w="-855" w:type="dxa"/>
        <w:tblCellMar>
          <w:top w:w="2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0"/>
        <w:gridCol w:w="9724"/>
      </w:tblGrid>
      <w:tr w:rsidR="00F236F3" w14:paraId="76BC2171" w14:textId="77777777">
        <w:trPr>
          <w:trHeight w:val="705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61B740" w14:textId="77777777" w:rsidR="00F236F3" w:rsidRDefault="00B24DA0">
            <w:pPr>
              <w:spacing w:after="0"/>
              <w:ind w:left="317"/>
              <w:jc w:val="center"/>
            </w:pPr>
            <w:r>
              <w:rPr>
                <w:rFonts w:ascii="Segoe UI Symbol" w:eastAsia="Segoe UI Symbol" w:hAnsi="Segoe UI Symbol" w:cs="Segoe UI Symbol"/>
                <w:sz w:val="20"/>
              </w:rPr>
              <w:lastRenderedPageBreak/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BFCFB0" w14:textId="77777777" w:rsidR="00F236F3" w:rsidRDefault="00B24DA0">
            <w:pPr>
              <w:spacing w:after="12"/>
            </w:pPr>
            <w:r>
              <w:rPr>
                <w:rFonts w:ascii="Arial" w:eastAsia="Arial" w:hAnsi="Arial" w:cs="Arial"/>
                <w:sz w:val="20"/>
              </w:rPr>
              <w:t xml:space="preserve">Aplicar conceptos de interacción humano máquina para el desarrollo de la GUI. </w:t>
            </w:r>
          </w:p>
          <w:p w14:paraId="388F910B" w14:textId="77777777" w:rsidR="00F236F3" w:rsidRDefault="00B24DA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2A5BF313" w14:textId="77777777" w:rsidR="00F236F3" w:rsidRDefault="00B24DA0">
      <w:pPr>
        <w:spacing w:after="17"/>
        <w:ind w:left="52"/>
        <w:jc w:val="center"/>
      </w:pPr>
      <w:r>
        <w:rPr>
          <w:rFonts w:ascii="Arial" w:eastAsia="Arial" w:hAnsi="Arial" w:cs="Arial"/>
          <w:b/>
          <w:i/>
          <w:sz w:val="20"/>
        </w:rPr>
        <w:t xml:space="preserve"> </w:t>
      </w:r>
    </w:p>
    <w:p w14:paraId="2488DFAB" w14:textId="6A00BD02" w:rsidR="00F236F3" w:rsidRDefault="00B24DA0">
      <w:pPr>
        <w:spacing w:after="6"/>
      </w:pPr>
      <w:r>
        <w:rPr>
          <w:rFonts w:ascii="Arial" w:eastAsia="Arial" w:hAnsi="Arial" w:cs="Arial"/>
          <w:b/>
          <w:i/>
          <w:sz w:val="20"/>
        </w:rPr>
        <w:t>Estudiante</w:t>
      </w:r>
      <w:r>
        <w:rPr>
          <w:rFonts w:ascii="Arial" w:eastAsia="Arial" w:hAnsi="Arial" w:cs="Arial"/>
          <w:b/>
          <w:sz w:val="20"/>
        </w:rPr>
        <w:t xml:space="preserve">:  </w:t>
      </w:r>
      <w:r>
        <w:rPr>
          <w:rFonts w:ascii="Arial" w:eastAsia="Arial" w:hAnsi="Arial" w:cs="Arial"/>
          <w:sz w:val="20"/>
        </w:rPr>
        <w:t>Mónica Morocho</w:t>
      </w: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pPr w:vertAnchor="page" w:horzAnchor="page" w:tblpX="1701" w:tblpY="715"/>
        <w:tblOverlap w:val="never"/>
        <w:tblW w:w="8794" w:type="dxa"/>
        <w:tblInd w:w="0" w:type="dxa"/>
        <w:tblCellMar>
          <w:top w:w="7" w:type="dxa"/>
          <w:left w:w="110" w:type="dxa"/>
          <w:bottom w:w="0" w:type="dxa"/>
          <w:right w:w="105" w:type="dxa"/>
        </w:tblCellMar>
        <w:tblLook w:val="04A0" w:firstRow="1" w:lastRow="0" w:firstColumn="1" w:lastColumn="0" w:noHBand="0" w:noVBand="1"/>
      </w:tblPr>
      <w:tblGrid>
        <w:gridCol w:w="2837"/>
        <w:gridCol w:w="3121"/>
        <w:gridCol w:w="2836"/>
      </w:tblGrid>
      <w:tr w:rsidR="00F236F3" w14:paraId="74BEE067" w14:textId="77777777">
        <w:trPr>
          <w:trHeight w:val="356"/>
        </w:trPr>
        <w:tc>
          <w:tcPr>
            <w:tcW w:w="2837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14:paraId="31F96CB4" w14:textId="77777777" w:rsidR="00F236F3" w:rsidRDefault="00B24DA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2DA0F9EF" wp14:editId="13A1061E">
                  <wp:extent cx="1601216" cy="431800"/>
                  <wp:effectExtent l="0" t="0" r="0" b="0"/>
                  <wp:docPr id="478" name="Picture 4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" name="Picture 47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216" cy="43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CBF71A" w14:textId="77777777" w:rsidR="00F236F3" w:rsidRDefault="00B24DA0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VICERRECTORADO DOCENTE </w:t>
            </w:r>
          </w:p>
        </w:tc>
        <w:tc>
          <w:tcPr>
            <w:tcW w:w="2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D385BF" w14:textId="77777777" w:rsidR="00F236F3" w:rsidRDefault="00B24DA0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Código: </w:t>
            </w:r>
            <w:r>
              <w:rPr>
                <w:rFonts w:ascii="Arial" w:eastAsia="Arial" w:hAnsi="Arial" w:cs="Arial"/>
                <w:sz w:val="16"/>
              </w:rPr>
              <w:t>GUIA-PRL-001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</w:tr>
      <w:tr w:rsidR="00F236F3" w14:paraId="0E3A970F" w14:textId="77777777">
        <w:trPr>
          <w:trHeight w:val="350"/>
        </w:trPr>
        <w:tc>
          <w:tcPr>
            <w:tcW w:w="0" w:type="auto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B3BE76" w14:textId="77777777" w:rsidR="00F236F3" w:rsidRDefault="00F236F3"/>
        </w:tc>
        <w:tc>
          <w:tcPr>
            <w:tcW w:w="31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9E9633" w14:textId="77777777" w:rsidR="00F236F3" w:rsidRDefault="00B24DA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CONSEJO ACADÉMICO </w:t>
            </w:r>
          </w:p>
        </w:tc>
        <w:tc>
          <w:tcPr>
            <w:tcW w:w="2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F4FA7E" w14:textId="77777777" w:rsidR="00F236F3" w:rsidRDefault="00B24DA0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Aprobación: </w:t>
            </w:r>
            <w:r>
              <w:rPr>
                <w:rFonts w:ascii="Arial" w:eastAsia="Arial" w:hAnsi="Arial" w:cs="Arial"/>
                <w:sz w:val="16"/>
              </w:rPr>
              <w:t xml:space="preserve">2016/04/06 </w:t>
            </w:r>
          </w:p>
        </w:tc>
      </w:tr>
      <w:tr w:rsidR="00F236F3" w14:paraId="3C25C45E" w14:textId="77777777">
        <w:trPr>
          <w:trHeight w:val="355"/>
        </w:trPr>
        <w:tc>
          <w:tcPr>
            <w:tcW w:w="879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C1C169" w14:textId="77777777" w:rsidR="00F236F3" w:rsidRDefault="00B24DA0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Formato: </w:t>
            </w:r>
            <w:r>
              <w:rPr>
                <w:rFonts w:ascii="Arial" w:eastAsia="Arial" w:hAnsi="Arial" w:cs="Arial"/>
                <w:sz w:val="16"/>
              </w:rPr>
              <w:t>Guía de Práctica de Laboratorio / Talleres / Centros de Simulación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</w:tr>
    </w:tbl>
    <w:p w14:paraId="0FEB214B" w14:textId="28ECED3C" w:rsidR="00F236F3" w:rsidRDefault="00B24DA0">
      <w:pPr>
        <w:spacing w:after="10195"/>
      </w:pPr>
      <w:r>
        <w:rPr>
          <w:rFonts w:ascii="Arial" w:eastAsia="Arial" w:hAnsi="Arial" w:cs="Arial"/>
          <w:b/>
          <w:i/>
          <w:sz w:val="20"/>
        </w:rPr>
        <w:t>Firma</w:t>
      </w:r>
      <w:r>
        <w:rPr>
          <w:rFonts w:ascii="Arial" w:eastAsia="Arial" w:hAnsi="Arial" w:cs="Arial"/>
          <w:b/>
          <w:sz w:val="20"/>
        </w:rPr>
        <w:t xml:space="preserve">: 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4A68F73D" w14:textId="77777777" w:rsidR="00F236F3" w:rsidRDefault="00B24DA0">
      <w:pPr>
        <w:spacing w:after="231"/>
        <w:ind w:left="10" w:right="-15" w:hanging="10"/>
        <w:jc w:val="right"/>
      </w:pPr>
      <w:r>
        <w:rPr>
          <w:rFonts w:ascii="Arial" w:eastAsia="Arial" w:hAnsi="Arial" w:cs="Arial"/>
          <w:b/>
          <w:sz w:val="16"/>
        </w:rPr>
        <w:t xml:space="preserve">Resolución CS </w:t>
      </w:r>
      <w:proofErr w:type="spellStart"/>
      <w:r>
        <w:rPr>
          <w:rFonts w:ascii="Arial" w:eastAsia="Arial" w:hAnsi="Arial" w:cs="Arial"/>
          <w:b/>
          <w:sz w:val="16"/>
        </w:rPr>
        <w:t>N°</w:t>
      </w:r>
      <w:proofErr w:type="spellEnd"/>
      <w:r>
        <w:rPr>
          <w:rFonts w:ascii="Arial" w:eastAsia="Arial" w:hAnsi="Arial" w:cs="Arial"/>
          <w:b/>
          <w:sz w:val="16"/>
        </w:rPr>
        <w:t xml:space="preserve"> 076-04-2016-04-20 </w:t>
      </w:r>
    </w:p>
    <w:p w14:paraId="37E1B375" w14:textId="77777777" w:rsidR="00F236F3" w:rsidRDefault="00B24DA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F236F3">
      <w:pgSz w:w="12240" w:h="15840"/>
      <w:pgMar w:top="715" w:right="1692" w:bottom="70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C60BC"/>
    <w:multiLevelType w:val="hybridMultilevel"/>
    <w:tmpl w:val="ABA6B38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D5900"/>
    <w:multiLevelType w:val="hybridMultilevel"/>
    <w:tmpl w:val="0D4095E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22182"/>
    <w:multiLevelType w:val="hybridMultilevel"/>
    <w:tmpl w:val="54AA8A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B0903"/>
    <w:multiLevelType w:val="hybridMultilevel"/>
    <w:tmpl w:val="EF0AE948"/>
    <w:lvl w:ilvl="0" w:tplc="04E4E71A">
      <w:start w:val="1"/>
      <w:numFmt w:val="bullet"/>
      <w:lvlText w:val="•"/>
      <w:lvlJc w:val="left"/>
      <w:pPr>
        <w:ind w:left="1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4C2AD6">
      <w:start w:val="1"/>
      <w:numFmt w:val="bullet"/>
      <w:lvlText w:val="o"/>
      <w:lvlJc w:val="left"/>
      <w:pPr>
        <w:ind w:left="1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44B9E8">
      <w:start w:val="1"/>
      <w:numFmt w:val="bullet"/>
      <w:lvlText w:val="▪"/>
      <w:lvlJc w:val="left"/>
      <w:pPr>
        <w:ind w:left="2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3240FC">
      <w:start w:val="1"/>
      <w:numFmt w:val="bullet"/>
      <w:lvlText w:val="•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7C436C">
      <w:start w:val="1"/>
      <w:numFmt w:val="bullet"/>
      <w:lvlText w:val="o"/>
      <w:lvlJc w:val="left"/>
      <w:pPr>
        <w:ind w:left="4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D0F0E8">
      <w:start w:val="1"/>
      <w:numFmt w:val="bullet"/>
      <w:lvlText w:val="▪"/>
      <w:lvlJc w:val="left"/>
      <w:pPr>
        <w:ind w:left="4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F6201E">
      <w:start w:val="1"/>
      <w:numFmt w:val="bullet"/>
      <w:lvlText w:val="•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E4FD44">
      <w:start w:val="1"/>
      <w:numFmt w:val="bullet"/>
      <w:lvlText w:val="o"/>
      <w:lvlJc w:val="left"/>
      <w:pPr>
        <w:ind w:left="6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1E44EC">
      <w:start w:val="1"/>
      <w:numFmt w:val="bullet"/>
      <w:lvlText w:val="▪"/>
      <w:lvlJc w:val="left"/>
      <w:pPr>
        <w:ind w:left="6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6F3"/>
    <w:rsid w:val="001974E8"/>
    <w:rsid w:val="00B24DA0"/>
    <w:rsid w:val="00F2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DADA8"/>
  <w15:docId w15:val="{310407EA-28AA-41DC-98B6-2C0E829E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97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Zúñiga García</dc:creator>
  <cp:keywords/>
  <cp:lastModifiedBy>Usuario</cp:lastModifiedBy>
  <cp:revision>2</cp:revision>
  <dcterms:created xsi:type="dcterms:W3CDTF">2021-04-16T13:40:00Z</dcterms:created>
  <dcterms:modified xsi:type="dcterms:W3CDTF">2021-04-16T13:40:00Z</dcterms:modified>
</cp:coreProperties>
</file>