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A45F69" w14:textId="614264BB" w:rsidR="009B3CEF" w:rsidRPr="009B3CEF" w:rsidRDefault="009B3CEF" w:rsidP="009F1D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28"/>
          <w:szCs w:val="28"/>
          <w:lang w:val="es-419" w:eastAsia="es-419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C</w:t>
      </w:r>
      <w:r w:rsidRPr="009B3CEF">
        <w:rPr>
          <w:rFonts w:ascii="Arial" w:hAnsi="Arial" w:cs="Arial"/>
          <w:sz w:val="24"/>
          <w:szCs w:val="24"/>
          <w:shd w:val="clear" w:color="auto" w:fill="FFFFFF"/>
        </w:rPr>
        <w:t>ontexto y porque c</w:t>
      </w:r>
      <w:r>
        <w:rPr>
          <w:rFonts w:ascii="Arial" w:hAnsi="Arial" w:cs="Arial"/>
          <w:sz w:val="24"/>
          <w:szCs w:val="24"/>
          <w:shd w:val="clear" w:color="auto" w:fill="FFFFFF"/>
        </w:rPr>
        <w:t>reo</w:t>
      </w:r>
      <w:r w:rsidRPr="009B3CEF">
        <w:rPr>
          <w:rFonts w:ascii="Arial" w:hAnsi="Arial" w:cs="Arial"/>
          <w:sz w:val="24"/>
          <w:szCs w:val="24"/>
          <w:shd w:val="clear" w:color="auto" w:fill="FFFFFF"/>
        </w:rPr>
        <w:t xml:space="preserve"> que es interesante</w:t>
      </w:r>
      <w:r w:rsidRPr="009B3CEF">
        <w:rPr>
          <w:rFonts w:ascii="Arial" w:eastAsia="Times New Roman" w:hAnsi="Arial" w:cs="Arial"/>
          <w:sz w:val="28"/>
          <w:szCs w:val="28"/>
          <w:lang w:val="es-419" w:eastAsia="es-419"/>
        </w:rPr>
        <w:t xml:space="preserve"> </w:t>
      </w:r>
    </w:p>
    <w:p w14:paraId="323DB0DA" w14:textId="783CFC34" w:rsidR="006A1011" w:rsidRDefault="00A3725A" w:rsidP="009F1D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En la actualidad el mundo </w:t>
      </w:r>
      <w:r w:rsidR="005B70A3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ha</w:t>
      </w:r>
      <w:r w:rsidR="001C0C07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 estado evolucionando constante y exponencialmente en ciencias y tecnologías rigiéndose </w:t>
      </w:r>
      <w:r w:rsidR="005B70A3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e</w:t>
      </w:r>
      <w:r w:rsidR="001C0C07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 innovando procesos de todo tipo. Comenzaron con </w:t>
      </w:r>
      <w:r w:rsidR="007C7B33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innovaciones</w:t>
      </w:r>
      <w:r w:rsidR="001C0C07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 sencillas como </w:t>
      </w:r>
      <w:r w:rsidR="007C7B33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el </w:t>
      </w:r>
      <w:r w:rsidR="006A1011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ábaco</w:t>
      </w:r>
      <w:r w:rsidR="007C7B33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, hasta cosas tan complejas como la computadora. Este tipo de instrumentos facilitan y resuelven problemas de índole especifica a general. Esta constante evolución no solo </w:t>
      </w:r>
      <w:r w:rsidR="00C4635E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ha</w:t>
      </w:r>
      <w:r w:rsidR="007C7B33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 afectado a un solo campo, </w:t>
      </w:r>
      <w:r w:rsidR="006A1011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sino</w:t>
      </w:r>
      <w:r w:rsidR="007C7B33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 a todos aquellos que </w:t>
      </w:r>
      <w:r w:rsidR="006A1011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desean facilitar alguna problemática como por ejemplo las matemáticas. </w:t>
      </w:r>
    </w:p>
    <w:p w14:paraId="3F990A53" w14:textId="15224831" w:rsidR="00C4635E" w:rsidRDefault="001C0C07" w:rsidP="009F1D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L</w:t>
      </w:r>
      <w:r w:rsidR="00672A62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as matemáticas son una parte muy importante para la formación de cualquier persona</w:t>
      </w:r>
      <w:r w:rsidR="00A3725A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 ya que esta nos acompañara por el resto de nuestras vidas</w:t>
      </w:r>
      <w:r w:rsidR="00672A62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. </w:t>
      </w:r>
      <w:r w:rsidR="00A3725A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Con el paso del tiempo esta ciencia ha ido evolucionado exponencialmente</w:t>
      </w:r>
      <w:r w:rsidR="00672A62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. </w:t>
      </w:r>
      <w:r w:rsidR="00A3725A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Debido a esto, </w:t>
      </w:r>
      <w:r w:rsidR="00672A62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aunque es muy </w:t>
      </w:r>
      <w:r w:rsidR="00A3725A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importante</w:t>
      </w:r>
      <w:r w:rsidR="00672A62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 conocer todo de esta ciencia exacta, </w:t>
      </w:r>
      <w:r w:rsidR="006A1011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con el tiempo</w:t>
      </w:r>
      <w:r w:rsidR="00672A62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 </w:t>
      </w:r>
      <w:r w:rsidR="004A0032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algunos </w:t>
      </w:r>
      <w:r w:rsidR="006A1011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volvió innecesariamente</w:t>
      </w:r>
      <w:r w:rsidR="00672A62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 repetitiva. </w:t>
      </w:r>
    </w:p>
    <w:p w14:paraId="5F383393" w14:textId="615FF2DA" w:rsidR="00C4635E" w:rsidRDefault="00C4635E" w:rsidP="009F1DA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Debido a esto es esencial que tratemos de simplificar y facilitar los procesos que ya son </w:t>
      </w:r>
      <w:r w:rsidR="006E6D50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>innecesarios</w:t>
      </w:r>
      <w:r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 con el fin de centrar nuestra atención y tiempo a cosas que de verdad </w:t>
      </w:r>
      <w:r w:rsidR="006E6D50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lo </w:t>
      </w:r>
      <w:r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necesitan. </w:t>
      </w:r>
      <w:r w:rsidR="006E6D50">
        <w:rPr>
          <w:rFonts w:ascii="Arial" w:eastAsia="Times New Roman" w:hAnsi="Arial" w:cs="Arial"/>
          <w:color w:val="000000"/>
          <w:sz w:val="24"/>
          <w:szCs w:val="24"/>
          <w:lang w:val="es-419" w:eastAsia="es-419"/>
        </w:rPr>
        <w:t xml:space="preserve">De esta manera, en el futuro podemos emplear nuestros esfuerzos para evolucionar campos importantes de la ciencia. </w:t>
      </w:r>
    </w:p>
    <w:p w14:paraId="53764616" w14:textId="03E65FD8" w:rsidR="002C3C0A" w:rsidRDefault="00651738" w:rsidP="0065173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Para apoyar a tal visión se </w:t>
      </w:r>
      <w:r w:rsidR="00DF75A9">
        <w:rPr>
          <w:rFonts w:ascii="Arial" w:eastAsia="Times New Roman" w:hAnsi="Arial" w:cs="Arial"/>
          <w:sz w:val="24"/>
          <w:szCs w:val="24"/>
          <w:lang w:val="es-419" w:eastAsia="es-419"/>
        </w:rPr>
        <w:t>creará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un programa en Python que permita calcular áreas</w:t>
      </w:r>
      <w:r w:rsidR="00AA33CB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de tal manera que </w:t>
      </w:r>
      <w:r w:rsidR="00DF75A9"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facilite el calculo de estos datos con solo introducirlos al sistema. </w:t>
      </w:r>
    </w:p>
    <w:p w14:paraId="56681265" w14:textId="719697B0" w:rsidR="00397E30" w:rsidRDefault="00397E30" w:rsidP="0065173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</w:p>
    <w:p w14:paraId="0B6D526D" w14:textId="70679923" w:rsidR="009B3CEF" w:rsidRDefault="009B3CEF" w:rsidP="0065173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Algoritmo que describe mi proyecto </w:t>
      </w:r>
    </w:p>
    <w:p w14:paraId="516AB558" w14:textId="77777777" w:rsidR="009B3CEF" w:rsidRDefault="009B3CEF" w:rsidP="0065173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</w:p>
    <w:p w14:paraId="39462377" w14:textId="4B1F50D8" w:rsidR="00397E30" w:rsidRDefault="00397E30" w:rsidP="0065173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El algoritmo de este proyecto </w:t>
      </w:r>
      <w:r w:rsidR="006968CA">
        <w:rPr>
          <w:rFonts w:ascii="Arial" w:eastAsia="Times New Roman" w:hAnsi="Arial" w:cs="Arial"/>
          <w:sz w:val="24"/>
          <w:szCs w:val="24"/>
          <w:lang w:val="es-419" w:eastAsia="es-419"/>
        </w:rPr>
        <w:t>sería</w:t>
      </w:r>
      <w:r>
        <w:rPr>
          <w:rFonts w:ascii="Arial" w:eastAsia="Times New Roman" w:hAnsi="Arial" w:cs="Arial"/>
          <w:sz w:val="24"/>
          <w:szCs w:val="24"/>
          <w:lang w:val="es-419" w:eastAsia="es-419"/>
        </w:rPr>
        <w:t xml:space="preserve"> el siguiente: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21CA6" w14:paraId="0EFF5EE9" w14:textId="77777777" w:rsidTr="00921CA6">
        <w:tc>
          <w:tcPr>
            <w:tcW w:w="3005" w:type="dxa"/>
          </w:tcPr>
          <w:p w14:paraId="430FEABA" w14:textId="51D6C618" w:rsidR="00921CA6" w:rsidRDefault="00921CA6" w:rsidP="0065173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Entradas </w:t>
            </w:r>
          </w:p>
        </w:tc>
        <w:tc>
          <w:tcPr>
            <w:tcW w:w="3005" w:type="dxa"/>
          </w:tcPr>
          <w:p w14:paraId="54ACB377" w14:textId="3D927BDB" w:rsidR="00921CA6" w:rsidRDefault="00921CA6" w:rsidP="0065173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Proceso </w:t>
            </w:r>
          </w:p>
        </w:tc>
        <w:tc>
          <w:tcPr>
            <w:tcW w:w="3006" w:type="dxa"/>
          </w:tcPr>
          <w:p w14:paraId="006DCA87" w14:textId="47D951C7" w:rsidR="00921CA6" w:rsidRDefault="00921CA6" w:rsidP="0065173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Salidas </w:t>
            </w:r>
          </w:p>
        </w:tc>
      </w:tr>
      <w:tr w:rsidR="00921CA6" w14:paraId="7B28E339" w14:textId="77777777" w:rsidTr="00921CA6">
        <w:tc>
          <w:tcPr>
            <w:tcW w:w="3005" w:type="dxa"/>
          </w:tcPr>
          <w:p w14:paraId="7CE7CBE2" w14:textId="16B45950" w:rsidR="00D85FC8" w:rsidRDefault="00D85FC8" w:rsidP="00D85FC8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Área requerida </w:t>
            </w:r>
          </w:p>
          <w:p w14:paraId="2AF19FF3" w14:textId="77777777" w:rsidR="00D85FC8" w:rsidRDefault="006968CA" w:rsidP="00D85FC8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Datos requeridos para área de triangulo </w:t>
            </w:r>
          </w:p>
          <w:p w14:paraId="06F13E08" w14:textId="6585B432" w:rsidR="006968CA" w:rsidRDefault="006968CA" w:rsidP="006968CA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Datos requeridos para área de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circulo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 </w:t>
            </w:r>
          </w:p>
          <w:p w14:paraId="555ED52E" w14:textId="0ECE4DA6" w:rsidR="006968CA" w:rsidRDefault="006968CA" w:rsidP="006968CA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Datos requeridos para área de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rectángulo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 </w:t>
            </w:r>
          </w:p>
          <w:p w14:paraId="6A663052" w14:textId="77777777" w:rsidR="006968CA" w:rsidRDefault="006968CA" w:rsidP="006968CA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Datos requeridos para área de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rombo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 </w:t>
            </w:r>
          </w:p>
          <w:p w14:paraId="6D58B019" w14:textId="5F28A0F2" w:rsidR="006968CA" w:rsidRDefault="006968CA" w:rsidP="006968CA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Datos requeridos para área de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cuadrado</w:t>
            </w:r>
          </w:p>
          <w:p w14:paraId="34B341BA" w14:textId="5CFF3F52" w:rsidR="006968CA" w:rsidRDefault="006968CA" w:rsidP="006968CA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Datos requeridos para área de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romboide </w:t>
            </w:r>
          </w:p>
          <w:p w14:paraId="472D190F" w14:textId="3AEBA63E" w:rsidR="006968CA" w:rsidRDefault="006968CA" w:rsidP="006968CA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lastRenderedPageBreak/>
              <w:t xml:space="preserve">Datos requeridos para área de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trapecio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 </w:t>
            </w:r>
          </w:p>
          <w:p w14:paraId="75E8B728" w14:textId="2D467AEB" w:rsidR="00AA33CB" w:rsidRPr="004C7E8C" w:rsidRDefault="006968CA" w:rsidP="004C7E8C">
            <w:pPr>
              <w:pStyle w:val="Prrafodelista"/>
              <w:numPr>
                <w:ilvl w:val="0"/>
                <w:numId w:val="2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Datos requeridos para área de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polígonos regulares</w:t>
            </w:r>
          </w:p>
        </w:tc>
        <w:tc>
          <w:tcPr>
            <w:tcW w:w="3005" w:type="dxa"/>
          </w:tcPr>
          <w:p w14:paraId="0835FE43" w14:textId="03AB1462" w:rsidR="00B60CCC" w:rsidRDefault="00B60CCC" w:rsidP="0065173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lastRenderedPageBreak/>
              <w:t>Pedir nombre</w:t>
            </w:r>
          </w:p>
          <w:p w14:paraId="1509760E" w14:textId="40C2B211" w:rsidR="00921CA6" w:rsidRDefault="004C7E8C" w:rsidP="0065173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Pedir área requerida </w:t>
            </w:r>
          </w:p>
          <w:p w14:paraId="419406C8" w14:textId="77777777" w:rsidR="004C7E8C" w:rsidRDefault="004C7E8C" w:rsidP="0065173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Si área</w:t>
            </w:r>
            <w:r w:rsidR="00E3414C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 triangulo </w:t>
            </w:r>
          </w:p>
          <w:p w14:paraId="54D123F6" w14:textId="77777777" w:rsidR="007400F8" w:rsidRDefault="00E3414C" w:rsidP="0065173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Pedir datos para calcular el área de un triangulo </w:t>
            </w:r>
          </w:p>
          <w:p w14:paraId="339484F0" w14:textId="765D8069" w:rsidR="00E3414C" w:rsidRDefault="00E3414C" w:rsidP="0065173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Calcular el área por medio de su fórmula</w:t>
            </w:r>
          </w:p>
          <w:p w14:paraId="7C14397F" w14:textId="0B88E796" w:rsidR="007400F8" w:rsidRDefault="007400F8" w:rsidP="0065173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Imprimir el resultado</w:t>
            </w:r>
          </w:p>
          <w:p w14:paraId="3A51B050" w14:textId="157CEF1C" w:rsidR="007400F8" w:rsidRDefault="007400F8" w:rsidP="007400F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Si área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circulo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 </w:t>
            </w:r>
          </w:p>
          <w:p w14:paraId="6AE5B9A3" w14:textId="5E3E473F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Pedir datos para calcular el área de un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circulo  </w:t>
            </w:r>
          </w:p>
          <w:p w14:paraId="0A0F947C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Calcular el área por medio de su fórmula</w:t>
            </w:r>
          </w:p>
          <w:p w14:paraId="12C00CAD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Imprimir el resultado</w:t>
            </w:r>
          </w:p>
          <w:p w14:paraId="6CB30217" w14:textId="58AFB515" w:rsidR="007400F8" w:rsidRDefault="007400F8" w:rsidP="007400F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Si </w:t>
            </w:r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área rectángulo</w:t>
            </w:r>
            <w:proofErr w:type="gramEnd"/>
          </w:p>
          <w:p w14:paraId="2A6423DE" w14:textId="3475B7BE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lastRenderedPageBreak/>
              <w:t xml:space="preserve">Pedir datos para calcular el área de un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rectángulo</w:t>
            </w:r>
          </w:p>
          <w:p w14:paraId="5EC0CAB2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Calcular el área por medio de su fórmula</w:t>
            </w:r>
          </w:p>
          <w:p w14:paraId="252D00B5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Imprimir el resultado</w:t>
            </w:r>
          </w:p>
          <w:p w14:paraId="4A80E4C3" w14:textId="533518AD" w:rsidR="007400F8" w:rsidRDefault="007400F8" w:rsidP="007400F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Si área rombo</w:t>
            </w:r>
          </w:p>
          <w:p w14:paraId="4DD4F1D8" w14:textId="2A59487B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Pedir datos para calcular el área de un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rombo</w:t>
            </w:r>
          </w:p>
          <w:p w14:paraId="7D4EBF9C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Calcular el área por medio de su fórmula</w:t>
            </w:r>
          </w:p>
          <w:p w14:paraId="5119C333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Imprimir el resultado</w:t>
            </w:r>
          </w:p>
          <w:p w14:paraId="64625B5C" w14:textId="01A3F036" w:rsidR="007400F8" w:rsidRDefault="007400F8" w:rsidP="007400F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Si </w:t>
            </w:r>
            <w:r w:rsidR="009B3CEF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área cuadrada</w:t>
            </w:r>
          </w:p>
          <w:p w14:paraId="2C57BE7A" w14:textId="68566ED9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Pedir datos para calcular el área de un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cuadrado</w:t>
            </w:r>
          </w:p>
          <w:p w14:paraId="3D3310EF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Calcular el área por medio de su fórmula</w:t>
            </w:r>
          </w:p>
          <w:p w14:paraId="6B1D66A8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Imprimir el resultado</w:t>
            </w:r>
          </w:p>
          <w:p w14:paraId="61F81FF5" w14:textId="6ECF4FFE" w:rsidR="007400F8" w:rsidRDefault="007400F8" w:rsidP="007400F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Si área romboide</w:t>
            </w:r>
          </w:p>
          <w:p w14:paraId="06EEED9F" w14:textId="10746D73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Pedir datos para calcular el área de un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romboide</w:t>
            </w:r>
          </w:p>
          <w:p w14:paraId="171EAAA8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Calcular el área por medio de su fórmula</w:t>
            </w:r>
          </w:p>
          <w:p w14:paraId="0E85A3DC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Imprimir el resultado</w:t>
            </w:r>
          </w:p>
          <w:p w14:paraId="37EBE492" w14:textId="77E6ADB2" w:rsidR="007400F8" w:rsidRDefault="007400F8" w:rsidP="007400F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Si área trapecio</w:t>
            </w:r>
          </w:p>
          <w:p w14:paraId="6FAC90F9" w14:textId="610A8690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Pedir datos para calcular el área de un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trapecio</w:t>
            </w:r>
          </w:p>
          <w:p w14:paraId="4A429BCA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Calcular el área por medio de su fórmula</w:t>
            </w:r>
          </w:p>
          <w:p w14:paraId="785F6D9F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Imprimir el resultado</w:t>
            </w:r>
          </w:p>
          <w:p w14:paraId="7FFD5369" w14:textId="0C154E7C" w:rsidR="007400F8" w:rsidRDefault="007400F8" w:rsidP="007400F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Si área polígonos regulares</w:t>
            </w:r>
          </w:p>
          <w:p w14:paraId="3475DDA7" w14:textId="05783598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Pedir datos para calcular el área de </w:t>
            </w:r>
            <w:proofErr w:type="gramStart"/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un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polígonos regulares</w:t>
            </w:r>
            <w:proofErr w:type="gramEnd"/>
          </w:p>
          <w:p w14:paraId="28C528E9" w14:textId="77777777" w:rsidR="007400F8" w:rsidRDefault="007400F8" w:rsidP="007400F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7400F8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lastRenderedPageBreak/>
              <w:t>Calcular el área por medio de su fórmula</w:t>
            </w:r>
          </w:p>
          <w:p w14:paraId="41FF7DFC" w14:textId="77777777" w:rsidR="00E3414C" w:rsidRDefault="007400F8" w:rsidP="00651738">
            <w:pPr>
              <w:pStyle w:val="Prrafodelista"/>
              <w:numPr>
                <w:ilvl w:val="0"/>
                <w:numId w:val="4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Imprimir el resultado</w:t>
            </w:r>
          </w:p>
          <w:p w14:paraId="7BC76CCE" w14:textId="56B38A04" w:rsidR="007400F8" w:rsidRPr="007400F8" w:rsidRDefault="007400F8" w:rsidP="007400F8">
            <w:p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Agradecer </w:t>
            </w:r>
            <w:r w:rsidR="00B60CCC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y escribir nombre </w:t>
            </w:r>
          </w:p>
        </w:tc>
        <w:tc>
          <w:tcPr>
            <w:tcW w:w="3006" w:type="dxa"/>
          </w:tcPr>
          <w:p w14:paraId="3B96073C" w14:textId="77777777" w:rsidR="00921CA6" w:rsidRDefault="004C7E8C" w:rsidP="004C7E8C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 w:rsidRPr="004C7E8C"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lastRenderedPageBreak/>
              <w:t xml:space="preserve">Resultado área del triángulo </w:t>
            </w:r>
          </w:p>
          <w:p w14:paraId="0DCC6705" w14:textId="77777777" w:rsidR="004C7E8C" w:rsidRDefault="004C7E8C" w:rsidP="004C7E8C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Resultado área del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circulo</w:t>
            </w:r>
          </w:p>
          <w:p w14:paraId="4D82A2B9" w14:textId="2CDCD399" w:rsidR="004C7E8C" w:rsidRDefault="004C7E8C" w:rsidP="004C7E8C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Resultado área del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rectángulo</w:t>
            </w:r>
          </w:p>
          <w:p w14:paraId="0A94758F" w14:textId="77777777" w:rsidR="004C7E8C" w:rsidRDefault="004C7E8C" w:rsidP="004C7E8C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Resultado área del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rombo</w:t>
            </w:r>
          </w:p>
          <w:p w14:paraId="3BA353BD" w14:textId="4D1342D8" w:rsidR="004C7E8C" w:rsidRDefault="004C7E8C" w:rsidP="004C7E8C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Resultado área del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cuadrado</w:t>
            </w:r>
          </w:p>
          <w:p w14:paraId="48A15037" w14:textId="77777777" w:rsidR="004C7E8C" w:rsidRDefault="004C7E8C" w:rsidP="004C7E8C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Resultado área del 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romboide</w:t>
            </w:r>
          </w:p>
          <w:p w14:paraId="5A1EB83A" w14:textId="77777777" w:rsidR="004C7E8C" w:rsidRDefault="004C7E8C" w:rsidP="004C7E8C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Resultado área del tr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apecio</w:t>
            </w:r>
          </w:p>
          <w:p w14:paraId="2CA61964" w14:textId="2F21E1B6" w:rsidR="004C7E8C" w:rsidRPr="004C7E8C" w:rsidRDefault="004C7E8C" w:rsidP="004C7E8C">
            <w:pPr>
              <w:pStyle w:val="Prrafodelista"/>
              <w:numPr>
                <w:ilvl w:val="0"/>
                <w:numId w:val="3"/>
              </w:numP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>Resultado área del triángulo</w:t>
            </w:r>
            <w:r>
              <w:rPr>
                <w:rFonts w:ascii="Arial" w:eastAsia="Times New Roman" w:hAnsi="Arial" w:cs="Arial"/>
                <w:sz w:val="24"/>
                <w:szCs w:val="24"/>
                <w:lang w:val="es-419" w:eastAsia="es-419"/>
              </w:rPr>
              <w:t xml:space="preserve"> polígonos regulares </w:t>
            </w:r>
          </w:p>
        </w:tc>
      </w:tr>
    </w:tbl>
    <w:p w14:paraId="62347CAE" w14:textId="77777777" w:rsidR="00397E30" w:rsidRPr="00651738" w:rsidRDefault="00397E30" w:rsidP="00651738">
      <w:pPr>
        <w:spacing w:after="0" w:line="240" w:lineRule="auto"/>
        <w:rPr>
          <w:rFonts w:ascii="Arial" w:eastAsia="Times New Roman" w:hAnsi="Arial" w:cs="Arial"/>
          <w:sz w:val="24"/>
          <w:szCs w:val="24"/>
          <w:lang w:val="es-419" w:eastAsia="es-419"/>
        </w:rPr>
      </w:pPr>
    </w:p>
    <w:sectPr w:rsidR="00397E30" w:rsidRPr="006517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03B17"/>
    <w:multiLevelType w:val="hybridMultilevel"/>
    <w:tmpl w:val="6106B49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F462A"/>
    <w:multiLevelType w:val="hybridMultilevel"/>
    <w:tmpl w:val="77100566"/>
    <w:lvl w:ilvl="0" w:tplc="9B6AD6B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7A6B1B"/>
    <w:multiLevelType w:val="hybridMultilevel"/>
    <w:tmpl w:val="6BB0DEDE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8D1081"/>
    <w:multiLevelType w:val="hybridMultilevel"/>
    <w:tmpl w:val="A546054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715321">
    <w:abstractNumId w:val="0"/>
  </w:num>
  <w:num w:numId="2" w16cid:durableId="471169581">
    <w:abstractNumId w:val="2"/>
  </w:num>
  <w:num w:numId="3" w16cid:durableId="366684118">
    <w:abstractNumId w:val="3"/>
  </w:num>
  <w:num w:numId="4" w16cid:durableId="577250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0A"/>
    <w:rsid w:val="00066786"/>
    <w:rsid w:val="001C0C07"/>
    <w:rsid w:val="002C3C0A"/>
    <w:rsid w:val="00397E30"/>
    <w:rsid w:val="004A0032"/>
    <w:rsid w:val="004C7E8C"/>
    <w:rsid w:val="005B70A3"/>
    <w:rsid w:val="005C697B"/>
    <w:rsid w:val="00651738"/>
    <w:rsid w:val="00672A62"/>
    <w:rsid w:val="006968CA"/>
    <w:rsid w:val="006A1011"/>
    <w:rsid w:val="006E6D50"/>
    <w:rsid w:val="007400F8"/>
    <w:rsid w:val="007C7B33"/>
    <w:rsid w:val="00921CA6"/>
    <w:rsid w:val="00951522"/>
    <w:rsid w:val="009B3CEF"/>
    <w:rsid w:val="009F1DA1"/>
    <w:rsid w:val="00A3725A"/>
    <w:rsid w:val="00AA33CB"/>
    <w:rsid w:val="00B60CCC"/>
    <w:rsid w:val="00C4635E"/>
    <w:rsid w:val="00D85FC8"/>
    <w:rsid w:val="00DF75A9"/>
    <w:rsid w:val="00E3414C"/>
    <w:rsid w:val="00F60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C17FAA"/>
  <w15:chartTrackingRefBased/>
  <w15:docId w15:val="{E6D336FE-3A28-4D57-AC22-0C2D90A55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419" w:eastAsia="es-419"/>
    </w:rPr>
  </w:style>
  <w:style w:type="paragraph" w:styleId="Prrafodelista">
    <w:name w:val="List Paragraph"/>
    <w:basedOn w:val="Normal"/>
    <w:uiPriority w:val="34"/>
    <w:qFormat/>
    <w:rsid w:val="009F1DA1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7E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1007</TotalTime>
  <Pages>3</Pages>
  <Words>493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Mónica Martínez</dc:creator>
  <cp:keywords/>
  <dc:description/>
  <cp:lastModifiedBy>Mónica Martínez</cp:lastModifiedBy>
  <cp:revision>1</cp:revision>
  <dcterms:created xsi:type="dcterms:W3CDTF">2022-08-18T04:20:00Z</dcterms:created>
  <dcterms:modified xsi:type="dcterms:W3CDTF">2022-08-18T21:07:00Z</dcterms:modified>
</cp:coreProperties>
</file>