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45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DATA ANALYTICS WITH COGNOS</w:t>
      </w:r>
    </w:p>
    <w:p>
      <w:pPr>
        <w:ind w:firstLine="3360" w:firstLineChars="1400"/>
        <w:rPr>
          <w:rFonts w:hint="default" w:ascii="Algerian" w:hAnsi="Algerian" w:cs="Algerian"/>
          <w:sz w:val="24"/>
          <w:szCs w:val="24"/>
          <w:highlight w:val="none"/>
          <w:lang w:val="en-US"/>
        </w:rPr>
      </w:pPr>
      <w:r>
        <w:rPr>
          <w:rFonts w:hint="default" w:ascii="Algerian" w:hAnsi="Algerian" w:cs="Algerian"/>
          <w:color w:val="0070C0"/>
          <w:sz w:val="24"/>
          <w:szCs w:val="24"/>
          <w:highlight w:val="none"/>
          <w:lang w:val="en-US"/>
        </w:rPr>
        <w:t>TEAM MEMBER</w:t>
      </w:r>
      <w:r>
        <w:rPr>
          <w:rFonts w:hint="default" w:ascii="Algerian" w:hAnsi="Algerian" w:cs="Algerian"/>
          <w:sz w:val="24"/>
          <w:szCs w:val="24"/>
          <w:highlight w:val="none"/>
          <w:lang w:val="en-US"/>
        </w:rPr>
        <w:t xml:space="preserve"> </w:t>
      </w:r>
    </w:p>
    <w:p>
      <w:pPr>
        <w:ind w:firstLine="3000" w:firstLineChars="150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highlight w:val="none"/>
          <w:lang w:val="en-US"/>
        </w:rPr>
        <w:t xml:space="preserve">411421104032 </w:t>
      </w:r>
      <w:r>
        <w:rPr>
          <w:rFonts w:hint="default"/>
          <w:sz w:val="20"/>
          <w:szCs w:val="20"/>
          <w:lang w:val="en-US"/>
        </w:rPr>
        <w:t>:   MONICA.V</w:t>
      </w:r>
    </w:p>
    <w:p>
      <w:pPr>
        <w:ind w:firstLine="2400" w:firstLineChars="100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Phase - 1 :Document Submission</w:t>
      </w:r>
    </w:p>
    <w:p>
      <w:pPr>
        <w:ind w:firstLine="2400" w:firstLineChars="1000"/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lgerian" w:hAnsi="Algerian" w:cs="Algerian"/>
          <w:color w:val="0070C0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Project : </w:t>
      </w:r>
      <w:r>
        <w:rPr>
          <w:rFonts w:hint="default" w:ascii="Algerian" w:hAnsi="Algerian" w:cs="Algerian"/>
          <w:color w:val="0070C0"/>
          <w:sz w:val="22"/>
          <w:szCs w:val="22"/>
          <w:lang w:val="en-US"/>
        </w:rPr>
        <w:t>Telecommunication prediction</w:t>
      </w:r>
    </w:p>
    <w:p>
      <w:pPr>
        <w:rPr>
          <w:rFonts w:hint="default" w:ascii="Arial Narrow" w:hAnsi="Arial Narrow" w:cs="Arial Narrow"/>
          <w:sz w:val="16"/>
          <w:szCs w:val="16"/>
        </w:rPr>
      </w:pPr>
      <w:r>
        <w:rPr>
          <w:rFonts w:hint="default" w:ascii="Arial Narrow" w:hAnsi="Arial Narrow" w:cs="Arial Narrow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66675</wp:posOffset>
                </wp:positionV>
                <wp:extent cx="4399915" cy="269240"/>
                <wp:effectExtent l="4445" t="4445" r="1524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4950" y="2507615"/>
                          <a:ext cx="439991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0" w:hanging="120" w:hangingChars="50"/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TELECOMMUNICATION   USING   DATA  ANALYSTICS  WITH COGNOS      COGNOS COCOCOKJJJFAJFJCCCCOGNOSCOGNOS</w:t>
                            </w:r>
                          </w:p>
                          <w:p>
                            <w:pPr>
                              <w:rPr>
                                <w14:reflection w14:blurRad="6350" w14:stA="55000" w14:stPos="0" w14:endA="300" w14:endPos="45500" w14:dist="0" w14:dir="5400000" w14:fadeDir="5400000" w14:sx="100000" w14:sy="-100000" w14:kx="0" w14:algn="b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5.25pt;height:21.2pt;width:346.45pt;z-index:251659264;mso-width-relative:page;mso-height-relative:page;" fillcolor="#FFFFFF [3201]" filled="t" stroked="t" coordsize="21600,21600" o:gfxdata="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khPCjUAAAACAEAAA8AAAAA&#10;AAAAAQAgAAAAIgAAAGRycy9kb3ducmV2LnhtbFBLAQIUABQAAAAIAIdO4kAEVo+gUQIAAMIEAAAO&#10;AAAAAAAAAAEAIAAAACM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120" w:hanging="120" w:hangingChars="50"/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TELECOMMUNICATION   USING   DATA  ANALYSTICS  WITH COGNOS      COGNOS COCOCOKJJJFAJFJCCCCOGNOSCOGNOS</w:t>
                      </w:r>
                    </w:p>
                    <w:p>
                      <w:pPr>
                        <w:rPr>
                          <w14:reflection w14:blurRad="6350" w14:stA="55000" w14:stPos="0" w14:endA="300" w14:endPos="45500" w14:dist="0" w14:dir="5400000" w14:fadeDir="5400000" w14:sx="100000" w14:sy="-100000" w14:kx="0" w14:algn="b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 Narrow" w:hAnsi="Arial Narrow" w:cs="Arial Narrow"/>
          <w:sz w:val="16"/>
          <w:szCs w:val="16"/>
        </w:rPr>
        <w:drawing>
          <wp:inline distT="0" distB="0" distL="114300" distR="114300">
            <wp:extent cx="4848225" cy="3228975"/>
            <wp:effectExtent l="9525" t="9525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2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lang w:val="en-US"/>
        </w:rPr>
      </w:pPr>
    </w:p>
    <w:p>
      <w:pPr>
        <w:rPr>
          <w:rFonts w:hint="default" w:ascii="Arial" w:hAnsi="Arial" w:cs="Arial"/>
          <w:sz w:val="20"/>
          <w:szCs w:val="20"/>
          <w:u w:val="none"/>
          <w:lang w:val="en-US"/>
        </w:rPr>
      </w:pPr>
      <w:r>
        <w:rPr>
          <w:rFonts w:hint="default" w:ascii="Arial Rounded MT Bold" w:hAnsi="Arial Rounded MT Bold" w:cs="Arial Rounded MT Bold"/>
          <w:sz w:val="20"/>
          <w:szCs w:val="20"/>
          <w:u w:val="thick"/>
          <w:lang w:val="en-US"/>
        </w:rPr>
        <w:t xml:space="preserve">ANALYTICS OBJECTIVES : </w:t>
      </w:r>
    </w:p>
    <w:p>
      <w:pPr>
        <w:rPr>
          <w:rFonts w:hint="default" w:ascii="Arial" w:hAnsi="Arial" w:cs="Arial"/>
          <w:sz w:val="16"/>
          <w:szCs w:val="16"/>
          <w:lang w:val="en-US"/>
        </w:rPr>
      </w:pPr>
      <w:r>
        <w:rPr>
          <w:rFonts w:hint="default" w:ascii="Arial" w:hAnsi="Arial" w:cs="Arial"/>
          <w:sz w:val="16"/>
          <w:szCs w:val="16"/>
          <w:lang w:val="en-US"/>
        </w:rPr>
        <w:t xml:space="preserve">                    </w:t>
      </w:r>
    </w:p>
    <w:p>
      <w:pPr>
        <w:rPr>
          <w:rFonts w:hint="default" w:ascii="Arial" w:hAnsi="Arial" w:eastAsia="SimSun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  <w:lang w:val="en-US"/>
        </w:rPr>
        <w:t xml:space="preserve">               The  Objective of this project  is predicting a customer churn,</w:t>
      </w:r>
      <w:r>
        <w:rPr>
          <w:rFonts w:hint="default" w:ascii="Arial" w:hAnsi="Arial" w:eastAsia="SimSun" w:cs="Arial"/>
          <w:sz w:val="16"/>
          <w:szCs w:val="16"/>
        </w:rPr>
        <w:t xml:space="preserve">such as identifying potential churners and </w:t>
      </w:r>
    </w:p>
    <w:p>
      <w:pPr>
        <w:rPr>
          <w:rFonts w:hint="default" w:ascii="Arial" w:hAnsi="Arial" w:eastAsia="SimSun" w:cs="Arial"/>
          <w:sz w:val="16"/>
          <w:szCs w:val="16"/>
        </w:rPr>
      </w:pPr>
    </w:p>
    <w:p>
      <w:pPr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 xml:space="preserve">understanding the key factors contributing to </w:t>
      </w:r>
      <w:r>
        <w:rPr>
          <w:rFonts w:hint="default" w:ascii="Arial" w:hAnsi="Arial" w:eastAsia="SimSun" w:cs="Arial"/>
          <w:sz w:val="16"/>
          <w:szCs w:val="16"/>
          <w:lang w:val="en-US"/>
        </w:rPr>
        <w:t xml:space="preserve">churn.It identify the churn patterns,Create predictive models,feature </w:t>
      </w:r>
    </w:p>
    <w:p>
      <w:pPr>
        <w:rPr>
          <w:rFonts w:hint="default" w:ascii="Arial" w:hAnsi="Arial" w:cs="Arial"/>
          <w:sz w:val="16"/>
          <w:szCs w:val="16"/>
          <w:lang w:val="en-US"/>
        </w:rPr>
      </w:pPr>
    </w:p>
    <w:p>
      <w:pPr>
        <w:rPr>
          <w:rFonts w:hint="default" w:ascii="Arial Narrow" w:hAnsi="Arial Narrow" w:cs="Arial Narrow"/>
          <w:sz w:val="20"/>
          <w:szCs w:val="20"/>
          <w:lang w:val="en-US"/>
        </w:rPr>
      </w:pPr>
      <w:r>
        <w:rPr>
          <w:rFonts w:hint="default" w:ascii="Arial Narrow" w:hAnsi="Arial Narrow" w:cs="Arial Narrow"/>
          <w:sz w:val="20"/>
          <w:szCs w:val="20"/>
          <w:lang w:val="en-US"/>
        </w:rPr>
        <w:t>selection,customer segmentation,etc.By proactively identifying and addressing churn risk factors, businesses can</w:t>
      </w:r>
    </w:p>
    <w:p>
      <w:pPr>
        <w:rPr>
          <w:rFonts w:hint="default" w:ascii="Arial Narrow" w:hAnsi="Arial Narrow" w:cs="Arial Narrow"/>
          <w:sz w:val="20"/>
          <w:szCs w:val="20"/>
          <w:lang w:val="en-US"/>
        </w:rPr>
      </w:pPr>
    </w:p>
    <w:p>
      <w:pPr>
        <w:rPr>
          <w:rFonts w:hint="default" w:ascii="Arial Narrow" w:hAnsi="Arial Narrow" w:cs="Arial Narrow"/>
          <w:sz w:val="20"/>
          <w:szCs w:val="20"/>
          <w:lang w:val="en-US"/>
        </w:rPr>
      </w:pPr>
      <w:r>
        <w:rPr>
          <w:rFonts w:hint="default" w:ascii="Arial Narrow" w:hAnsi="Arial Narrow" w:cs="Arial Narrow"/>
          <w:sz w:val="20"/>
          <w:szCs w:val="20"/>
          <w:lang w:val="en-US"/>
        </w:rPr>
        <w:t>improve their long-term sustainability and success.</w:t>
      </w:r>
    </w:p>
    <w:p>
      <w:pPr>
        <w:rPr>
          <w:rFonts w:hint="default" w:ascii="Arial Narrow" w:hAnsi="Arial Narrow" w:cs="Arial Narrow"/>
          <w:sz w:val="20"/>
          <w:szCs w:val="20"/>
          <w:lang w:val="en-US"/>
        </w:rPr>
      </w:pPr>
    </w:p>
    <w:p>
      <w:pPr>
        <w:rPr>
          <w:rFonts w:hint="default" w:ascii="Arial Narrow" w:hAnsi="Arial Narrow" w:cs="Arial Narrow"/>
          <w:sz w:val="20"/>
          <w:szCs w:val="20"/>
          <w:lang w:val="en-US"/>
        </w:rPr>
      </w:pPr>
    </w:p>
    <w:p>
      <w:pPr>
        <w:rPr>
          <w:rFonts w:hint="default" w:ascii="Arial Narrow" w:hAnsi="Arial Narrow" w:cs="Arial Narrow"/>
          <w:sz w:val="20"/>
          <w:szCs w:val="20"/>
          <w:lang w:val="en-US"/>
        </w:rPr>
      </w:pPr>
    </w:p>
    <w:p>
      <w:pPr>
        <w:rPr>
          <w:rFonts w:hint="default" w:ascii="Cascadia Mono SemiBold" w:hAnsi="Cascadia Mono SemiBold" w:cs="Cascadia Mono SemiBold"/>
          <w:sz w:val="20"/>
          <w:szCs w:val="20"/>
          <w:lang w:val="en-US"/>
        </w:rPr>
      </w:pPr>
      <w:r>
        <w:rPr>
          <w:rFonts w:hint="default" w:ascii="Arial Rounded MT Bold" w:hAnsi="Arial Rounded MT Bold" w:cs="Arial Rounded MT Bold"/>
          <w:sz w:val="20"/>
          <w:szCs w:val="20"/>
          <w:lang w:val="en-US"/>
        </w:rPr>
        <w:t>PHASE 1 :</w:t>
      </w:r>
      <w:r>
        <w:rPr>
          <w:rFonts w:hint="default" w:ascii="Arial Rounded MT Bold" w:hAnsi="Arial Rounded MT Bold" w:cs="Arial Rounded MT Bold"/>
          <w:color w:val="00B050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Cascadia Mono SemiBold" w:hAnsi="Cascadia Mono SemiBold" w:cs="Cascadia Mono SemiBold"/>
          <w:color w:val="00B050"/>
          <w:sz w:val="20"/>
          <w:szCs w:val="20"/>
          <w:highlight w:val="none"/>
          <w:lang w:val="en-US"/>
        </w:rPr>
        <w:t>Data collection and Feature Engineering</w:t>
      </w:r>
    </w:p>
    <w:p>
      <w:pPr>
        <w:rPr>
          <w:rFonts w:hint="default" w:ascii="Arial Rounded MT Bold" w:hAnsi="Arial Rounded MT Bold" w:cs="Arial Rounded MT Bold"/>
          <w:sz w:val="20"/>
          <w:szCs w:val="20"/>
          <w:u w:val="thick"/>
          <w:lang w:val="en-US"/>
        </w:rPr>
      </w:pPr>
    </w:p>
    <w:p>
      <w:pPr>
        <w:rPr>
          <w:rFonts w:hint="default" w:ascii="Arial Rounded MT Bold" w:hAnsi="Arial Rounded MT Bold" w:cs="Arial Rounded MT Bold"/>
          <w:sz w:val="20"/>
          <w:szCs w:val="20"/>
          <w:u w:val="thick"/>
          <w:lang w:val="en-US"/>
        </w:rPr>
      </w:pPr>
    </w:p>
    <w:p>
      <w:pPr>
        <w:rPr>
          <w:rFonts w:hint="default" w:ascii="Arial Rounded MT Bold" w:hAnsi="Arial Rounded MT Bold" w:cs="Arial Rounded MT Bold"/>
          <w:sz w:val="20"/>
          <w:szCs w:val="20"/>
          <w:u w:val="thick"/>
          <w:lang w:val="en-US"/>
        </w:rPr>
      </w:pPr>
    </w:p>
    <w:p>
      <w:pPr>
        <w:rPr>
          <w:rFonts w:hint="default" w:ascii="Arial Rounded MT Bold" w:hAnsi="Arial Rounded MT Bold" w:cs="Arial Rounded MT Bold"/>
          <w:sz w:val="20"/>
          <w:szCs w:val="20"/>
          <w:u w:val="thick"/>
          <w:lang w:val="en-US"/>
        </w:rPr>
      </w:pPr>
      <w:r>
        <w:rPr>
          <w:rFonts w:hint="default" w:ascii="Arial Rounded MT Bold" w:hAnsi="Arial Rounded MT Bold" w:cs="Arial Rounded MT Bold"/>
          <w:sz w:val="20"/>
          <w:szCs w:val="20"/>
          <w:u w:val="thick"/>
          <w:lang w:val="en-US"/>
        </w:rPr>
        <w:t>1.DATA SOURCE</w:t>
      </w:r>
    </w:p>
    <w:p>
      <w:pPr>
        <w:rPr>
          <w:rFonts w:hint="default" w:ascii="Arial Narrow" w:hAnsi="Arial Narrow" w:cs="Arial Narrow"/>
          <w:sz w:val="20"/>
          <w:szCs w:val="20"/>
          <w:u w:val="thick"/>
          <w:lang w:val="en-US"/>
        </w:rPr>
      </w:pPr>
    </w:p>
    <w:p>
      <w:pPr>
        <w:ind w:firstLine="600" w:firstLineChars="300"/>
        <w:rPr>
          <w:rFonts w:hint="default" w:ascii="Arial Narrow" w:hAnsi="Arial Narrow" w:cs="Arial Narrow"/>
          <w:sz w:val="20"/>
          <w:szCs w:val="20"/>
          <w:u w:val="none"/>
          <w:lang w:val="en-US"/>
        </w:rPr>
      </w:pPr>
      <w:r>
        <w:rPr>
          <w:rFonts w:hint="default" w:ascii="Arial Narrow" w:hAnsi="Arial Narrow" w:cs="Arial Narrow"/>
          <w:sz w:val="20"/>
          <w:szCs w:val="20"/>
          <w:u w:val="none"/>
          <w:lang w:val="en-US"/>
        </w:rPr>
        <w:t xml:space="preserve">Telecommunication companies collect a data from a wide range of sources includes a network </w:t>
      </w:r>
    </w:p>
    <w:p>
      <w:pPr>
        <w:ind w:firstLine="600" w:firstLineChars="300"/>
        <w:rPr>
          <w:rFonts w:hint="default" w:ascii="Arial Narrow" w:hAnsi="Arial Narrow" w:cs="Arial Narrow"/>
          <w:sz w:val="20"/>
          <w:szCs w:val="20"/>
          <w:u w:val="none"/>
          <w:lang w:val="en-US"/>
        </w:rPr>
      </w:pPr>
    </w:p>
    <w:p>
      <w:pPr>
        <w:rPr>
          <w:rFonts w:hint="default" w:ascii="Arial Narrow" w:hAnsi="Arial Narrow" w:cs="Arial Narrow"/>
          <w:sz w:val="20"/>
          <w:szCs w:val="20"/>
          <w:u w:val="none"/>
          <w:lang w:val="en-US"/>
        </w:rPr>
      </w:pPr>
      <w:r>
        <w:rPr>
          <w:rFonts w:hint="default" w:ascii="Arial Narrow" w:hAnsi="Arial Narrow" w:cs="Arial Narrow"/>
          <w:sz w:val="20"/>
          <w:szCs w:val="20"/>
          <w:u w:val="none"/>
          <w:lang w:val="en-US"/>
        </w:rPr>
        <w:t>equipment,call detail records,customer relationship management system,billing system,network monitoring tools .</w:t>
      </w:r>
    </w:p>
    <w:p>
      <w:pPr>
        <w:rPr>
          <w:rFonts w:hint="default" w:ascii="Arial Narrow" w:hAnsi="Arial Narrow" w:cs="Arial Narrow"/>
          <w:sz w:val="20"/>
          <w:szCs w:val="20"/>
          <w:u w:val="none"/>
          <w:lang w:val="en-US"/>
        </w:rPr>
      </w:pP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  <w:r>
        <w:rPr>
          <w:rFonts w:hint="default" w:ascii="Arial Narrow" w:hAnsi="Arial Narrow" w:cs="Arial Narrow"/>
          <w:sz w:val="20"/>
          <w:szCs w:val="20"/>
          <w:u w:val="none"/>
          <w:lang w:val="en-US"/>
        </w:rPr>
        <w:t xml:space="preserve">Dataset link : ( </w:t>
      </w:r>
      <w:r>
        <w:rPr>
          <w:rFonts w:hint="default" w:ascii="Arial Narrow" w:hAnsi="Arial Narrow"/>
          <w:sz w:val="20"/>
          <w:szCs w:val="20"/>
          <w:u w:val="none"/>
          <w:lang w:val="en-US"/>
        </w:rPr>
        <w:fldChar w:fldCharType="begin"/>
      </w:r>
      <w:r>
        <w:rPr>
          <w:rFonts w:hint="default" w:ascii="Arial Narrow" w:hAnsi="Arial Narrow"/>
          <w:sz w:val="20"/>
          <w:szCs w:val="20"/>
          <w:u w:val="none"/>
          <w:lang w:val="en-US"/>
        </w:rPr>
        <w:instrText xml:space="preserve"> HYPERLINK "https://www.kaggle.com/datasets/blastchar/telco-customer-churn" </w:instrText>
      </w:r>
      <w:r>
        <w:rPr>
          <w:rFonts w:hint="default" w:ascii="Arial Narrow" w:hAnsi="Arial Narrow"/>
          <w:sz w:val="20"/>
          <w:szCs w:val="20"/>
          <w:u w:val="none"/>
          <w:lang w:val="en-US"/>
        </w:rPr>
        <w:fldChar w:fldCharType="separate"/>
      </w:r>
      <w:r>
        <w:rPr>
          <w:rStyle w:val="6"/>
          <w:rFonts w:hint="default" w:ascii="Arial Narrow" w:hAnsi="Arial Narrow"/>
          <w:sz w:val="20"/>
          <w:szCs w:val="20"/>
          <w:lang w:val="en-US"/>
        </w:rPr>
        <w:t>https://www.kaggle.com/datasets/blastchar/telco-customer-churn</w:t>
      </w:r>
      <w:r>
        <w:rPr>
          <w:rFonts w:hint="default" w:ascii="Arial Narrow" w:hAnsi="Arial Narrow"/>
          <w:sz w:val="20"/>
          <w:szCs w:val="20"/>
          <w:u w:val="none"/>
          <w:lang w:val="en-US"/>
        </w:rPr>
        <w:fldChar w:fldCharType="end"/>
      </w:r>
      <w:r>
        <w:rPr>
          <w:rFonts w:hint="default" w:ascii="Arial Narrow" w:hAnsi="Arial Narrow"/>
          <w:sz w:val="20"/>
          <w:szCs w:val="20"/>
          <w:u w:val="none"/>
          <w:lang w:val="en-US"/>
        </w:rPr>
        <w:t xml:space="preserve"> )</w:t>
      </w: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  <w:r>
        <w:rPr>
          <w:rFonts w:hint="default" w:ascii="Arial Narrow" w:hAnsi="Arial Narrow"/>
          <w:sz w:val="20"/>
          <w:szCs w:val="20"/>
          <w:u w:val="none"/>
          <w:lang w:val="en-US"/>
        </w:rPr>
        <w:t xml:space="preserve"> </w:t>
      </w: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</w:p>
    <w:tbl>
      <w:tblPr>
        <w:tblStyle w:val="3"/>
        <w:tblW w:w="96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768"/>
        <w:gridCol w:w="1232"/>
        <w:gridCol w:w="1328"/>
        <w:gridCol w:w="1080"/>
        <w:gridCol w:w="1080"/>
        <w:gridCol w:w="1213"/>
        <w:gridCol w:w="14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Customer  ID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gender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SeniorCitizen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Partner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Dependents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tenure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PhoneService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MultipleLines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7590-VHVEG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 phone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5575-GNVDE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34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3668-QPYBK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7795-CFOCW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 phone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9237-HQITU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9305-CDSKC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1452-KIOVK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6713-OKOMC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 phone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7892-POOKP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6388-TABGU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9763-GRSKD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7469-LKBCI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8091-TTVAX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0280-XJGEX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49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5129-JLPIS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3655-SNQYZ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69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8191-XWSZG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9959-WOFKT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4190-MFLUW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4183-MYFRB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8779-QRDMV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 phone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1680-VDCWW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1066-JKSGK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3638-WEABW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6322-HRPFA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49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6865-JZNKO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6467-CHFZW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47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8665-UTDHZ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 phone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5248-YGIJN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</w:tbl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</w:p>
    <w:p>
      <w:pPr>
        <w:numPr>
          <w:ilvl w:val="0"/>
          <w:numId w:val="1"/>
        </w:numPr>
        <w:rPr>
          <w:rFonts w:hint="default" w:ascii="Arial Rounded MT Bold" w:hAnsi="Arial Rounded MT Bold" w:cs="Arial Rounded MT Bold"/>
          <w:sz w:val="20"/>
          <w:szCs w:val="20"/>
          <w:u w:val="thick"/>
          <w:lang w:val="en-US"/>
        </w:rPr>
      </w:pPr>
      <w:r>
        <w:rPr>
          <w:rFonts w:hint="default" w:ascii="Arial Rounded MT Bold" w:hAnsi="Arial Rounded MT Bold" w:cs="Arial Rounded MT Bold"/>
          <w:sz w:val="20"/>
          <w:szCs w:val="20"/>
          <w:u w:val="thick"/>
          <w:lang w:val="en-US"/>
        </w:rPr>
        <w:t>DATA COLLECTION :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cs="Arial"/>
          <w:sz w:val="18"/>
          <w:szCs w:val="18"/>
          <w:lang w:val="en-US"/>
        </w:rPr>
        <w:t xml:space="preserve">                     </w:t>
      </w:r>
      <w:r>
        <w:rPr>
          <w:rFonts w:hint="default" w:ascii="Arial" w:hAnsi="Arial" w:cs="Arial"/>
          <w:sz w:val="16"/>
          <w:szCs w:val="16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In the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first step of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context of telecommunications or any other industry, data collection is typically 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olor w:val="374151"/>
          <w:spacing w:val="0"/>
          <w:sz w:val="16"/>
          <w:szCs w:val="16"/>
          <w:shd w:val="clear" w:fill="F7F7F8"/>
          <w:lang w:val="en-US"/>
        </w:rPr>
        <w:t>T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ypically performed using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>other specialized tools and systems. Here's an overview of how data collection i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>n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 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telecommunications works, with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>Cog-nos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>playing a role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 in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>data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 analysis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>and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 reporting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  not  used  for  direct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>collection of data in telecommunications or any other industry.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Data collection in telecommunications involves a 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complex process of gathering, storing, and processing data from various sources, and specialized tools and systems 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are used for each stage of this process.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>Cog-nos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 comes into play after the data has been collected and prepared for 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>analysis, providing a means to visualize and report on the insights gained from the data.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thick"/>
          <w:shd w:val="clear" w:fill="F7F7F8"/>
          <w:lang w:val="en-US"/>
        </w:rPr>
      </w:pPr>
      <w:r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thick"/>
          <w:shd w:val="clear" w:fill="F7F7F8"/>
          <w:lang w:val="en-US"/>
        </w:rPr>
        <w:t>VISUALIZATION STRATEGY 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thick"/>
          <w:shd w:val="clear" w:fill="F7F7F8"/>
          <w:lang w:val="en-US"/>
        </w:rPr>
      </w:pPr>
    </w:p>
    <w:p>
      <w:pPr>
        <w:numPr>
          <w:ilvl w:val="0"/>
          <w:numId w:val="0"/>
        </w:numPr>
        <w:ind w:firstLine="1040" w:firstLineChars="65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A well-executed visualization strategy can empower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>telecommunications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 to make informed decisions, </w:t>
      </w:r>
    </w:p>
    <w:p>
      <w:pPr>
        <w:numPr>
          <w:ilvl w:val="0"/>
          <w:numId w:val="0"/>
        </w:numPr>
        <w:ind w:firstLine="1040" w:firstLineChars="65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optimize network performance, enhance customer satisfaction, and drive business growth. It enables stakeholders to 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>quickly grasp complex data trends and patterns, facilitating more effective decision-making.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thick"/>
          <w:shd w:val="clear" w:fill="F7F7F8"/>
          <w:lang w:val="en-US"/>
        </w:rPr>
      </w:pPr>
      <w:r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thick"/>
          <w:shd w:val="clear" w:fill="F7F7F8"/>
          <w:lang w:val="en-US"/>
        </w:rPr>
        <w:t>PREDICTIVE MODELLING 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           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Predictive modeling in the field of telecommunications involves using historical data and statistical algorithms 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to make predictions about future events or outcomes. Data analysts and data scientists in the telecommunications 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>industry can leverage predictive modeling techniques to address various challenges and opportunities.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thick"/>
          <w:shd w:val="clear" w:fill="F7F7F8"/>
          <w:lang w:val="en-US"/>
        </w:rPr>
      </w:pPr>
      <w:r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thick"/>
          <w:shd w:val="clear" w:fill="F7F7F8"/>
          <w:lang w:val="en-US"/>
        </w:rPr>
        <w:t>PYTHON PROGRAM: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#Import necessary libraries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# Function to predict churn based on inputs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def predict_churn(customer_id, gender, senior_citizen, partner, dependents, phone_service, tenure, multiple_lines):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# You would typically use a machine learning model for such predictions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# This is a simplified example and does not use a real model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# Convert binary values (yes/no) to 1/0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partner = 1 if partner.lower() == "yes" else 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dependents = 1 if dependents.lower() == "yes" else 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phone_service = 1 if phone_service.lower() == "yes" else 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multiple_lines = 1 if multiple_lines.lower() == "yes" else 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# Example of a simple rule-based prediction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if (senior_citizen == 1 and tenure &lt; 12) or (partner == 0 and dependents == 0 and tenure &lt; 6):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    churn_prediction = "Yes"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else: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    churn_prediction = "No"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# Print the prediction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print("Customer ID:", customer_id)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print("Churn Prediction:", churn_prediction)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# Input values (you can replace these with user input or actual data)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customer_id = "9237-HQITU"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gender = "Female"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senior_citizen = 0  # 1 for yes, 0 for no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partner = "Yes"  # Yes or No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dependents = "No"  # Yes or No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phone_service = "Yes"  # Yes or No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tenure = 2  # Number of months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multiple_lines = "No"  # Yes or No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# Call the predict_churn function with input values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predict_churn(customer_id, gender, senior_citizen, partner, dependents, phone_service, tenure, multiple_lines)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OUTPUT: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Customer ID: 9237-HQITU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Churn Prediction: No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none"/>
          <w:shd w:val="clear" w:fill="F7F7F8"/>
          <w:lang w:val="en-US"/>
        </w:rPr>
      </w:pPr>
      <w:r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thick"/>
          <w:shd w:val="clear" w:fill="F7F7F8"/>
          <w:lang w:val="en-US"/>
        </w:rPr>
        <w:t>CONCLUSION</w:t>
      </w:r>
      <w:r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none"/>
          <w:shd w:val="clear" w:fill="F7F7F8"/>
          <w:lang w:val="en-US"/>
        </w:rPr>
        <w:t xml:space="preserve"> 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In Phase 1,we have established a clear understanding of our project to predict the churn customer values by using 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D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ata Analytic with Cog-nos</w:t>
      </w:r>
      <w:bookmarkStart w:id="0" w:name="_GoBack"/>
      <w:bookmarkEnd w:id="0"/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.We outlined a structured approach that data collection,predictive modeling,visualization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M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odeling.This sets the stage for our projects successfully execution in subsequent phases.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scadia Mono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5EBAE"/>
    <w:multiLevelType w:val="singleLevel"/>
    <w:tmpl w:val="BFB5EB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0187D"/>
    <w:rsid w:val="1FE75ECF"/>
    <w:rsid w:val="260215E5"/>
    <w:rsid w:val="35F80CED"/>
    <w:rsid w:val="3C10187D"/>
    <w:rsid w:val="52983EAD"/>
    <w:rsid w:val="58C51521"/>
    <w:rsid w:val="636B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_Style 8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0">
    <w:name w:val="_Style 9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2023-09-29T13:03:00Z</dcterms:created>
  <dc:creator>latha</dc:creator>
  <cp:lastModifiedBy>madha</cp:lastModifiedBy>
  <dcterms:modified xsi:type="dcterms:W3CDTF">2023-09-30T05:13:29Z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7B03807664F249C3AA6BD116BA85B9DE</vt:lpwstr>
  </property>
</Properties>
</file>