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077E3" w14:textId="0704E9C9" w:rsidR="000A108E" w:rsidRPr="0065282F" w:rsidRDefault="00576341" w:rsidP="00BE3BA7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 xml:space="preserve">Haiti Money </w:t>
      </w:r>
      <w:r w:rsidR="0018107F">
        <w:rPr>
          <w:rFonts w:asciiTheme="minorHAnsi" w:hAnsiTheme="minorHAnsi" w:cstheme="minorHAnsi"/>
          <w:b/>
          <w:bCs/>
        </w:rPr>
        <w:t>Remittance</w:t>
      </w:r>
      <w:r w:rsidRPr="0065282F">
        <w:rPr>
          <w:rFonts w:asciiTheme="minorHAnsi" w:hAnsiTheme="minorHAnsi" w:cstheme="minorHAnsi"/>
          <w:b/>
          <w:bCs/>
        </w:rPr>
        <w:t xml:space="preserve"> Location Analysis</w:t>
      </w:r>
    </w:p>
    <w:p w14:paraId="2EB8EDA8" w14:textId="07820D71" w:rsidR="00576341" w:rsidRPr="0065282F" w:rsidRDefault="00576341" w:rsidP="00BE3BA7">
      <w:pPr>
        <w:jc w:val="both"/>
        <w:rPr>
          <w:rFonts w:cstheme="minorHAnsi"/>
        </w:rPr>
      </w:pPr>
    </w:p>
    <w:p w14:paraId="234A5F80" w14:textId="71E9BCC8" w:rsidR="00576341" w:rsidRPr="0065282F" w:rsidRDefault="00576341" w:rsidP="00BE3BA7">
      <w:pPr>
        <w:pStyle w:val="Ttulo1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Introduction</w:t>
      </w:r>
    </w:p>
    <w:p w14:paraId="2EFC2BC2" w14:textId="1B2788EC" w:rsidR="006A64C5" w:rsidRPr="0065282F" w:rsidRDefault="006A64C5" w:rsidP="00BE3BA7">
      <w:pPr>
        <w:jc w:val="both"/>
        <w:rPr>
          <w:rFonts w:cstheme="minorHAnsi"/>
        </w:rPr>
      </w:pPr>
    </w:p>
    <w:p w14:paraId="56BC783C" w14:textId="4719A499" w:rsidR="006A64C5" w:rsidRPr="0065282F" w:rsidRDefault="006A64C5" w:rsidP="00BE3BA7">
      <w:pPr>
        <w:pStyle w:val="Ttulo2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Background</w:t>
      </w:r>
    </w:p>
    <w:p w14:paraId="3DCC507B" w14:textId="3B15A71B" w:rsidR="006A64C5" w:rsidRPr="0065282F" w:rsidRDefault="006A64C5" w:rsidP="00BE3BA7">
      <w:pPr>
        <w:jc w:val="both"/>
        <w:rPr>
          <w:rFonts w:cstheme="minorHAnsi"/>
        </w:rPr>
      </w:pPr>
    </w:p>
    <w:p w14:paraId="48B891FF" w14:textId="1913A5A4" w:rsidR="006A64C5" w:rsidRPr="0065282F" w:rsidRDefault="00BE3BA7" w:rsidP="00BE3BA7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T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he </w:t>
      </w:r>
      <w:r w:rsidR="006A64C5" w:rsidRPr="0065282F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Republic of Haiti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is a country located on the island of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Hispaniola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in the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Greater Antilles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archipelago of the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Caribbean Sea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, to the east of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Cuba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and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Jamaica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and south of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The Bahamas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and the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Turks and Caicos Islands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. It occupies the western three-eighths of the island which it shares with the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Dominican Republic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Haiti is 27,750 square kilometers (10,714 sq mi) in size, the third largest country in the Caribbean by area, and has an estimated population of 11.4 millio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n,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 xml:space="preserve"> making it the most populous country in the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Caribbean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28F849B6" w14:textId="0784D31E" w:rsidR="006A64C5" w:rsidRPr="0065282F" w:rsidRDefault="006A64C5" w:rsidP="00BE3BA7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Historically poor and politically unstable, Haiti has the lowest </w:t>
      </w:r>
      <w:r w:rsidRPr="0065282F">
        <w:rPr>
          <w:rFonts w:cstheme="minorHAnsi"/>
          <w:sz w:val="24"/>
          <w:szCs w:val="24"/>
          <w:shd w:val="clear" w:color="auto" w:fill="FFFFFF"/>
        </w:rPr>
        <w:t>Human Development Index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 in the Americas. Since the turn of the 21st century, the country has endured a </w:t>
      </w:r>
      <w:r w:rsidRPr="0065282F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coup d'état,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 which prompted a </w:t>
      </w:r>
      <w:r w:rsidRPr="0065282F">
        <w:rPr>
          <w:rFonts w:cstheme="minorHAnsi"/>
          <w:sz w:val="24"/>
          <w:szCs w:val="24"/>
          <w:shd w:val="clear" w:color="auto" w:fill="FFFFFF"/>
        </w:rPr>
        <w:t>U.N. intervention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, as well as </w:t>
      </w:r>
      <w:r w:rsidRPr="0065282F">
        <w:rPr>
          <w:rFonts w:cstheme="minorHAnsi"/>
          <w:sz w:val="24"/>
          <w:szCs w:val="24"/>
          <w:shd w:val="clear" w:color="auto" w:fill="FFFFFF"/>
        </w:rPr>
        <w:t>a deadly earthquake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 that killed over 250,000.</w:t>
      </w:r>
    </w:p>
    <w:p w14:paraId="2C88E25C" w14:textId="356FA5FB" w:rsidR="006A64C5" w:rsidRPr="0065282F" w:rsidRDefault="006A64C5" w:rsidP="00BE3BA7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202122"/>
          <w:sz w:val="24"/>
          <w:szCs w:val="24"/>
        </w:rPr>
      </w:pPr>
      <w:r w:rsidRPr="006A64C5">
        <w:rPr>
          <w:rFonts w:eastAsia="Times New Roman" w:cstheme="minorHAnsi"/>
          <w:color w:val="202122"/>
          <w:sz w:val="24"/>
          <w:szCs w:val="24"/>
        </w:rPr>
        <w:t>Administratively, Haiti is divided into ten departments.</w:t>
      </w:r>
      <w:r w:rsidR="00BE3BA7" w:rsidRPr="0065282F">
        <w:rPr>
          <w:rFonts w:eastAsia="Times New Roman" w:cstheme="minorHAnsi"/>
          <w:color w:val="202122"/>
          <w:sz w:val="24"/>
          <w:szCs w:val="24"/>
        </w:rPr>
        <w:t xml:space="preserve"> </w:t>
      </w:r>
      <w:r w:rsidRPr="006A64C5">
        <w:rPr>
          <w:rFonts w:eastAsia="Times New Roman" w:cstheme="minorHAnsi"/>
          <w:color w:val="202122"/>
          <w:sz w:val="24"/>
          <w:szCs w:val="24"/>
        </w:rPr>
        <w:t>The departments are listed below, with the departmental capital cities in parentheses.</w:t>
      </w:r>
    </w:p>
    <w:p w14:paraId="173F52BF" w14:textId="294DF95D" w:rsidR="00BE3BA7" w:rsidRPr="0065282F" w:rsidRDefault="00BE3BA7" w:rsidP="00BE3BA7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202122"/>
          <w:sz w:val="21"/>
          <w:szCs w:val="21"/>
        </w:rPr>
      </w:pPr>
      <w:r w:rsidRPr="0065282F">
        <w:rPr>
          <w:rFonts w:eastAsia="Times New Roman" w:cstheme="minorHAnsi"/>
          <w:noProof/>
          <w:color w:val="2021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4400D" wp14:editId="0E384865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2446020" cy="2385060"/>
                <wp:effectExtent l="0" t="0" r="1143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2385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204C4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fr-FR"/>
                              </w:rPr>
                              <w:t>Nord-Ouest (Port-de-Paix)</w:t>
                            </w:r>
                          </w:p>
                          <w:p w14:paraId="559D8182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Nord (Cap-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Haïtien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67E3BCF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Nord-Est (Fort-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Liberté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3C9370A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Artibonite (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Gonaïves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512F02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Centre (Hinche)</w:t>
                            </w:r>
                          </w:p>
                          <w:p w14:paraId="1A85384B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Ouest (Port-au-Prince)</w:t>
                            </w:r>
                          </w:p>
                          <w:p w14:paraId="03CD638D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Grand'Anse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 (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Jérémie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970C494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Nippes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 (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Miragoâne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6324FFB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Sud (Les 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Cayes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227404" w14:textId="5C4E4216" w:rsidR="00BE3BA7" w:rsidRPr="0065282F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Sud-Est (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Jacmel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400D" id="Rectángulo 8" o:spid="_x0000_s1026" style="position:absolute;left:0;text-align:left;margin-left:141.4pt;margin-top:18.2pt;width:192.6pt;height:187.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" filled="f" strokecolor="#1f3763 [1604]" strokeweight="1pt">
                <v:textbox>
                  <w:txbxContent>
                    <w:p w14:paraId="0FA204C4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  <w:lang w:val="fr-FR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  <w:lang w:val="fr-FR"/>
                        </w:rPr>
                        <w:t>Nord-Ouest (Port-de-Paix)</w:t>
                      </w:r>
                    </w:p>
                    <w:p w14:paraId="559D8182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Nord (Cap-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Haïtien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167E3BCF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Nord-Est (Fort-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Liberté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03C9370A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Artibonite (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Gonaïves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59512F02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Centre (Hinche)</w:t>
                      </w:r>
                    </w:p>
                    <w:p w14:paraId="1A85384B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Ouest (Port-au-Prince)</w:t>
                      </w:r>
                    </w:p>
                    <w:p w14:paraId="03CD638D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Grand'Anse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 (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Jérémie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7970C494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Nippes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 (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Miragoâne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76324FFB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Sud (Les 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Cayes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10227404" w14:textId="5C4E4216" w:rsidR="00BE3BA7" w:rsidRPr="0065282F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Sud-Est (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Jacmel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1D9486" w14:textId="5B87388A" w:rsidR="00BE3BA7" w:rsidRPr="0065282F" w:rsidRDefault="00BE3BA7" w:rsidP="00BE3BA7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1"/>
          <w:szCs w:val="21"/>
        </w:rPr>
      </w:pPr>
      <w:r w:rsidRPr="0065282F">
        <w:rPr>
          <w:rFonts w:eastAsia="Times New Roman" w:cstheme="minorHAnsi"/>
          <w:noProof/>
          <w:color w:val="0B0080"/>
          <w:sz w:val="20"/>
          <w:szCs w:val="20"/>
        </w:rPr>
        <w:drawing>
          <wp:inline distT="0" distB="0" distL="0" distR="0" wp14:anchorId="710B9679" wp14:editId="3DCD4F4C">
            <wp:extent cx="3009900" cy="23486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4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2F">
        <w:rPr>
          <w:rFonts w:eastAsia="Times New Roman" w:cstheme="minorHAnsi"/>
          <w:color w:val="202122"/>
          <w:sz w:val="21"/>
          <w:szCs w:val="21"/>
        </w:rPr>
        <w:t xml:space="preserve">  </w:t>
      </w:r>
    </w:p>
    <w:p w14:paraId="574698AC" w14:textId="4A5BDB05" w:rsidR="00BE3BA7" w:rsidRPr="0065282F" w:rsidRDefault="00BE3BA7" w:rsidP="00BE3BA7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202122"/>
          <w:sz w:val="21"/>
          <w:szCs w:val="21"/>
        </w:rPr>
      </w:pPr>
    </w:p>
    <w:p w14:paraId="2832ACA3" w14:textId="3BCCF073" w:rsidR="006A64C5" w:rsidRPr="0065282F" w:rsidRDefault="006A64C5" w:rsidP="00BE3BA7">
      <w:pPr>
        <w:jc w:val="both"/>
        <w:rPr>
          <w:rFonts w:cstheme="minorHAnsi"/>
          <w:color w:val="202122"/>
          <w:sz w:val="24"/>
          <w:szCs w:val="24"/>
          <w:shd w:val="clear" w:color="auto" w:fill="FFFFFF"/>
          <w:vertAlign w:val="superscript"/>
        </w:rPr>
      </w:pPr>
      <w:r w:rsidRPr="0065282F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The CIA World Factbook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 xml:space="preserve"> also states that </w:t>
      </w:r>
      <w:r w:rsidRPr="0065282F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"</w:t>
      </w:r>
      <w:r w:rsidRPr="0065282F">
        <w:rPr>
          <w:rFonts w:cstheme="minorHAnsi"/>
          <w:b/>
          <w:bCs/>
          <w:sz w:val="24"/>
          <w:szCs w:val="24"/>
          <w:shd w:val="clear" w:color="auto" w:fill="FFFFFF"/>
        </w:rPr>
        <w:t>remittances</w:t>
      </w:r>
      <w:r w:rsidRPr="0065282F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 xml:space="preserve"> are the primary source of foreign exchange, </w:t>
      </w:r>
      <w:r w:rsidR="00BE3BA7" w:rsidRPr="0065282F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equaling</w:t>
      </w:r>
      <w:r w:rsidRPr="0065282F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 xml:space="preserve"> one-fifth (20%) of GDP and representing more than five times the earnings from exports in 2012".</w:t>
      </w:r>
      <w:r w:rsidR="00BE3BA7" w:rsidRPr="0065282F">
        <w:rPr>
          <w:rFonts w:cstheme="minorHAnsi"/>
          <w:color w:val="202122"/>
          <w:sz w:val="24"/>
          <w:szCs w:val="24"/>
          <w:shd w:val="clear" w:color="auto" w:fill="FFFFFF"/>
          <w:vertAlign w:val="superscript"/>
        </w:rPr>
        <w:t xml:space="preserve"> 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The World Bank estimates that over 80% of college graduates from Haiti were living abroad in 2004</w:t>
      </w:r>
      <w:r w:rsidR="00BE3BA7" w:rsidRPr="0065282F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4F31C844" w14:textId="77777777" w:rsidR="006A64C5" w:rsidRPr="0065282F" w:rsidRDefault="006A64C5" w:rsidP="00BE3BA7">
      <w:pPr>
        <w:jc w:val="both"/>
        <w:rPr>
          <w:rFonts w:cstheme="minorHAnsi"/>
        </w:rPr>
      </w:pPr>
    </w:p>
    <w:p w14:paraId="60DFC9B2" w14:textId="3FE6C356" w:rsidR="006A64C5" w:rsidRPr="0065282F" w:rsidRDefault="006A64C5" w:rsidP="00BE3BA7">
      <w:pPr>
        <w:pStyle w:val="Ttulo2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Problem</w:t>
      </w:r>
    </w:p>
    <w:p w14:paraId="1A2D1E29" w14:textId="4FEAC27E" w:rsidR="0065282F" w:rsidRPr="0065282F" w:rsidRDefault="0065282F" w:rsidP="0065282F">
      <w:pPr>
        <w:jc w:val="both"/>
        <w:rPr>
          <w:rFonts w:cstheme="minorHAnsi"/>
        </w:rPr>
      </w:pPr>
    </w:p>
    <w:p w14:paraId="7C342D11" w14:textId="377AF670" w:rsidR="0065282F" w:rsidRPr="0065282F" w:rsidRDefault="0065282F" w:rsidP="0065282F">
      <w:pPr>
        <w:jc w:val="both"/>
        <w:rPr>
          <w:rFonts w:cstheme="minorHAnsi"/>
          <w:sz w:val="24"/>
          <w:szCs w:val="24"/>
        </w:rPr>
      </w:pPr>
      <w:r w:rsidRPr="0065282F">
        <w:rPr>
          <w:rFonts w:cstheme="minorHAnsi"/>
          <w:sz w:val="24"/>
          <w:szCs w:val="24"/>
        </w:rPr>
        <w:t>As mentioned in the Background section Money Remittance is one of the main sources of income for Haiti. Based on this fact, it’s important to i</w:t>
      </w:r>
      <w:r w:rsidRPr="0065282F">
        <w:rPr>
          <w:rFonts w:cstheme="minorHAnsi"/>
          <w:sz w:val="24"/>
          <w:szCs w:val="24"/>
        </w:rPr>
        <w:t xml:space="preserve">dentify areas of opportunity to open Money Remittance locations </w:t>
      </w:r>
      <w:r w:rsidRPr="0065282F">
        <w:rPr>
          <w:rFonts w:cstheme="minorHAnsi"/>
          <w:sz w:val="24"/>
          <w:szCs w:val="24"/>
        </w:rPr>
        <w:t xml:space="preserve">in strategic areas </w:t>
      </w:r>
      <w:r w:rsidRPr="0065282F">
        <w:rPr>
          <w:rFonts w:cstheme="minorHAnsi"/>
          <w:sz w:val="24"/>
          <w:szCs w:val="24"/>
        </w:rPr>
        <w:t>that</w:t>
      </w:r>
      <w:r w:rsidRPr="0065282F">
        <w:rPr>
          <w:rFonts w:cstheme="minorHAnsi"/>
          <w:sz w:val="24"/>
          <w:szCs w:val="24"/>
        </w:rPr>
        <w:t xml:space="preserve"> can comply with the demand for this type of service.</w:t>
      </w:r>
    </w:p>
    <w:p w14:paraId="00441DA3" w14:textId="034D069A" w:rsidR="00576341" w:rsidRPr="0065282F" w:rsidRDefault="00576341" w:rsidP="00BE3BA7">
      <w:pPr>
        <w:pStyle w:val="Ttulo1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Data</w:t>
      </w:r>
    </w:p>
    <w:p w14:paraId="3D02E23D" w14:textId="32AE2304" w:rsidR="0065282F" w:rsidRPr="0065282F" w:rsidRDefault="0065282F" w:rsidP="0065282F">
      <w:pPr>
        <w:rPr>
          <w:rFonts w:cstheme="minorHAnsi"/>
        </w:rPr>
      </w:pPr>
    </w:p>
    <w:p w14:paraId="5D822DAA" w14:textId="50BB7B84" w:rsidR="0065282F" w:rsidRDefault="0065282F" w:rsidP="0065282F">
      <w:pPr>
        <w:jc w:val="both"/>
        <w:rPr>
          <w:rFonts w:cstheme="minorHAnsi"/>
          <w:sz w:val="24"/>
          <w:szCs w:val="24"/>
        </w:rPr>
      </w:pPr>
      <w:r w:rsidRPr="0065282F">
        <w:rPr>
          <w:rFonts w:cstheme="minorHAnsi"/>
          <w:sz w:val="24"/>
          <w:szCs w:val="24"/>
        </w:rPr>
        <w:t xml:space="preserve">Based on the problem </w:t>
      </w:r>
      <w:r>
        <w:rPr>
          <w:rFonts w:cstheme="minorHAnsi"/>
          <w:sz w:val="24"/>
          <w:szCs w:val="24"/>
        </w:rPr>
        <w:t>described several data source will be used for this project:</w:t>
      </w:r>
    </w:p>
    <w:p w14:paraId="5FC46DDB" w14:textId="75DDB65E" w:rsidR="0065282F" w:rsidRDefault="0065282F" w:rsidP="0065282F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r w:rsidR="0018107F">
        <w:rPr>
          <w:rFonts w:cstheme="minorHAnsi"/>
          <w:sz w:val="24"/>
          <w:szCs w:val="24"/>
        </w:rPr>
        <w:t xml:space="preserve">of current locations </w:t>
      </w:r>
      <w:r>
        <w:rPr>
          <w:rFonts w:cstheme="minorHAnsi"/>
          <w:sz w:val="24"/>
          <w:szCs w:val="24"/>
        </w:rPr>
        <w:t>obtained from one of the remittance company providers (private source)</w:t>
      </w:r>
      <w:r w:rsidR="00581A75">
        <w:rPr>
          <w:rFonts w:cstheme="minorHAnsi"/>
          <w:sz w:val="24"/>
          <w:szCs w:val="24"/>
        </w:rPr>
        <w:t xml:space="preserve"> which will be used to understand which areas already have money remittance locations nearby. </w:t>
      </w:r>
    </w:p>
    <w:p w14:paraId="2475CAF6" w14:textId="694485A3" w:rsidR="0065282F" w:rsidRDefault="0018107F" w:rsidP="0065282F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Foursquare API to obtain information on venues for the different Haiti departments for the analysis</w:t>
      </w:r>
      <w:r w:rsidR="00581A75">
        <w:rPr>
          <w:rFonts w:cstheme="minorHAnsi"/>
          <w:sz w:val="24"/>
          <w:szCs w:val="24"/>
        </w:rPr>
        <w:t xml:space="preserve"> of possible locations opportunities.</w:t>
      </w:r>
    </w:p>
    <w:p w14:paraId="2EEE364B" w14:textId="2F92AF16" w:rsidR="0018107F" w:rsidRDefault="0018107F" w:rsidP="0065282F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Wikipedia to obtain data of population per city and department</w:t>
      </w:r>
      <w:r w:rsidR="00581A75">
        <w:rPr>
          <w:rFonts w:cstheme="minorHAnsi"/>
          <w:sz w:val="24"/>
          <w:szCs w:val="24"/>
        </w:rPr>
        <w:t xml:space="preserve"> which will help to analyze areas of opportunity.</w:t>
      </w:r>
    </w:p>
    <w:sectPr w:rsidR="0018107F" w:rsidSect="006A64C5">
      <w:headerReference w:type="default" r:id="rId8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8F784" w14:textId="77777777" w:rsidR="006A64C5" w:rsidRDefault="006A64C5" w:rsidP="006A64C5">
      <w:pPr>
        <w:spacing w:after="0" w:line="240" w:lineRule="auto"/>
      </w:pPr>
      <w:r>
        <w:separator/>
      </w:r>
    </w:p>
  </w:endnote>
  <w:endnote w:type="continuationSeparator" w:id="0">
    <w:p w14:paraId="23C3FF7A" w14:textId="77777777" w:rsidR="006A64C5" w:rsidRDefault="006A64C5" w:rsidP="006A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F18FA" w14:textId="77777777" w:rsidR="006A64C5" w:rsidRDefault="006A64C5" w:rsidP="006A64C5">
      <w:pPr>
        <w:spacing w:after="0" w:line="240" w:lineRule="auto"/>
      </w:pPr>
      <w:r>
        <w:separator/>
      </w:r>
    </w:p>
  </w:footnote>
  <w:footnote w:type="continuationSeparator" w:id="0">
    <w:p w14:paraId="7BB314C2" w14:textId="77777777" w:rsidR="006A64C5" w:rsidRDefault="006A64C5" w:rsidP="006A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6B401" w14:textId="500C237D" w:rsidR="006A64C5" w:rsidRDefault="006A64C5" w:rsidP="006A64C5">
    <w:pPr>
      <w:pStyle w:val="Encabezado"/>
      <w:jc w:val="center"/>
    </w:pPr>
    <w:r>
      <w:rPr>
        <w:noProof/>
      </w:rPr>
      <w:drawing>
        <wp:inline distT="0" distB="0" distL="0" distR="0" wp14:anchorId="0FF272BA" wp14:editId="528A9970">
          <wp:extent cx="1752600" cy="1436001"/>
          <wp:effectExtent l="0" t="0" r="0" b="0"/>
          <wp:docPr id="6" name="Imagen 6" descr="Education in Haiti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ucation in Haiti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1436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BA4235" w14:textId="77777777" w:rsidR="006A64C5" w:rsidRDefault="006A64C5" w:rsidP="006A64C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74DDD"/>
    <w:multiLevelType w:val="hybridMultilevel"/>
    <w:tmpl w:val="C7EA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85ACA"/>
    <w:multiLevelType w:val="multilevel"/>
    <w:tmpl w:val="D17E5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0C10EF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432680"/>
    <w:multiLevelType w:val="multilevel"/>
    <w:tmpl w:val="6362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41"/>
    <w:rsid w:val="000633D3"/>
    <w:rsid w:val="000A108E"/>
    <w:rsid w:val="0018107F"/>
    <w:rsid w:val="00576341"/>
    <w:rsid w:val="00581A75"/>
    <w:rsid w:val="0065282F"/>
    <w:rsid w:val="006A64C5"/>
    <w:rsid w:val="00BE3BA7"/>
    <w:rsid w:val="00E5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072CB"/>
  <w15:chartTrackingRefBased/>
  <w15:docId w15:val="{98C229A5-6015-4F33-8394-67E05FA6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4C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64C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4C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4C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4C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4C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4C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4C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4C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6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A6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6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4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4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4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4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4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4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6A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4C5"/>
  </w:style>
  <w:style w:type="paragraph" w:styleId="Piedepgina">
    <w:name w:val="footer"/>
    <w:basedOn w:val="Normal"/>
    <w:link w:val="PiedepginaCar"/>
    <w:uiPriority w:val="99"/>
    <w:unhideWhenUsed/>
    <w:rsid w:val="006A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4C5"/>
  </w:style>
  <w:style w:type="character" w:styleId="Hipervnculo">
    <w:name w:val="Hyperlink"/>
    <w:basedOn w:val="Fuentedeprrafopredeter"/>
    <w:uiPriority w:val="99"/>
    <w:semiHidden/>
    <w:unhideWhenUsed/>
    <w:rsid w:val="006A64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3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9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</dc:creator>
  <cp:keywords/>
  <dc:description/>
  <cp:lastModifiedBy>Monica J</cp:lastModifiedBy>
  <cp:revision>3</cp:revision>
  <dcterms:created xsi:type="dcterms:W3CDTF">2020-12-01T22:54:00Z</dcterms:created>
  <dcterms:modified xsi:type="dcterms:W3CDTF">2020-12-01T22:54:00Z</dcterms:modified>
</cp:coreProperties>
</file>