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FA75D" w14:textId="77777777" w:rsidR="004715BF" w:rsidRPr="004715BF" w:rsidRDefault="004715BF" w:rsidP="004715BF">
      <w:pPr>
        <w:rPr>
          <w:b/>
          <w:bCs/>
        </w:rPr>
      </w:pPr>
      <w:r w:rsidRPr="004715BF">
        <w:rPr>
          <w:b/>
          <w:bCs/>
        </w:rPr>
        <w:t>SQL Skills (Snowflake Preferred)</w:t>
      </w:r>
    </w:p>
    <w:p w14:paraId="1EA45023" w14:textId="77777777" w:rsidR="004715BF" w:rsidRPr="004715BF" w:rsidRDefault="004715BF" w:rsidP="004715BF">
      <w:r w:rsidRPr="004715BF">
        <w:rPr>
          <w:b/>
          <w:bCs/>
        </w:rPr>
        <w:t>Q1. What are the key features of Snowflake that differentiate it from other databases?</w:t>
      </w:r>
      <w:r w:rsidRPr="004715BF">
        <w:br/>
      </w:r>
      <w:r w:rsidRPr="004715BF">
        <w:rPr>
          <w:b/>
          <w:bCs/>
        </w:rPr>
        <w:t>A1:</w:t>
      </w:r>
    </w:p>
    <w:p w14:paraId="20A30EC8" w14:textId="77777777" w:rsidR="004715BF" w:rsidRPr="004715BF" w:rsidRDefault="004715BF" w:rsidP="004715BF">
      <w:pPr>
        <w:numPr>
          <w:ilvl w:val="0"/>
          <w:numId w:val="1"/>
        </w:numPr>
      </w:pPr>
      <w:r w:rsidRPr="004715BF">
        <w:rPr>
          <w:b/>
          <w:bCs/>
        </w:rPr>
        <w:t>Architecture:</w:t>
      </w:r>
      <w:r w:rsidRPr="004715BF">
        <w:t xml:space="preserve"> Multi-cluster shared data architecture for scalable and elastic performance.</w:t>
      </w:r>
    </w:p>
    <w:p w14:paraId="2A7ACDBF" w14:textId="77777777" w:rsidR="004715BF" w:rsidRPr="004715BF" w:rsidRDefault="004715BF" w:rsidP="004715BF">
      <w:pPr>
        <w:numPr>
          <w:ilvl w:val="0"/>
          <w:numId w:val="1"/>
        </w:numPr>
      </w:pPr>
      <w:r w:rsidRPr="004715BF">
        <w:rPr>
          <w:b/>
          <w:bCs/>
        </w:rPr>
        <w:t>Automatic Scaling:</w:t>
      </w:r>
      <w:r w:rsidRPr="004715BF">
        <w:t xml:space="preserve"> Compute and storage scale independently.</w:t>
      </w:r>
    </w:p>
    <w:p w14:paraId="4433EFFA" w14:textId="77777777" w:rsidR="004715BF" w:rsidRPr="004715BF" w:rsidRDefault="004715BF" w:rsidP="004715BF">
      <w:pPr>
        <w:numPr>
          <w:ilvl w:val="0"/>
          <w:numId w:val="1"/>
        </w:numPr>
      </w:pPr>
      <w:r w:rsidRPr="004715BF">
        <w:rPr>
          <w:b/>
          <w:bCs/>
        </w:rPr>
        <w:t>Zero-copy Cloning:</w:t>
      </w:r>
      <w:r w:rsidRPr="004715BF">
        <w:t xml:space="preserve"> Create quick, space-efficient database copies.</w:t>
      </w:r>
    </w:p>
    <w:p w14:paraId="178A30A0" w14:textId="77777777" w:rsidR="004715BF" w:rsidRPr="004715BF" w:rsidRDefault="004715BF" w:rsidP="004715BF">
      <w:pPr>
        <w:numPr>
          <w:ilvl w:val="0"/>
          <w:numId w:val="1"/>
        </w:numPr>
      </w:pPr>
      <w:r w:rsidRPr="004715BF">
        <w:rPr>
          <w:b/>
          <w:bCs/>
        </w:rPr>
        <w:t>Time Travel:</w:t>
      </w:r>
      <w:r w:rsidRPr="004715BF">
        <w:t xml:space="preserve"> Query historical data from a specific point in time.</w:t>
      </w:r>
    </w:p>
    <w:p w14:paraId="2B7825B2" w14:textId="77777777" w:rsidR="004715BF" w:rsidRPr="004715BF" w:rsidRDefault="004715BF" w:rsidP="004715BF">
      <w:pPr>
        <w:numPr>
          <w:ilvl w:val="0"/>
          <w:numId w:val="1"/>
        </w:numPr>
      </w:pPr>
      <w:r w:rsidRPr="004715BF">
        <w:rPr>
          <w:b/>
          <w:bCs/>
        </w:rPr>
        <w:t>Data Sharing:</w:t>
      </w:r>
      <w:r w:rsidRPr="004715BF">
        <w:t xml:space="preserve"> Share live data securely across organizations without duplication.</w:t>
      </w:r>
    </w:p>
    <w:p w14:paraId="3B4AE0A7" w14:textId="77777777" w:rsidR="004715BF" w:rsidRPr="004715BF" w:rsidRDefault="004715BF" w:rsidP="004715BF">
      <w:r w:rsidRPr="004715BF">
        <w:rPr>
          <w:b/>
          <w:bCs/>
        </w:rPr>
        <w:t>Q2. Explain the concept of a virtual warehouse in Snowflake.</w:t>
      </w:r>
      <w:r w:rsidRPr="004715BF">
        <w:br/>
      </w:r>
      <w:r w:rsidRPr="004715BF">
        <w:rPr>
          <w:b/>
          <w:bCs/>
        </w:rPr>
        <w:t>A2:</w:t>
      </w:r>
      <w:r w:rsidRPr="004715BF">
        <w:br/>
        <w:t>A virtual warehouse in Snowflake is a cluster of compute resources. It handles query execution and can scale up or down as needed. Different warehouses can be assigned to separate workloads (e.g., ETL, analytics) to prevent resource contention.</w:t>
      </w:r>
    </w:p>
    <w:p w14:paraId="429928FB" w14:textId="77777777" w:rsidR="004715BF" w:rsidRPr="004715BF" w:rsidRDefault="004715BF" w:rsidP="004715BF">
      <w:r w:rsidRPr="004715BF">
        <w:rPr>
          <w:b/>
          <w:bCs/>
        </w:rPr>
        <w:t>Q3. How would you optimize a slow-running query in Snowflake?</w:t>
      </w:r>
      <w:r w:rsidRPr="004715BF">
        <w:br/>
      </w:r>
      <w:r w:rsidRPr="004715BF">
        <w:rPr>
          <w:b/>
          <w:bCs/>
        </w:rPr>
        <w:t>A3:</w:t>
      </w:r>
    </w:p>
    <w:p w14:paraId="08C5F583" w14:textId="77777777" w:rsidR="004715BF" w:rsidRPr="004715BF" w:rsidRDefault="004715BF" w:rsidP="004715BF">
      <w:pPr>
        <w:numPr>
          <w:ilvl w:val="0"/>
          <w:numId w:val="2"/>
        </w:numPr>
      </w:pPr>
      <w:proofErr w:type="spellStart"/>
      <w:r w:rsidRPr="004715BF">
        <w:rPr>
          <w:b/>
          <w:bCs/>
        </w:rPr>
        <w:t>Analyze</w:t>
      </w:r>
      <w:proofErr w:type="spellEnd"/>
      <w:r w:rsidRPr="004715BF">
        <w:rPr>
          <w:b/>
          <w:bCs/>
        </w:rPr>
        <w:t xml:space="preserve"> Query Profile:</w:t>
      </w:r>
      <w:r w:rsidRPr="004715BF">
        <w:t xml:space="preserve"> Use the Snowflake Query Profile to identify bottlenecks.</w:t>
      </w:r>
    </w:p>
    <w:p w14:paraId="2D684B47" w14:textId="77777777" w:rsidR="004715BF" w:rsidRPr="004715BF" w:rsidRDefault="004715BF" w:rsidP="004715BF">
      <w:pPr>
        <w:numPr>
          <w:ilvl w:val="0"/>
          <w:numId w:val="2"/>
        </w:numPr>
      </w:pPr>
      <w:r w:rsidRPr="004715BF">
        <w:rPr>
          <w:b/>
          <w:bCs/>
        </w:rPr>
        <w:t>Cluster Keys:</w:t>
      </w:r>
      <w:r w:rsidRPr="004715BF">
        <w:t xml:space="preserve"> Optimize data distribution with cluster keys for large tables.</w:t>
      </w:r>
    </w:p>
    <w:p w14:paraId="151CAE79" w14:textId="77777777" w:rsidR="004715BF" w:rsidRPr="004715BF" w:rsidRDefault="004715BF" w:rsidP="004715BF">
      <w:pPr>
        <w:numPr>
          <w:ilvl w:val="0"/>
          <w:numId w:val="2"/>
        </w:numPr>
      </w:pPr>
      <w:r w:rsidRPr="004715BF">
        <w:rPr>
          <w:b/>
          <w:bCs/>
        </w:rPr>
        <w:t>Result Caching:</w:t>
      </w:r>
      <w:r w:rsidRPr="004715BF">
        <w:t xml:space="preserve"> Leverage Snowflake's automatic result caching.</w:t>
      </w:r>
    </w:p>
    <w:p w14:paraId="085E1CF8" w14:textId="77777777" w:rsidR="004715BF" w:rsidRPr="004715BF" w:rsidRDefault="004715BF" w:rsidP="004715BF">
      <w:pPr>
        <w:numPr>
          <w:ilvl w:val="0"/>
          <w:numId w:val="2"/>
        </w:numPr>
      </w:pPr>
      <w:r w:rsidRPr="004715BF">
        <w:rPr>
          <w:b/>
          <w:bCs/>
        </w:rPr>
        <w:t>Materialized Views:</w:t>
      </w:r>
      <w:r w:rsidRPr="004715BF">
        <w:t xml:space="preserve"> Pre-compute and store frequently used query results.</w:t>
      </w:r>
    </w:p>
    <w:p w14:paraId="1D8A14BC" w14:textId="77777777" w:rsidR="004715BF" w:rsidRPr="004715BF" w:rsidRDefault="004715BF" w:rsidP="004715BF">
      <w:pPr>
        <w:numPr>
          <w:ilvl w:val="0"/>
          <w:numId w:val="2"/>
        </w:numPr>
      </w:pPr>
      <w:r w:rsidRPr="004715BF">
        <w:rPr>
          <w:b/>
          <w:bCs/>
        </w:rPr>
        <w:t>Scaling Warehouse:</w:t>
      </w:r>
      <w:r w:rsidRPr="004715BF">
        <w:t xml:space="preserve"> Increase warehouse size to process data faster.</w:t>
      </w:r>
    </w:p>
    <w:p w14:paraId="554A4471" w14:textId="77777777" w:rsidR="004715BF" w:rsidRPr="004715BF" w:rsidRDefault="004715BF" w:rsidP="004715BF">
      <w:r w:rsidRPr="004715BF">
        <w:rPr>
          <w:b/>
          <w:bCs/>
        </w:rPr>
        <w:t>Q4. What are Snowflake stages, and how do you use them?</w:t>
      </w:r>
      <w:r w:rsidRPr="004715BF">
        <w:br/>
      </w:r>
      <w:r w:rsidRPr="004715BF">
        <w:rPr>
          <w:b/>
          <w:bCs/>
        </w:rPr>
        <w:t>A4:</w:t>
      </w:r>
      <w:r w:rsidRPr="004715BF">
        <w:br/>
        <w:t>Snowflake stages are locations where data files are stored before being loaded into Snowflake tables.</w:t>
      </w:r>
    </w:p>
    <w:p w14:paraId="1D307C38" w14:textId="77777777" w:rsidR="004715BF" w:rsidRPr="004715BF" w:rsidRDefault="004715BF" w:rsidP="004715BF">
      <w:pPr>
        <w:numPr>
          <w:ilvl w:val="0"/>
          <w:numId w:val="3"/>
        </w:numPr>
      </w:pPr>
      <w:r w:rsidRPr="004715BF">
        <w:rPr>
          <w:b/>
          <w:bCs/>
        </w:rPr>
        <w:t>Internal Stage:</w:t>
      </w:r>
      <w:r w:rsidRPr="004715BF">
        <w:t xml:space="preserve"> Managed by Snowflake and integrated with the account.</w:t>
      </w:r>
    </w:p>
    <w:p w14:paraId="681A29A9" w14:textId="77777777" w:rsidR="004715BF" w:rsidRPr="004715BF" w:rsidRDefault="004715BF" w:rsidP="004715BF">
      <w:pPr>
        <w:numPr>
          <w:ilvl w:val="0"/>
          <w:numId w:val="3"/>
        </w:numPr>
      </w:pPr>
      <w:r w:rsidRPr="004715BF">
        <w:rPr>
          <w:b/>
          <w:bCs/>
        </w:rPr>
        <w:t>External Stage:</w:t>
      </w:r>
      <w:r w:rsidRPr="004715BF">
        <w:t xml:space="preserve"> Points to cloud storage like AWS S3 or Azure Blob Storage.</w:t>
      </w:r>
    </w:p>
    <w:p w14:paraId="4EBD36DF" w14:textId="77777777" w:rsidR="004715BF" w:rsidRPr="004715BF" w:rsidRDefault="004715BF" w:rsidP="004715BF">
      <w:pPr>
        <w:numPr>
          <w:ilvl w:val="0"/>
          <w:numId w:val="3"/>
        </w:numPr>
      </w:pPr>
      <w:r w:rsidRPr="004715BF">
        <w:t>Use the PUT command to upload files to stages and COPY INTO to load data into tables.</w:t>
      </w:r>
    </w:p>
    <w:p w14:paraId="4BEEFA3A" w14:textId="77777777" w:rsidR="004715BF" w:rsidRPr="004715BF" w:rsidRDefault="004715BF" w:rsidP="004715BF">
      <w:r w:rsidRPr="004715BF">
        <w:pict w14:anchorId="68C14BBE">
          <v:rect id="_x0000_i1037" style="width:0;height:1.5pt" o:hralign="center" o:hrstd="t" o:hr="t" fillcolor="#a0a0a0" stroked="f"/>
        </w:pict>
      </w:r>
    </w:p>
    <w:p w14:paraId="2A026E85" w14:textId="77777777" w:rsidR="004715BF" w:rsidRPr="004715BF" w:rsidRDefault="004715BF" w:rsidP="004715BF">
      <w:pPr>
        <w:rPr>
          <w:b/>
          <w:bCs/>
        </w:rPr>
      </w:pPr>
      <w:r w:rsidRPr="004715BF">
        <w:rPr>
          <w:b/>
          <w:bCs/>
        </w:rPr>
        <w:t>ETL/ELT (e.g., ADF)</w:t>
      </w:r>
    </w:p>
    <w:p w14:paraId="3A56A9ED" w14:textId="77777777" w:rsidR="004715BF" w:rsidRPr="004715BF" w:rsidRDefault="004715BF" w:rsidP="004715BF">
      <w:r w:rsidRPr="004715BF">
        <w:rPr>
          <w:b/>
          <w:bCs/>
        </w:rPr>
        <w:lastRenderedPageBreak/>
        <w:t>Q5. What is the difference between ETL and ELT?</w:t>
      </w:r>
      <w:r w:rsidRPr="004715BF">
        <w:br/>
      </w:r>
      <w:r w:rsidRPr="004715BF">
        <w:rPr>
          <w:b/>
          <w:bCs/>
        </w:rPr>
        <w:t>A5:</w:t>
      </w:r>
    </w:p>
    <w:p w14:paraId="29C1B91F" w14:textId="77777777" w:rsidR="004715BF" w:rsidRPr="004715BF" w:rsidRDefault="004715BF" w:rsidP="004715BF">
      <w:pPr>
        <w:numPr>
          <w:ilvl w:val="0"/>
          <w:numId w:val="4"/>
        </w:numPr>
      </w:pPr>
      <w:r w:rsidRPr="004715BF">
        <w:rPr>
          <w:b/>
          <w:bCs/>
        </w:rPr>
        <w:t>ETL (Extract, Transform, Load):</w:t>
      </w:r>
      <w:r w:rsidRPr="004715BF">
        <w:t xml:space="preserve"> Data is transformed before being loaded into the target system. Used in on-premises systems.</w:t>
      </w:r>
    </w:p>
    <w:p w14:paraId="07E7B3CE" w14:textId="77777777" w:rsidR="004715BF" w:rsidRPr="004715BF" w:rsidRDefault="004715BF" w:rsidP="004715BF">
      <w:pPr>
        <w:numPr>
          <w:ilvl w:val="0"/>
          <w:numId w:val="4"/>
        </w:numPr>
      </w:pPr>
      <w:r w:rsidRPr="004715BF">
        <w:rPr>
          <w:b/>
          <w:bCs/>
        </w:rPr>
        <w:t>ELT (Extract, Load, Transform):</w:t>
      </w:r>
      <w:r w:rsidRPr="004715BF">
        <w:t xml:space="preserve"> Data is loaded first and transformed within the target system. Ideal for cloud-based solutions like Snowflake.</w:t>
      </w:r>
    </w:p>
    <w:p w14:paraId="5EE99BA2" w14:textId="77777777" w:rsidR="004715BF" w:rsidRPr="004715BF" w:rsidRDefault="004715BF" w:rsidP="004715BF">
      <w:r w:rsidRPr="004715BF">
        <w:rPr>
          <w:b/>
          <w:bCs/>
        </w:rPr>
        <w:t>Q6. How do you handle error logging and retries in Azure Data Factory (ADF)?</w:t>
      </w:r>
      <w:r w:rsidRPr="004715BF">
        <w:br/>
      </w:r>
      <w:r w:rsidRPr="004715BF">
        <w:rPr>
          <w:b/>
          <w:bCs/>
        </w:rPr>
        <w:t>A6:</w:t>
      </w:r>
    </w:p>
    <w:p w14:paraId="43047FBA" w14:textId="77777777" w:rsidR="004715BF" w:rsidRPr="004715BF" w:rsidRDefault="004715BF" w:rsidP="004715BF">
      <w:pPr>
        <w:numPr>
          <w:ilvl w:val="0"/>
          <w:numId w:val="5"/>
        </w:numPr>
      </w:pPr>
      <w:r w:rsidRPr="004715BF">
        <w:rPr>
          <w:b/>
          <w:bCs/>
        </w:rPr>
        <w:t>Error Handling:</w:t>
      </w:r>
      <w:r w:rsidRPr="004715BF">
        <w:t xml:space="preserve"> Use </w:t>
      </w:r>
      <w:r w:rsidRPr="004715BF">
        <w:rPr>
          <w:b/>
          <w:bCs/>
        </w:rPr>
        <w:t>try-catch</w:t>
      </w:r>
      <w:r w:rsidRPr="004715BF">
        <w:t xml:space="preserve"> mechanisms with activities like If Condition or Error Handling.</w:t>
      </w:r>
    </w:p>
    <w:p w14:paraId="1EA4CF4D" w14:textId="77777777" w:rsidR="004715BF" w:rsidRPr="004715BF" w:rsidRDefault="004715BF" w:rsidP="004715BF">
      <w:pPr>
        <w:numPr>
          <w:ilvl w:val="0"/>
          <w:numId w:val="5"/>
        </w:numPr>
      </w:pPr>
      <w:r w:rsidRPr="004715BF">
        <w:rPr>
          <w:b/>
          <w:bCs/>
        </w:rPr>
        <w:t>Logging:</w:t>
      </w:r>
      <w:r w:rsidRPr="004715BF">
        <w:t xml:space="preserve"> Capture errors with diagnostic settings or custom logging pipelines.</w:t>
      </w:r>
    </w:p>
    <w:p w14:paraId="33B17073" w14:textId="77777777" w:rsidR="004715BF" w:rsidRPr="004715BF" w:rsidRDefault="004715BF" w:rsidP="004715BF">
      <w:pPr>
        <w:numPr>
          <w:ilvl w:val="0"/>
          <w:numId w:val="5"/>
        </w:numPr>
      </w:pPr>
      <w:r w:rsidRPr="004715BF">
        <w:rPr>
          <w:b/>
          <w:bCs/>
        </w:rPr>
        <w:t>Retries:</w:t>
      </w:r>
      <w:r w:rsidRPr="004715BF">
        <w:t xml:space="preserve"> Configure retry policies at activity levels to reattempt failures.</w:t>
      </w:r>
    </w:p>
    <w:p w14:paraId="3933BD73" w14:textId="77777777" w:rsidR="004715BF" w:rsidRPr="004715BF" w:rsidRDefault="004715BF" w:rsidP="004715BF">
      <w:r w:rsidRPr="004715BF">
        <w:rPr>
          <w:b/>
          <w:bCs/>
        </w:rPr>
        <w:t>Q7. Describe how you would design an ADF pipeline to load data into Snowflake.</w:t>
      </w:r>
      <w:r w:rsidRPr="004715BF">
        <w:br/>
      </w:r>
      <w:r w:rsidRPr="004715BF">
        <w:rPr>
          <w:b/>
          <w:bCs/>
        </w:rPr>
        <w:t>A7:</w:t>
      </w:r>
    </w:p>
    <w:p w14:paraId="10F7BE2C" w14:textId="77777777" w:rsidR="004715BF" w:rsidRPr="004715BF" w:rsidRDefault="004715BF" w:rsidP="004715BF">
      <w:pPr>
        <w:numPr>
          <w:ilvl w:val="0"/>
          <w:numId w:val="6"/>
        </w:numPr>
      </w:pPr>
      <w:r w:rsidRPr="004715BF">
        <w:t xml:space="preserve">Use </w:t>
      </w:r>
      <w:r w:rsidRPr="004715BF">
        <w:rPr>
          <w:b/>
          <w:bCs/>
        </w:rPr>
        <w:t>Copy Activity</w:t>
      </w:r>
      <w:r w:rsidRPr="004715BF">
        <w:t xml:space="preserve"> to extract data from the source.</w:t>
      </w:r>
    </w:p>
    <w:p w14:paraId="0B4745DA" w14:textId="77777777" w:rsidR="004715BF" w:rsidRPr="004715BF" w:rsidRDefault="004715BF" w:rsidP="004715BF">
      <w:pPr>
        <w:numPr>
          <w:ilvl w:val="0"/>
          <w:numId w:val="6"/>
        </w:numPr>
      </w:pPr>
      <w:r w:rsidRPr="004715BF">
        <w:t xml:space="preserve">Configure a </w:t>
      </w:r>
      <w:r w:rsidRPr="004715BF">
        <w:rPr>
          <w:b/>
          <w:bCs/>
        </w:rPr>
        <w:t>Snowflake Dataset</w:t>
      </w:r>
      <w:r w:rsidRPr="004715BF">
        <w:t xml:space="preserve"> with credentials and table information.</w:t>
      </w:r>
    </w:p>
    <w:p w14:paraId="484F6196" w14:textId="77777777" w:rsidR="004715BF" w:rsidRPr="004715BF" w:rsidRDefault="004715BF" w:rsidP="004715BF">
      <w:pPr>
        <w:numPr>
          <w:ilvl w:val="0"/>
          <w:numId w:val="6"/>
        </w:numPr>
      </w:pPr>
      <w:r w:rsidRPr="004715BF">
        <w:t xml:space="preserve">Use </w:t>
      </w:r>
      <w:r w:rsidRPr="004715BF">
        <w:rPr>
          <w:b/>
          <w:bCs/>
        </w:rPr>
        <w:t>Pre-Copy SQL</w:t>
      </w:r>
      <w:r w:rsidRPr="004715BF">
        <w:t xml:space="preserve"> to truncate or prepare the target table.</w:t>
      </w:r>
    </w:p>
    <w:p w14:paraId="285F8379" w14:textId="77777777" w:rsidR="004715BF" w:rsidRPr="004715BF" w:rsidRDefault="004715BF" w:rsidP="004715BF">
      <w:pPr>
        <w:numPr>
          <w:ilvl w:val="0"/>
          <w:numId w:val="6"/>
        </w:numPr>
      </w:pPr>
      <w:r w:rsidRPr="004715BF">
        <w:t>Schedule the pipeline with triggers or integrate with Azure Logic Apps for automation.</w:t>
      </w:r>
    </w:p>
    <w:p w14:paraId="73437379" w14:textId="77777777" w:rsidR="004715BF" w:rsidRPr="004715BF" w:rsidRDefault="004715BF" w:rsidP="004715BF">
      <w:r w:rsidRPr="004715BF">
        <w:pict w14:anchorId="5A839E60">
          <v:rect id="_x0000_i1038" style="width:0;height:1.5pt" o:hralign="center" o:hrstd="t" o:hr="t" fillcolor="#a0a0a0" stroked="f"/>
        </w:pict>
      </w:r>
    </w:p>
    <w:p w14:paraId="7DB1E3D6" w14:textId="77777777" w:rsidR="004715BF" w:rsidRPr="004715BF" w:rsidRDefault="004715BF" w:rsidP="004715BF">
      <w:pPr>
        <w:rPr>
          <w:b/>
          <w:bCs/>
        </w:rPr>
      </w:pPr>
      <w:r w:rsidRPr="004715BF">
        <w:rPr>
          <w:b/>
          <w:bCs/>
        </w:rPr>
        <w:t>Stakeholder Engagement</w:t>
      </w:r>
    </w:p>
    <w:p w14:paraId="2C7E84C0" w14:textId="77777777" w:rsidR="004715BF" w:rsidRPr="004715BF" w:rsidRDefault="004715BF" w:rsidP="004715BF">
      <w:r w:rsidRPr="004715BF">
        <w:rPr>
          <w:b/>
          <w:bCs/>
        </w:rPr>
        <w:t>Q8. How do you communicate complex technical concepts to non-technical stakeholders?</w:t>
      </w:r>
      <w:r w:rsidRPr="004715BF">
        <w:br/>
      </w:r>
      <w:r w:rsidRPr="004715BF">
        <w:rPr>
          <w:b/>
          <w:bCs/>
        </w:rPr>
        <w:t>A8:</w:t>
      </w:r>
    </w:p>
    <w:p w14:paraId="0CB784E8" w14:textId="77777777" w:rsidR="004715BF" w:rsidRPr="004715BF" w:rsidRDefault="004715BF" w:rsidP="004715BF">
      <w:pPr>
        <w:numPr>
          <w:ilvl w:val="0"/>
          <w:numId w:val="7"/>
        </w:numPr>
      </w:pPr>
      <w:r w:rsidRPr="004715BF">
        <w:t>Use simple language and avoid jargon.</w:t>
      </w:r>
    </w:p>
    <w:p w14:paraId="777272DF" w14:textId="77777777" w:rsidR="004715BF" w:rsidRPr="004715BF" w:rsidRDefault="004715BF" w:rsidP="004715BF">
      <w:pPr>
        <w:numPr>
          <w:ilvl w:val="0"/>
          <w:numId w:val="7"/>
        </w:numPr>
      </w:pPr>
      <w:r w:rsidRPr="004715BF">
        <w:t>Provide visuals like dashboards, charts, or diagrams.</w:t>
      </w:r>
    </w:p>
    <w:p w14:paraId="7CADD6DC" w14:textId="77777777" w:rsidR="004715BF" w:rsidRPr="004715BF" w:rsidRDefault="004715BF" w:rsidP="004715BF">
      <w:pPr>
        <w:numPr>
          <w:ilvl w:val="0"/>
          <w:numId w:val="7"/>
        </w:numPr>
      </w:pPr>
      <w:r w:rsidRPr="004715BF">
        <w:t>Focus on the value and outcomes rather than the process.</w:t>
      </w:r>
    </w:p>
    <w:p w14:paraId="3418ADE2" w14:textId="77777777" w:rsidR="004715BF" w:rsidRPr="004715BF" w:rsidRDefault="004715BF" w:rsidP="004715BF">
      <w:pPr>
        <w:numPr>
          <w:ilvl w:val="0"/>
          <w:numId w:val="7"/>
        </w:numPr>
      </w:pPr>
      <w:r w:rsidRPr="004715BF">
        <w:t>Actively listen and address questions or concerns.</w:t>
      </w:r>
    </w:p>
    <w:p w14:paraId="31D38999" w14:textId="77777777" w:rsidR="004715BF" w:rsidRPr="004715BF" w:rsidRDefault="004715BF" w:rsidP="004715BF">
      <w:r w:rsidRPr="004715BF">
        <w:rPr>
          <w:b/>
          <w:bCs/>
        </w:rPr>
        <w:t>Q9. How do you prioritize tasks when stakeholders have conflicting demands?</w:t>
      </w:r>
      <w:r w:rsidRPr="004715BF">
        <w:br/>
      </w:r>
      <w:r w:rsidRPr="004715BF">
        <w:rPr>
          <w:b/>
          <w:bCs/>
        </w:rPr>
        <w:t>A9:</w:t>
      </w:r>
    </w:p>
    <w:p w14:paraId="1B528BE6" w14:textId="77777777" w:rsidR="004715BF" w:rsidRPr="004715BF" w:rsidRDefault="004715BF" w:rsidP="004715BF">
      <w:pPr>
        <w:numPr>
          <w:ilvl w:val="0"/>
          <w:numId w:val="8"/>
        </w:numPr>
      </w:pPr>
      <w:r w:rsidRPr="004715BF">
        <w:t>Assess the impact and urgency of each demand.</w:t>
      </w:r>
    </w:p>
    <w:p w14:paraId="48CDBDD0" w14:textId="77777777" w:rsidR="004715BF" w:rsidRPr="004715BF" w:rsidRDefault="004715BF" w:rsidP="004715BF">
      <w:pPr>
        <w:numPr>
          <w:ilvl w:val="0"/>
          <w:numId w:val="8"/>
        </w:numPr>
      </w:pPr>
      <w:r w:rsidRPr="004715BF">
        <w:lastRenderedPageBreak/>
        <w:t>Communicate with stakeholders to align priorities.</w:t>
      </w:r>
    </w:p>
    <w:p w14:paraId="17F7A470" w14:textId="77777777" w:rsidR="004715BF" w:rsidRPr="004715BF" w:rsidRDefault="004715BF" w:rsidP="004715BF">
      <w:pPr>
        <w:numPr>
          <w:ilvl w:val="0"/>
          <w:numId w:val="8"/>
        </w:numPr>
      </w:pPr>
      <w:r w:rsidRPr="004715BF">
        <w:t>Use frameworks like RICE (Reach, Impact, Confidence, Effort) to justify decisions.</w:t>
      </w:r>
    </w:p>
    <w:p w14:paraId="126C284B" w14:textId="77777777" w:rsidR="004715BF" w:rsidRPr="004715BF" w:rsidRDefault="004715BF" w:rsidP="004715BF">
      <w:pPr>
        <w:numPr>
          <w:ilvl w:val="0"/>
          <w:numId w:val="8"/>
        </w:numPr>
      </w:pPr>
      <w:r w:rsidRPr="004715BF">
        <w:t>Keep stakeholders updated on progress and any trade-offs.</w:t>
      </w:r>
    </w:p>
    <w:p w14:paraId="5A528349" w14:textId="77777777" w:rsidR="004715BF" w:rsidRPr="004715BF" w:rsidRDefault="004715BF" w:rsidP="004715BF">
      <w:r w:rsidRPr="004715BF">
        <w:rPr>
          <w:b/>
          <w:bCs/>
        </w:rPr>
        <w:t>Q10. Share an example of how you successfully managed stakeholder expectations in a past project.</w:t>
      </w:r>
      <w:r w:rsidRPr="004715BF">
        <w:br/>
      </w:r>
      <w:r w:rsidRPr="004715BF">
        <w:rPr>
          <w:b/>
          <w:bCs/>
        </w:rPr>
        <w:t>A10:</w:t>
      </w:r>
    </w:p>
    <w:p w14:paraId="2A8370A5" w14:textId="77777777" w:rsidR="004715BF" w:rsidRPr="004715BF" w:rsidRDefault="004715BF" w:rsidP="004715BF">
      <w:pPr>
        <w:numPr>
          <w:ilvl w:val="0"/>
          <w:numId w:val="9"/>
        </w:numPr>
      </w:pPr>
      <w:r w:rsidRPr="004715BF">
        <w:t>Clearly defined project goals and timelines upfront.</w:t>
      </w:r>
    </w:p>
    <w:p w14:paraId="0F853DB7" w14:textId="77777777" w:rsidR="004715BF" w:rsidRPr="004715BF" w:rsidRDefault="004715BF" w:rsidP="004715BF">
      <w:pPr>
        <w:numPr>
          <w:ilvl w:val="0"/>
          <w:numId w:val="9"/>
        </w:numPr>
      </w:pPr>
      <w:r w:rsidRPr="004715BF">
        <w:t>Maintained regular updates through meetings and reports.</w:t>
      </w:r>
    </w:p>
    <w:p w14:paraId="059D4BCF" w14:textId="77777777" w:rsidR="004715BF" w:rsidRPr="004715BF" w:rsidRDefault="004715BF" w:rsidP="004715BF">
      <w:pPr>
        <w:numPr>
          <w:ilvl w:val="0"/>
          <w:numId w:val="9"/>
        </w:numPr>
      </w:pPr>
      <w:r w:rsidRPr="004715BF">
        <w:t>Addressed concerns proactively by involving stakeholders in decision-making.</w:t>
      </w:r>
    </w:p>
    <w:p w14:paraId="7E71EBC2" w14:textId="77777777" w:rsidR="004715BF" w:rsidRPr="004715BF" w:rsidRDefault="004715BF" w:rsidP="004715BF">
      <w:pPr>
        <w:numPr>
          <w:ilvl w:val="0"/>
          <w:numId w:val="9"/>
        </w:numPr>
      </w:pPr>
      <w:r w:rsidRPr="004715BF">
        <w:t>Delivered incremental progress to ensure confidence in the project.</w:t>
      </w:r>
    </w:p>
    <w:p w14:paraId="299197A1" w14:textId="77777777" w:rsidR="004715BF" w:rsidRPr="004715BF" w:rsidRDefault="004715BF" w:rsidP="004715BF">
      <w:r w:rsidRPr="004715BF">
        <w:rPr>
          <w:b/>
          <w:bCs/>
        </w:rPr>
        <w:t>Q11. How does Snowflake handle concurrency?</w:t>
      </w:r>
      <w:r w:rsidRPr="004715BF">
        <w:br/>
      </w:r>
      <w:r w:rsidRPr="004715BF">
        <w:rPr>
          <w:b/>
          <w:bCs/>
        </w:rPr>
        <w:t>A11:</w:t>
      </w:r>
      <w:r w:rsidRPr="004715BF">
        <w:br/>
        <w:t>Snowflake's multi-cluster architecture allows multiple virtual warehouses to operate independently. Concurrency is managed by:</w:t>
      </w:r>
    </w:p>
    <w:p w14:paraId="5172B1D9" w14:textId="77777777" w:rsidR="004715BF" w:rsidRPr="004715BF" w:rsidRDefault="004715BF" w:rsidP="004715BF">
      <w:pPr>
        <w:numPr>
          <w:ilvl w:val="0"/>
          <w:numId w:val="10"/>
        </w:numPr>
      </w:pPr>
      <w:r w:rsidRPr="004715BF">
        <w:t>Spinning up additional clusters to handle load automatically.</w:t>
      </w:r>
    </w:p>
    <w:p w14:paraId="381DB66D" w14:textId="77777777" w:rsidR="004715BF" w:rsidRPr="004715BF" w:rsidRDefault="004715BF" w:rsidP="004715BF">
      <w:pPr>
        <w:numPr>
          <w:ilvl w:val="0"/>
          <w:numId w:val="10"/>
        </w:numPr>
      </w:pPr>
      <w:r w:rsidRPr="004715BF">
        <w:t>Isolating workloads across separate warehouses to avoid resource contention.</w:t>
      </w:r>
    </w:p>
    <w:p w14:paraId="66EC34A2" w14:textId="77777777" w:rsidR="004715BF" w:rsidRPr="004715BF" w:rsidRDefault="004715BF" w:rsidP="004715BF">
      <w:r w:rsidRPr="004715BF">
        <w:pict w14:anchorId="62D36124">
          <v:rect id="_x0000_i1101" style="width:0;height:1.5pt" o:hralign="center" o:hrstd="t" o:hr="t" fillcolor="#a0a0a0" stroked="f"/>
        </w:pict>
      </w:r>
    </w:p>
    <w:p w14:paraId="0EAC1E2B" w14:textId="77777777" w:rsidR="004715BF" w:rsidRPr="004715BF" w:rsidRDefault="004715BF" w:rsidP="004715BF">
      <w:r w:rsidRPr="004715BF">
        <w:rPr>
          <w:b/>
          <w:bCs/>
        </w:rPr>
        <w:t>Q12. What is the role of "Streams" in Snowflake?</w:t>
      </w:r>
      <w:r w:rsidRPr="004715BF">
        <w:br/>
      </w:r>
      <w:r w:rsidRPr="004715BF">
        <w:rPr>
          <w:b/>
          <w:bCs/>
        </w:rPr>
        <w:t>A12:</w:t>
      </w:r>
      <w:r w:rsidRPr="004715BF">
        <w:br/>
        <w:t>Streams capture changes (INSERTS, UPDATES, DELETES) in a table to enable Change Data Capture (CDC). You can query the stream to retrieve only the new or modified rows and use this data for incremental processing or ELT pipelines.</w:t>
      </w:r>
    </w:p>
    <w:p w14:paraId="7C0E2000" w14:textId="77777777" w:rsidR="004715BF" w:rsidRPr="004715BF" w:rsidRDefault="004715BF" w:rsidP="004715BF">
      <w:r w:rsidRPr="004715BF">
        <w:pict w14:anchorId="62428728">
          <v:rect id="_x0000_i1102" style="width:0;height:1.5pt" o:hralign="center" o:hrstd="t" o:hr="t" fillcolor="#a0a0a0" stroked="f"/>
        </w:pict>
      </w:r>
    </w:p>
    <w:p w14:paraId="44EE8BAC" w14:textId="77777777" w:rsidR="004715BF" w:rsidRPr="004715BF" w:rsidRDefault="004715BF" w:rsidP="004715BF">
      <w:r w:rsidRPr="004715BF">
        <w:rPr>
          <w:b/>
          <w:bCs/>
        </w:rPr>
        <w:t>Q13. How do you implement data partitioning in Snowflake?</w:t>
      </w:r>
      <w:r w:rsidRPr="004715BF">
        <w:br/>
      </w:r>
      <w:r w:rsidRPr="004715BF">
        <w:rPr>
          <w:b/>
          <w:bCs/>
        </w:rPr>
        <w:t>A13:</w:t>
      </w:r>
      <w:r w:rsidRPr="004715BF">
        <w:br/>
        <w:t xml:space="preserve">Snowflake doesn't use traditional partitioning but offers </w:t>
      </w:r>
      <w:r w:rsidRPr="004715BF">
        <w:rPr>
          <w:b/>
          <w:bCs/>
        </w:rPr>
        <w:t>micro-partitioning</w:t>
      </w:r>
      <w:r w:rsidRPr="004715BF">
        <w:t xml:space="preserve">. These are automatically managed storage units optimized for performance. For large tables, you can use </w:t>
      </w:r>
      <w:r w:rsidRPr="004715BF">
        <w:rPr>
          <w:b/>
          <w:bCs/>
        </w:rPr>
        <w:t>cluster keys</w:t>
      </w:r>
      <w:r w:rsidRPr="004715BF">
        <w:t xml:space="preserve"> to group data logically for faster query performance.</w:t>
      </w:r>
    </w:p>
    <w:p w14:paraId="0E712013" w14:textId="77777777" w:rsidR="004715BF" w:rsidRPr="004715BF" w:rsidRDefault="004715BF" w:rsidP="004715BF">
      <w:r w:rsidRPr="004715BF">
        <w:pict w14:anchorId="2D47E4A5">
          <v:rect id="_x0000_i1103" style="width:0;height:1.5pt" o:hralign="center" o:hrstd="t" o:hr="t" fillcolor="#a0a0a0" stroked="f"/>
        </w:pict>
      </w:r>
    </w:p>
    <w:p w14:paraId="24E84388" w14:textId="77777777" w:rsidR="004715BF" w:rsidRPr="004715BF" w:rsidRDefault="004715BF" w:rsidP="004715BF">
      <w:r w:rsidRPr="004715BF">
        <w:rPr>
          <w:b/>
          <w:bCs/>
        </w:rPr>
        <w:t>Q14. Explain how Snowflake supports semi-structured data.</w:t>
      </w:r>
      <w:r w:rsidRPr="004715BF">
        <w:br/>
      </w:r>
      <w:r w:rsidRPr="004715BF">
        <w:rPr>
          <w:b/>
          <w:bCs/>
        </w:rPr>
        <w:t>A14:</w:t>
      </w:r>
      <w:r w:rsidRPr="004715BF">
        <w:br/>
      </w:r>
      <w:r w:rsidRPr="004715BF">
        <w:lastRenderedPageBreak/>
        <w:t>Snowflake supports semi-structured data (JSON, Avro, Parquet) using the VARIANT data type. You can:</w:t>
      </w:r>
    </w:p>
    <w:p w14:paraId="7D738EF2" w14:textId="77777777" w:rsidR="004715BF" w:rsidRPr="004715BF" w:rsidRDefault="004715BF" w:rsidP="004715BF">
      <w:pPr>
        <w:numPr>
          <w:ilvl w:val="0"/>
          <w:numId w:val="11"/>
        </w:numPr>
      </w:pPr>
      <w:r w:rsidRPr="004715BF">
        <w:t>Load semi-structured data directly into a VARIANT column.</w:t>
      </w:r>
    </w:p>
    <w:p w14:paraId="553FD23F" w14:textId="77777777" w:rsidR="004715BF" w:rsidRPr="004715BF" w:rsidRDefault="004715BF" w:rsidP="004715BF">
      <w:pPr>
        <w:numPr>
          <w:ilvl w:val="0"/>
          <w:numId w:val="11"/>
        </w:numPr>
      </w:pPr>
      <w:r w:rsidRPr="004715BF">
        <w:t>Query the data using SQL with functions like GET_PATH, FLATTEN, or JSON_QUERY.</w:t>
      </w:r>
    </w:p>
    <w:p w14:paraId="0C71B04E" w14:textId="77777777" w:rsidR="004715BF" w:rsidRPr="004715BF" w:rsidRDefault="004715BF" w:rsidP="004715BF">
      <w:r w:rsidRPr="004715BF">
        <w:pict w14:anchorId="3A1B62FC">
          <v:rect id="_x0000_i1104" style="width:0;height:1.5pt" o:hralign="center" o:hrstd="t" o:hr="t" fillcolor="#a0a0a0" stroked="f"/>
        </w:pict>
      </w:r>
    </w:p>
    <w:p w14:paraId="008545A8" w14:textId="77777777" w:rsidR="004715BF" w:rsidRPr="004715BF" w:rsidRDefault="004715BF" w:rsidP="004715BF">
      <w:r w:rsidRPr="004715BF">
        <w:rPr>
          <w:b/>
          <w:bCs/>
        </w:rPr>
        <w:t xml:space="preserve">Q15. How do </w:t>
      </w:r>
      <w:proofErr w:type="gramStart"/>
      <w:r w:rsidRPr="004715BF">
        <w:rPr>
          <w:b/>
          <w:bCs/>
        </w:rPr>
        <w:t>you</w:t>
      </w:r>
      <w:proofErr w:type="gramEnd"/>
      <w:r w:rsidRPr="004715BF">
        <w:rPr>
          <w:b/>
          <w:bCs/>
        </w:rPr>
        <w:t xml:space="preserve"> secure data in Snowflake?</w:t>
      </w:r>
      <w:r w:rsidRPr="004715BF">
        <w:br/>
      </w:r>
      <w:r w:rsidRPr="004715BF">
        <w:rPr>
          <w:b/>
          <w:bCs/>
        </w:rPr>
        <w:t>A15:</w:t>
      </w:r>
    </w:p>
    <w:p w14:paraId="13CDDCAE" w14:textId="77777777" w:rsidR="004715BF" w:rsidRPr="004715BF" w:rsidRDefault="004715BF" w:rsidP="004715BF">
      <w:pPr>
        <w:numPr>
          <w:ilvl w:val="0"/>
          <w:numId w:val="12"/>
        </w:numPr>
      </w:pPr>
      <w:r w:rsidRPr="004715BF">
        <w:rPr>
          <w:b/>
          <w:bCs/>
        </w:rPr>
        <w:t>Access Control:</w:t>
      </w:r>
      <w:r w:rsidRPr="004715BF">
        <w:t xml:space="preserve"> Role-based access control (RBAC) ensures secure access.</w:t>
      </w:r>
    </w:p>
    <w:p w14:paraId="5B97BDDA" w14:textId="77777777" w:rsidR="004715BF" w:rsidRPr="004715BF" w:rsidRDefault="004715BF" w:rsidP="004715BF">
      <w:pPr>
        <w:numPr>
          <w:ilvl w:val="0"/>
          <w:numId w:val="12"/>
        </w:numPr>
      </w:pPr>
      <w:r w:rsidRPr="004715BF">
        <w:rPr>
          <w:b/>
          <w:bCs/>
        </w:rPr>
        <w:t>Encryption:</w:t>
      </w:r>
      <w:r w:rsidRPr="004715BF">
        <w:t xml:space="preserve"> All data is encrypted at rest and in transit.</w:t>
      </w:r>
    </w:p>
    <w:p w14:paraId="675B33D7" w14:textId="77777777" w:rsidR="004715BF" w:rsidRPr="004715BF" w:rsidRDefault="004715BF" w:rsidP="004715BF">
      <w:pPr>
        <w:numPr>
          <w:ilvl w:val="0"/>
          <w:numId w:val="12"/>
        </w:numPr>
      </w:pPr>
      <w:r w:rsidRPr="004715BF">
        <w:rPr>
          <w:b/>
          <w:bCs/>
        </w:rPr>
        <w:t>Masking Policies:</w:t>
      </w:r>
      <w:r w:rsidRPr="004715BF">
        <w:t xml:space="preserve"> Apply dynamic data masking for sensitive data.</w:t>
      </w:r>
    </w:p>
    <w:p w14:paraId="30E0A6F5" w14:textId="77777777" w:rsidR="004715BF" w:rsidRPr="004715BF" w:rsidRDefault="004715BF" w:rsidP="004715BF">
      <w:pPr>
        <w:numPr>
          <w:ilvl w:val="0"/>
          <w:numId w:val="12"/>
        </w:numPr>
      </w:pPr>
      <w:r w:rsidRPr="004715BF">
        <w:rPr>
          <w:b/>
          <w:bCs/>
        </w:rPr>
        <w:t>Network Policies:</w:t>
      </w:r>
      <w:r w:rsidRPr="004715BF">
        <w:t xml:space="preserve"> Restrict access using IP whitelisting.</w:t>
      </w:r>
    </w:p>
    <w:p w14:paraId="3571D567" w14:textId="77777777" w:rsidR="004715BF" w:rsidRPr="004715BF" w:rsidRDefault="004715BF" w:rsidP="004715BF">
      <w:pPr>
        <w:numPr>
          <w:ilvl w:val="0"/>
          <w:numId w:val="12"/>
        </w:numPr>
      </w:pPr>
      <w:r w:rsidRPr="004715BF">
        <w:rPr>
          <w:b/>
          <w:bCs/>
        </w:rPr>
        <w:t>Data Sharing Controls:</w:t>
      </w:r>
      <w:r w:rsidRPr="004715BF">
        <w:t xml:space="preserve"> Share only the required datasets securely.</w:t>
      </w:r>
    </w:p>
    <w:p w14:paraId="6B14A66F" w14:textId="77777777" w:rsidR="004715BF" w:rsidRPr="004715BF" w:rsidRDefault="004715BF" w:rsidP="004715BF">
      <w:r w:rsidRPr="004715BF">
        <w:pict w14:anchorId="47B13D9B">
          <v:rect id="_x0000_i1105" style="width:0;height:1.5pt" o:hralign="center" o:hrstd="t" o:hr="t" fillcolor="#a0a0a0" stroked="f"/>
        </w:pict>
      </w:r>
    </w:p>
    <w:p w14:paraId="1241DE3F" w14:textId="77777777" w:rsidR="004715BF" w:rsidRPr="004715BF" w:rsidRDefault="004715BF" w:rsidP="004715BF">
      <w:pPr>
        <w:rPr>
          <w:b/>
          <w:bCs/>
        </w:rPr>
      </w:pPr>
      <w:r w:rsidRPr="004715BF">
        <w:rPr>
          <w:b/>
          <w:bCs/>
        </w:rPr>
        <w:t>ETL/ELT (e.g., ADF)</w:t>
      </w:r>
    </w:p>
    <w:p w14:paraId="03F7DC59" w14:textId="77777777" w:rsidR="004715BF" w:rsidRPr="004715BF" w:rsidRDefault="004715BF" w:rsidP="004715BF">
      <w:r w:rsidRPr="004715BF">
        <w:rPr>
          <w:b/>
          <w:bCs/>
        </w:rPr>
        <w:t>Q16. What are the key components of Azure Data Factory?</w:t>
      </w:r>
      <w:r w:rsidRPr="004715BF">
        <w:br/>
      </w:r>
      <w:r w:rsidRPr="004715BF">
        <w:rPr>
          <w:b/>
          <w:bCs/>
        </w:rPr>
        <w:t>A16:</w:t>
      </w:r>
    </w:p>
    <w:p w14:paraId="56CD046B" w14:textId="77777777" w:rsidR="004715BF" w:rsidRPr="004715BF" w:rsidRDefault="004715BF" w:rsidP="004715BF">
      <w:pPr>
        <w:numPr>
          <w:ilvl w:val="0"/>
          <w:numId w:val="13"/>
        </w:numPr>
      </w:pPr>
      <w:r w:rsidRPr="004715BF">
        <w:rPr>
          <w:b/>
          <w:bCs/>
        </w:rPr>
        <w:t>Pipelines:</w:t>
      </w:r>
      <w:r w:rsidRPr="004715BF">
        <w:t xml:space="preserve"> Logical grouping of activities.</w:t>
      </w:r>
    </w:p>
    <w:p w14:paraId="122F5EA8" w14:textId="77777777" w:rsidR="004715BF" w:rsidRPr="004715BF" w:rsidRDefault="004715BF" w:rsidP="004715BF">
      <w:pPr>
        <w:numPr>
          <w:ilvl w:val="0"/>
          <w:numId w:val="13"/>
        </w:numPr>
      </w:pPr>
      <w:r w:rsidRPr="004715BF">
        <w:rPr>
          <w:b/>
          <w:bCs/>
        </w:rPr>
        <w:t>Activities:</w:t>
      </w:r>
      <w:r w:rsidRPr="004715BF">
        <w:t xml:space="preserve"> Tasks performed in a pipeline (e.g., Copy, Data Flow).</w:t>
      </w:r>
    </w:p>
    <w:p w14:paraId="3E4F0815" w14:textId="77777777" w:rsidR="004715BF" w:rsidRPr="004715BF" w:rsidRDefault="004715BF" w:rsidP="004715BF">
      <w:pPr>
        <w:numPr>
          <w:ilvl w:val="0"/>
          <w:numId w:val="13"/>
        </w:numPr>
      </w:pPr>
      <w:r w:rsidRPr="004715BF">
        <w:rPr>
          <w:b/>
          <w:bCs/>
        </w:rPr>
        <w:t>Datasets:</w:t>
      </w:r>
      <w:r w:rsidRPr="004715BF">
        <w:t xml:space="preserve"> Define data structures for input/output.</w:t>
      </w:r>
    </w:p>
    <w:p w14:paraId="78F5D82E" w14:textId="77777777" w:rsidR="004715BF" w:rsidRPr="004715BF" w:rsidRDefault="004715BF" w:rsidP="004715BF">
      <w:pPr>
        <w:numPr>
          <w:ilvl w:val="0"/>
          <w:numId w:val="13"/>
        </w:numPr>
      </w:pPr>
      <w:r w:rsidRPr="004715BF">
        <w:rPr>
          <w:b/>
          <w:bCs/>
        </w:rPr>
        <w:t>Linked Services:</w:t>
      </w:r>
      <w:r w:rsidRPr="004715BF">
        <w:t xml:space="preserve"> Connections to data sources or destinations.</w:t>
      </w:r>
    </w:p>
    <w:p w14:paraId="0A7352A7" w14:textId="77777777" w:rsidR="004715BF" w:rsidRPr="004715BF" w:rsidRDefault="004715BF" w:rsidP="004715BF">
      <w:pPr>
        <w:numPr>
          <w:ilvl w:val="0"/>
          <w:numId w:val="13"/>
        </w:numPr>
      </w:pPr>
      <w:r w:rsidRPr="004715BF">
        <w:rPr>
          <w:b/>
          <w:bCs/>
        </w:rPr>
        <w:t>Triggers:</w:t>
      </w:r>
      <w:r w:rsidRPr="004715BF">
        <w:t xml:space="preserve"> Schedule pipeline executions.</w:t>
      </w:r>
    </w:p>
    <w:p w14:paraId="0536808D" w14:textId="77777777" w:rsidR="004715BF" w:rsidRPr="004715BF" w:rsidRDefault="004715BF" w:rsidP="004715BF">
      <w:r w:rsidRPr="004715BF">
        <w:pict w14:anchorId="759537E6">
          <v:rect id="_x0000_i1106" style="width:0;height:1.5pt" o:hralign="center" o:hrstd="t" o:hr="t" fillcolor="#a0a0a0" stroked="f"/>
        </w:pict>
      </w:r>
    </w:p>
    <w:p w14:paraId="16EE5753" w14:textId="77777777" w:rsidR="004715BF" w:rsidRPr="004715BF" w:rsidRDefault="004715BF" w:rsidP="004715BF">
      <w:r w:rsidRPr="004715BF">
        <w:rPr>
          <w:b/>
          <w:bCs/>
        </w:rPr>
        <w:t>Q17. How do you handle schema drift in ADF pipelines?</w:t>
      </w:r>
      <w:r w:rsidRPr="004715BF">
        <w:br/>
      </w:r>
      <w:r w:rsidRPr="004715BF">
        <w:rPr>
          <w:b/>
          <w:bCs/>
        </w:rPr>
        <w:t>A17:</w:t>
      </w:r>
      <w:r w:rsidRPr="004715BF">
        <w:br/>
        <w:t>Schema drift (unexpected changes in schema) is managed by:</w:t>
      </w:r>
    </w:p>
    <w:p w14:paraId="5098C42C" w14:textId="77777777" w:rsidR="004715BF" w:rsidRPr="004715BF" w:rsidRDefault="004715BF" w:rsidP="004715BF">
      <w:pPr>
        <w:numPr>
          <w:ilvl w:val="0"/>
          <w:numId w:val="14"/>
        </w:numPr>
      </w:pPr>
      <w:r w:rsidRPr="004715BF">
        <w:t xml:space="preserve">Enabling </w:t>
      </w:r>
      <w:r w:rsidRPr="004715BF">
        <w:rPr>
          <w:b/>
          <w:bCs/>
        </w:rPr>
        <w:t>Auto Mapping</w:t>
      </w:r>
      <w:r w:rsidRPr="004715BF">
        <w:t xml:space="preserve"> in Copy Data activities.</w:t>
      </w:r>
    </w:p>
    <w:p w14:paraId="0FAAAE98" w14:textId="77777777" w:rsidR="004715BF" w:rsidRPr="004715BF" w:rsidRDefault="004715BF" w:rsidP="004715BF">
      <w:pPr>
        <w:numPr>
          <w:ilvl w:val="0"/>
          <w:numId w:val="14"/>
        </w:numPr>
      </w:pPr>
      <w:r w:rsidRPr="004715BF">
        <w:t xml:space="preserve">Using </w:t>
      </w:r>
      <w:r w:rsidRPr="004715BF">
        <w:rPr>
          <w:b/>
          <w:bCs/>
        </w:rPr>
        <w:t>Mapping Data Flows</w:t>
      </w:r>
      <w:r w:rsidRPr="004715BF">
        <w:t xml:space="preserve"> with schema projection and inline transformations.</w:t>
      </w:r>
    </w:p>
    <w:p w14:paraId="21F8B232" w14:textId="77777777" w:rsidR="004715BF" w:rsidRPr="004715BF" w:rsidRDefault="004715BF" w:rsidP="004715BF">
      <w:pPr>
        <w:numPr>
          <w:ilvl w:val="0"/>
          <w:numId w:val="14"/>
        </w:numPr>
      </w:pPr>
      <w:r w:rsidRPr="004715BF">
        <w:t>Leveraging parameterization for dynamic schema handling.</w:t>
      </w:r>
    </w:p>
    <w:p w14:paraId="5CD8EBBF" w14:textId="77777777" w:rsidR="004715BF" w:rsidRPr="004715BF" w:rsidRDefault="004715BF" w:rsidP="004715BF">
      <w:r w:rsidRPr="004715BF">
        <w:pict w14:anchorId="788E7587">
          <v:rect id="_x0000_i1107" style="width:0;height:1.5pt" o:hralign="center" o:hrstd="t" o:hr="t" fillcolor="#a0a0a0" stroked="f"/>
        </w:pict>
      </w:r>
    </w:p>
    <w:p w14:paraId="08D8F873" w14:textId="77777777" w:rsidR="004715BF" w:rsidRPr="004715BF" w:rsidRDefault="004715BF" w:rsidP="004715BF">
      <w:r w:rsidRPr="004715BF">
        <w:rPr>
          <w:b/>
          <w:bCs/>
        </w:rPr>
        <w:lastRenderedPageBreak/>
        <w:t>Q18. How can you implement incremental data load in ADF?</w:t>
      </w:r>
      <w:r w:rsidRPr="004715BF">
        <w:br/>
      </w:r>
      <w:r w:rsidRPr="004715BF">
        <w:rPr>
          <w:b/>
          <w:bCs/>
        </w:rPr>
        <w:t>A18:</w:t>
      </w:r>
    </w:p>
    <w:p w14:paraId="06C00323" w14:textId="77777777" w:rsidR="004715BF" w:rsidRPr="004715BF" w:rsidRDefault="004715BF" w:rsidP="004715BF">
      <w:pPr>
        <w:numPr>
          <w:ilvl w:val="0"/>
          <w:numId w:val="15"/>
        </w:numPr>
      </w:pPr>
      <w:r w:rsidRPr="004715BF">
        <w:t xml:space="preserve">Use </w:t>
      </w:r>
      <w:r w:rsidRPr="004715BF">
        <w:rPr>
          <w:b/>
          <w:bCs/>
        </w:rPr>
        <w:t>Watermark Columns</w:t>
      </w:r>
      <w:r w:rsidRPr="004715BF">
        <w:t xml:space="preserve"> (e.g., timestamps) to track the last processed record.</w:t>
      </w:r>
    </w:p>
    <w:p w14:paraId="0F450167" w14:textId="77777777" w:rsidR="004715BF" w:rsidRPr="004715BF" w:rsidRDefault="004715BF" w:rsidP="004715BF">
      <w:pPr>
        <w:numPr>
          <w:ilvl w:val="0"/>
          <w:numId w:val="15"/>
        </w:numPr>
      </w:pPr>
      <w:r w:rsidRPr="004715BF">
        <w:t>Query only new data using a stored procedure or SQL query with a filter condition.</w:t>
      </w:r>
    </w:p>
    <w:p w14:paraId="65537BEC" w14:textId="77777777" w:rsidR="004715BF" w:rsidRPr="004715BF" w:rsidRDefault="004715BF" w:rsidP="004715BF">
      <w:pPr>
        <w:numPr>
          <w:ilvl w:val="0"/>
          <w:numId w:val="15"/>
        </w:numPr>
      </w:pPr>
      <w:r w:rsidRPr="004715BF">
        <w:t>Save the watermark value in a control table or pipeline parameter for the next run.</w:t>
      </w:r>
    </w:p>
    <w:p w14:paraId="4EC5ECB8" w14:textId="77777777" w:rsidR="004715BF" w:rsidRPr="004715BF" w:rsidRDefault="004715BF" w:rsidP="004715BF">
      <w:r w:rsidRPr="004715BF">
        <w:pict w14:anchorId="0C3FA95E">
          <v:rect id="_x0000_i1108" style="width:0;height:1.5pt" o:hralign="center" o:hrstd="t" o:hr="t" fillcolor="#a0a0a0" stroked="f"/>
        </w:pict>
      </w:r>
    </w:p>
    <w:p w14:paraId="1A171C79" w14:textId="77777777" w:rsidR="004715BF" w:rsidRPr="004715BF" w:rsidRDefault="004715BF" w:rsidP="004715BF">
      <w:r w:rsidRPr="004715BF">
        <w:rPr>
          <w:b/>
          <w:bCs/>
        </w:rPr>
        <w:t>Q19. How do you debug failed pipelines in Azure Data Factory?</w:t>
      </w:r>
      <w:r w:rsidRPr="004715BF">
        <w:br/>
      </w:r>
      <w:r w:rsidRPr="004715BF">
        <w:rPr>
          <w:b/>
          <w:bCs/>
        </w:rPr>
        <w:t>A19:</w:t>
      </w:r>
    </w:p>
    <w:p w14:paraId="03AC0855" w14:textId="77777777" w:rsidR="004715BF" w:rsidRPr="004715BF" w:rsidRDefault="004715BF" w:rsidP="004715BF">
      <w:pPr>
        <w:numPr>
          <w:ilvl w:val="0"/>
          <w:numId w:val="16"/>
        </w:numPr>
      </w:pPr>
      <w:r w:rsidRPr="004715BF">
        <w:t xml:space="preserve">Check </w:t>
      </w:r>
      <w:r w:rsidRPr="004715BF">
        <w:rPr>
          <w:b/>
          <w:bCs/>
        </w:rPr>
        <w:t>Activity Logs</w:t>
      </w:r>
      <w:r w:rsidRPr="004715BF">
        <w:t xml:space="preserve"> and </w:t>
      </w:r>
      <w:r w:rsidRPr="004715BF">
        <w:rPr>
          <w:b/>
          <w:bCs/>
        </w:rPr>
        <w:t>Run Details</w:t>
      </w:r>
      <w:r w:rsidRPr="004715BF">
        <w:t xml:space="preserve"> in ADF monitoring.</w:t>
      </w:r>
    </w:p>
    <w:p w14:paraId="79C84518" w14:textId="77777777" w:rsidR="004715BF" w:rsidRPr="004715BF" w:rsidRDefault="004715BF" w:rsidP="004715BF">
      <w:pPr>
        <w:numPr>
          <w:ilvl w:val="0"/>
          <w:numId w:val="16"/>
        </w:numPr>
      </w:pPr>
      <w:r w:rsidRPr="004715BF">
        <w:t xml:space="preserve">Use the </w:t>
      </w:r>
      <w:r w:rsidRPr="004715BF">
        <w:rPr>
          <w:b/>
          <w:bCs/>
        </w:rPr>
        <w:t>Debug Mode</w:t>
      </w:r>
      <w:r w:rsidRPr="004715BF">
        <w:t xml:space="preserve"> to test individual activities.</w:t>
      </w:r>
    </w:p>
    <w:p w14:paraId="130FADF8" w14:textId="77777777" w:rsidR="004715BF" w:rsidRPr="004715BF" w:rsidRDefault="004715BF" w:rsidP="004715BF">
      <w:pPr>
        <w:numPr>
          <w:ilvl w:val="0"/>
          <w:numId w:val="16"/>
        </w:numPr>
      </w:pPr>
      <w:r w:rsidRPr="004715BF">
        <w:t>Set up alerts and notifications for failures.</w:t>
      </w:r>
    </w:p>
    <w:p w14:paraId="5B91CD7F" w14:textId="77777777" w:rsidR="004715BF" w:rsidRPr="004715BF" w:rsidRDefault="004715BF" w:rsidP="004715BF">
      <w:pPr>
        <w:numPr>
          <w:ilvl w:val="0"/>
          <w:numId w:val="16"/>
        </w:numPr>
      </w:pPr>
      <w:r w:rsidRPr="004715BF">
        <w:t>Implement robust error-handling mechanisms like retry policies or on-failure actions.</w:t>
      </w:r>
    </w:p>
    <w:p w14:paraId="03856924" w14:textId="77777777" w:rsidR="004715BF" w:rsidRPr="004715BF" w:rsidRDefault="004715BF" w:rsidP="004715BF">
      <w:r w:rsidRPr="004715BF">
        <w:pict w14:anchorId="01512F3A">
          <v:rect id="_x0000_i1109" style="width:0;height:1.5pt" o:hralign="center" o:hrstd="t" o:hr="t" fillcolor="#a0a0a0" stroked="f"/>
        </w:pict>
      </w:r>
    </w:p>
    <w:p w14:paraId="301F420D" w14:textId="77777777" w:rsidR="004715BF" w:rsidRPr="004715BF" w:rsidRDefault="004715BF" w:rsidP="004715BF">
      <w:r w:rsidRPr="004715BF">
        <w:rPr>
          <w:b/>
          <w:bCs/>
        </w:rPr>
        <w:t>Q20. Explain the concept of Integration Runtime (IR) in ADF.</w:t>
      </w:r>
      <w:r w:rsidRPr="004715BF">
        <w:br/>
      </w:r>
      <w:r w:rsidRPr="004715BF">
        <w:rPr>
          <w:b/>
          <w:bCs/>
        </w:rPr>
        <w:t>A20:</w:t>
      </w:r>
      <w:r w:rsidRPr="004715BF">
        <w:br/>
        <w:t>Integration Runtime (IR) provides the compute environment for data movement and transformation. Types include:</w:t>
      </w:r>
    </w:p>
    <w:p w14:paraId="3A35BA80" w14:textId="77777777" w:rsidR="004715BF" w:rsidRPr="004715BF" w:rsidRDefault="004715BF" w:rsidP="004715BF">
      <w:pPr>
        <w:numPr>
          <w:ilvl w:val="0"/>
          <w:numId w:val="17"/>
        </w:numPr>
      </w:pPr>
      <w:r w:rsidRPr="004715BF">
        <w:rPr>
          <w:b/>
          <w:bCs/>
        </w:rPr>
        <w:t>Azure IR:</w:t>
      </w:r>
      <w:r w:rsidRPr="004715BF">
        <w:t xml:space="preserve"> For cloud-based processing.</w:t>
      </w:r>
    </w:p>
    <w:p w14:paraId="3A4088CE" w14:textId="77777777" w:rsidR="004715BF" w:rsidRPr="004715BF" w:rsidRDefault="004715BF" w:rsidP="004715BF">
      <w:pPr>
        <w:numPr>
          <w:ilvl w:val="0"/>
          <w:numId w:val="17"/>
        </w:numPr>
      </w:pPr>
      <w:r w:rsidRPr="004715BF">
        <w:rPr>
          <w:b/>
          <w:bCs/>
        </w:rPr>
        <w:t>Self-hosted IR:</w:t>
      </w:r>
      <w:r w:rsidRPr="004715BF">
        <w:t xml:space="preserve"> For on-premises or private network data sources.</w:t>
      </w:r>
    </w:p>
    <w:p w14:paraId="58CD2B8A" w14:textId="77777777" w:rsidR="004715BF" w:rsidRPr="004715BF" w:rsidRDefault="004715BF" w:rsidP="004715BF">
      <w:pPr>
        <w:numPr>
          <w:ilvl w:val="0"/>
          <w:numId w:val="17"/>
        </w:numPr>
      </w:pPr>
      <w:r w:rsidRPr="004715BF">
        <w:rPr>
          <w:b/>
          <w:bCs/>
        </w:rPr>
        <w:t>SSIS IR:</w:t>
      </w:r>
      <w:r w:rsidRPr="004715BF">
        <w:t xml:space="preserve"> To execute SQL Server Integration Services packages.</w:t>
      </w:r>
    </w:p>
    <w:p w14:paraId="520C2BC4" w14:textId="77777777" w:rsidR="004715BF" w:rsidRPr="004715BF" w:rsidRDefault="004715BF" w:rsidP="004715BF">
      <w:r w:rsidRPr="004715BF">
        <w:pict w14:anchorId="228D80C4">
          <v:rect id="_x0000_i1110" style="width:0;height:1.5pt" o:hralign="center" o:hrstd="t" o:hr="t" fillcolor="#a0a0a0" stroked="f"/>
        </w:pict>
      </w:r>
    </w:p>
    <w:p w14:paraId="3DA5FDD0" w14:textId="77777777" w:rsidR="004715BF" w:rsidRDefault="004715BF"/>
    <w:sectPr w:rsidR="00471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F4E21"/>
    <w:multiLevelType w:val="multilevel"/>
    <w:tmpl w:val="F50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1E72"/>
    <w:multiLevelType w:val="multilevel"/>
    <w:tmpl w:val="692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0043"/>
    <w:multiLevelType w:val="multilevel"/>
    <w:tmpl w:val="7C1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A9F"/>
    <w:multiLevelType w:val="multilevel"/>
    <w:tmpl w:val="063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F7E8B"/>
    <w:multiLevelType w:val="multilevel"/>
    <w:tmpl w:val="BBE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85296"/>
    <w:multiLevelType w:val="multilevel"/>
    <w:tmpl w:val="3AF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97987"/>
    <w:multiLevelType w:val="multilevel"/>
    <w:tmpl w:val="1CD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019FD"/>
    <w:multiLevelType w:val="multilevel"/>
    <w:tmpl w:val="8D64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8101F"/>
    <w:multiLevelType w:val="multilevel"/>
    <w:tmpl w:val="56E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605E1"/>
    <w:multiLevelType w:val="multilevel"/>
    <w:tmpl w:val="8C6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3491D"/>
    <w:multiLevelType w:val="multilevel"/>
    <w:tmpl w:val="366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34282"/>
    <w:multiLevelType w:val="multilevel"/>
    <w:tmpl w:val="75A0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429F6"/>
    <w:multiLevelType w:val="multilevel"/>
    <w:tmpl w:val="150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B342E"/>
    <w:multiLevelType w:val="multilevel"/>
    <w:tmpl w:val="EE1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811E3"/>
    <w:multiLevelType w:val="multilevel"/>
    <w:tmpl w:val="BF16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E72886"/>
    <w:multiLevelType w:val="multilevel"/>
    <w:tmpl w:val="D2D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96177"/>
    <w:multiLevelType w:val="multilevel"/>
    <w:tmpl w:val="A43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288021">
    <w:abstractNumId w:val="12"/>
  </w:num>
  <w:num w:numId="2" w16cid:durableId="1692031873">
    <w:abstractNumId w:val="8"/>
  </w:num>
  <w:num w:numId="3" w16cid:durableId="1457479352">
    <w:abstractNumId w:val="10"/>
  </w:num>
  <w:num w:numId="4" w16cid:durableId="679429971">
    <w:abstractNumId w:val="3"/>
  </w:num>
  <w:num w:numId="5" w16cid:durableId="2088383821">
    <w:abstractNumId w:val="15"/>
  </w:num>
  <w:num w:numId="6" w16cid:durableId="1219395129">
    <w:abstractNumId w:val="7"/>
  </w:num>
  <w:num w:numId="7" w16cid:durableId="1555703793">
    <w:abstractNumId w:val="6"/>
  </w:num>
  <w:num w:numId="8" w16cid:durableId="1543051520">
    <w:abstractNumId w:val="4"/>
  </w:num>
  <w:num w:numId="9" w16cid:durableId="1810050501">
    <w:abstractNumId w:val="13"/>
  </w:num>
  <w:num w:numId="10" w16cid:durableId="1434283318">
    <w:abstractNumId w:val="11"/>
  </w:num>
  <w:num w:numId="11" w16cid:durableId="1855264181">
    <w:abstractNumId w:val="1"/>
  </w:num>
  <w:num w:numId="12" w16cid:durableId="1718895045">
    <w:abstractNumId w:val="0"/>
  </w:num>
  <w:num w:numId="13" w16cid:durableId="156772078">
    <w:abstractNumId w:val="14"/>
  </w:num>
  <w:num w:numId="14" w16cid:durableId="811409686">
    <w:abstractNumId w:val="9"/>
  </w:num>
  <w:num w:numId="15" w16cid:durableId="832990088">
    <w:abstractNumId w:val="5"/>
  </w:num>
  <w:num w:numId="16" w16cid:durableId="342167085">
    <w:abstractNumId w:val="2"/>
  </w:num>
  <w:num w:numId="17" w16cid:durableId="414546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5BF"/>
    <w:rsid w:val="004715BF"/>
    <w:rsid w:val="006151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4EF8"/>
  <w15:chartTrackingRefBased/>
  <w15:docId w15:val="{B97D8473-8282-459A-8CC8-A79B60F9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5BF"/>
    <w:rPr>
      <w:rFonts w:eastAsiaTheme="majorEastAsia" w:cstheme="majorBidi"/>
      <w:color w:val="272727" w:themeColor="text1" w:themeTint="D8"/>
    </w:rPr>
  </w:style>
  <w:style w:type="paragraph" w:styleId="Title">
    <w:name w:val="Title"/>
    <w:basedOn w:val="Normal"/>
    <w:next w:val="Normal"/>
    <w:link w:val="TitleChar"/>
    <w:uiPriority w:val="10"/>
    <w:qFormat/>
    <w:rsid w:val="0047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5BF"/>
    <w:pPr>
      <w:spacing w:before="160"/>
      <w:jc w:val="center"/>
    </w:pPr>
    <w:rPr>
      <w:i/>
      <w:iCs/>
      <w:color w:val="404040" w:themeColor="text1" w:themeTint="BF"/>
    </w:rPr>
  </w:style>
  <w:style w:type="character" w:customStyle="1" w:styleId="QuoteChar">
    <w:name w:val="Quote Char"/>
    <w:basedOn w:val="DefaultParagraphFont"/>
    <w:link w:val="Quote"/>
    <w:uiPriority w:val="29"/>
    <w:rsid w:val="004715BF"/>
    <w:rPr>
      <w:i/>
      <w:iCs/>
      <w:color w:val="404040" w:themeColor="text1" w:themeTint="BF"/>
    </w:rPr>
  </w:style>
  <w:style w:type="paragraph" w:styleId="ListParagraph">
    <w:name w:val="List Paragraph"/>
    <w:basedOn w:val="Normal"/>
    <w:uiPriority w:val="34"/>
    <w:qFormat/>
    <w:rsid w:val="004715BF"/>
    <w:pPr>
      <w:ind w:left="720"/>
      <w:contextualSpacing/>
    </w:pPr>
  </w:style>
  <w:style w:type="character" w:styleId="IntenseEmphasis">
    <w:name w:val="Intense Emphasis"/>
    <w:basedOn w:val="DefaultParagraphFont"/>
    <w:uiPriority w:val="21"/>
    <w:qFormat/>
    <w:rsid w:val="004715BF"/>
    <w:rPr>
      <w:i/>
      <w:iCs/>
      <w:color w:val="0F4761" w:themeColor="accent1" w:themeShade="BF"/>
    </w:rPr>
  </w:style>
  <w:style w:type="paragraph" w:styleId="IntenseQuote">
    <w:name w:val="Intense Quote"/>
    <w:basedOn w:val="Normal"/>
    <w:next w:val="Normal"/>
    <w:link w:val="IntenseQuoteChar"/>
    <w:uiPriority w:val="30"/>
    <w:qFormat/>
    <w:rsid w:val="00471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5BF"/>
    <w:rPr>
      <w:i/>
      <w:iCs/>
      <w:color w:val="0F4761" w:themeColor="accent1" w:themeShade="BF"/>
    </w:rPr>
  </w:style>
  <w:style w:type="character" w:styleId="IntenseReference">
    <w:name w:val="Intense Reference"/>
    <w:basedOn w:val="DefaultParagraphFont"/>
    <w:uiPriority w:val="32"/>
    <w:qFormat/>
    <w:rsid w:val="00471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31514">
      <w:bodyDiv w:val="1"/>
      <w:marLeft w:val="0"/>
      <w:marRight w:val="0"/>
      <w:marTop w:val="0"/>
      <w:marBottom w:val="0"/>
      <w:divBdr>
        <w:top w:val="none" w:sz="0" w:space="0" w:color="auto"/>
        <w:left w:val="none" w:sz="0" w:space="0" w:color="auto"/>
        <w:bottom w:val="none" w:sz="0" w:space="0" w:color="auto"/>
        <w:right w:val="none" w:sz="0" w:space="0" w:color="auto"/>
      </w:divBdr>
    </w:div>
    <w:div w:id="266275827">
      <w:bodyDiv w:val="1"/>
      <w:marLeft w:val="0"/>
      <w:marRight w:val="0"/>
      <w:marTop w:val="0"/>
      <w:marBottom w:val="0"/>
      <w:divBdr>
        <w:top w:val="none" w:sz="0" w:space="0" w:color="auto"/>
        <w:left w:val="none" w:sz="0" w:space="0" w:color="auto"/>
        <w:bottom w:val="none" w:sz="0" w:space="0" w:color="auto"/>
        <w:right w:val="none" w:sz="0" w:space="0" w:color="auto"/>
      </w:divBdr>
    </w:div>
    <w:div w:id="334115407">
      <w:bodyDiv w:val="1"/>
      <w:marLeft w:val="0"/>
      <w:marRight w:val="0"/>
      <w:marTop w:val="0"/>
      <w:marBottom w:val="0"/>
      <w:divBdr>
        <w:top w:val="none" w:sz="0" w:space="0" w:color="auto"/>
        <w:left w:val="none" w:sz="0" w:space="0" w:color="auto"/>
        <w:bottom w:val="none" w:sz="0" w:space="0" w:color="auto"/>
        <w:right w:val="none" w:sz="0" w:space="0" w:color="auto"/>
      </w:divBdr>
    </w:div>
    <w:div w:id="166200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Raghuwanshi, Monika</dc:creator>
  <cp:keywords/>
  <dc:description/>
  <cp:lastModifiedBy>Raghuwanshi, Monika</cp:lastModifiedBy>
  <cp:revision>1</cp:revision>
  <dcterms:created xsi:type="dcterms:W3CDTF">2024-12-11T06:47:00Z</dcterms:created>
  <dcterms:modified xsi:type="dcterms:W3CDTF">2024-12-11T06:56:00Z</dcterms:modified>
</cp:coreProperties>
</file>