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3036" w14:textId="092E50D3" w:rsidR="00414577" w:rsidRDefault="00414577" w:rsidP="00414577">
      <w:pPr>
        <w:jc w:val="center"/>
        <w:rPr>
          <w:rFonts w:ascii="Algerian" w:hAnsi="Algerian"/>
          <w:sz w:val="72"/>
          <w:szCs w:val="72"/>
        </w:rPr>
      </w:pPr>
      <w:r w:rsidRPr="00414577">
        <w:rPr>
          <w:rFonts w:ascii="Algerian" w:hAnsi="Algerian"/>
          <w:sz w:val="72"/>
          <w:szCs w:val="72"/>
        </w:rPr>
        <w:t xml:space="preserve">Subscribers </w:t>
      </w:r>
      <w:proofErr w:type="gramStart"/>
      <w:r w:rsidRPr="00414577">
        <w:rPr>
          <w:rFonts w:ascii="Algerian" w:hAnsi="Algerian"/>
          <w:sz w:val="72"/>
          <w:szCs w:val="72"/>
        </w:rPr>
        <w:t>Galore :</w:t>
      </w:r>
      <w:proofErr w:type="gramEnd"/>
    </w:p>
    <w:p w14:paraId="72EA51A1" w14:textId="6315526E" w:rsidR="00355380" w:rsidRDefault="00414577" w:rsidP="00414577">
      <w:pPr>
        <w:jc w:val="center"/>
        <w:rPr>
          <w:rFonts w:ascii="Algerian" w:hAnsi="Algerian"/>
          <w:sz w:val="32"/>
          <w:szCs w:val="32"/>
        </w:rPr>
      </w:pPr>
      <w:r w:rsidRPr="00414577">
        <w:rPr>
          <w:rFonts w:ascii="Algerian" w:hAnsi="Algerian"/>
          <w:sz w:val="32"/>
          <w:szCs w:val="32"/>
        </w:rPr>
        <w:t xml:space="preserve">Exploring World’s Top </w:t>
      </w:r>
      <w:proofErr w:type="spellStart"/>
      <w:r w:rsidRPr="00414577">
        <w:rPr>
          <w:rFonts w:ascii="Algerian" w:hAnsi="Algerian"/>
          <w:sz w:val="32"/>
          <w:szCs w:val="32"/>
        </w:rPr>
        <w:t>Youtube</w:t>
      </w:r>
      <w:proofErr w:type="spellEnd"/>
      <w:r w:rsidRPr="00414577">
        <w:rPr>
          <w:rFonts w:ascii="Algerian" w:hAnsi="Algerian"/>
          <w:sz w:val="32"/>
          <w:szCs w:val="32"/>
        </w:rPr>
        <w:t xml:space="preserve"> Channels</w:t>
      </w:r>
    </w:p>
    <w:p w14:paraId="4C0827EF" w14:textId="2A594B35" w:rsidR="00414577" w:rsidRPr="00414577" w:rsidRDefault="00414577" w:rsidP="00414577">
      <w:pPr>
        <w:rPr>
          <w:rFonts w:ascii="Algerian" w:hAnsi="Algerian"/>
          <w:sz w:val="48"/>
          <w:szCs w:val="48"/>
        </w:rPr>
      </w:pPr>
      <w:r w:rsidRPr="00414577">
        <w:rPr>
          <w:rFonts w:ascii="Algerian" w:hAnsi="Algerian"/>
          <w:b/>
          <w:bCs/>
          <w:sz w:val="48"/>
          <w:szCs w:val="48"/>
        </w:rPr>
        <w:t>1.</w:t>
      </w:r>
      <w:proofErr w:type="gramStart"/>
      <w:r w:rsidRPr="00414577">
        <w:rPr>
          <w:rFonts w:ascii="Algerian" w:hAnsi="Algerian"/>
          <w:b/>
          <w:bCs/>
          <w:sz w:val="48"/>
          <w:szCs w:val="48"/>
        </w:rPr>
        <w:t>Introduction</w:t>
      </w:r>
      <w:r w:rsidRPr="00414577">
        <w:rPr>
          <w:rFonts w:ascii="Algerian" w:hAnsi="Algerian"/>
          <w:sz w:val="48"/>
          <w:szCs w:val="48"/>
        </w:rPr>
        <w:t xml:space="preserve"> :</w:t>
      </w:r>
      <w:proofErr w:type="gramEnd"/>
    </w:p>
    <w:p w14:paraId="298B88C5" w14:textId="77777777" w:rsidR="00414577" w:rsidRPr="00414577" w:rsidRDefault="00414577" w:rsidP="00414577">
      <w:pPr>
        <w:rPr>
          <w:rFonts w:ascii="Arial Rounded MT Bold" w:hAnsi="Arial Rounded MT Bold"/>
          <w:sz w:val="44"/>
          <w:szCs w:val="44"/>
        </w:rPr>
      </w:pPr>
      <w:r w:rsidRPr="00414577">
        <w:rPr>
          <w:rFonts w:ascii="Arial Rounded MT Bold" w:hAnsi="Arial Rounded MT Bold"/>
          <w:sz w:val="44"/>
          <w:szCs w:val="44"/>
        </w:rPr>
        <w:t>A subscriber to a channel on the video-sharing YouTube is a user who has chosen to receive the channel's content by clicking on that channel's "Subscribe" button, and each user's subscription feed consists of videos published by channels to which the user is subscribed. The ability to subscribe to users was introduced in October 2005. YouTube began publishing a list of its most- subscribed channels in April 2006. An early archive of the list dates to May 2006.</w:t>
      </w:r>
    </w:p>
    <w:p w14:paraId="5C3A38C2" w14:textId="3EA70C31" w:rsidR="00414577" w:rsidRDefault="00414577" w:rsidP="00414577">
      <w:pPr>
        <w:rPr>
          <w:rFonts w:ascii="Arial Rounded MT Bold" w:hAnsi="Arial Rounded MT Bold"/>
          <w:sz w:val="44"/>
          <w:szCs w:val="44"/>
        </w:rPr>
      </w:pPr>
      <w:r w:rsidRPr="00414577">
        <w:rPr>
          <w:rFonts w:ascii="Arial Rounded MT Bold" w:hAnsi="Arial Rounded MT Bold"/>
          <w:sz w:val="44"/>
          <w:szCs w:val="44"/>
        </w:rPr>
        <w:t xml:space="preserve"> </w:t>
      </w:r>
    </w:p>
    <w:p w14:paraId="7079E932" w14:textId="268B4806" w:rsidR="00214B35" w:rsidRDefault="00414577" w:rsidP="00414577">
      <w:pPr>
        <w:rPr>
          <w:rFonts w:ascii="Algerian" w:hAnsi="Algerian"/>
          <w:b/>
          <w:bCs/>
          <w:sz w:val="44"/>
          <w:szCs w:val="44"/>
        </w:rPr>
      </w:pPr>
      <w:r w:rsidRPr="00414577">
        <w:rPr>
          <w:rFonts w:ascii="Algerian" w:hAnsi="Algerian"/>
          <w:b/>
          <w:bCs/>
          <w:sz w:val="44"/>
          <w:szCs w:val="44"/>
        </w:rPr>
        <w:lastRenderedPageBreak/>
        <w:t xml:space="preserve">2. PROBLEM DEFINITION AND DESIGN </w:t>
      </w:r>
      <w:proofErr w:type="gramStart"/>
      <w:r w:rsidRPr="00414577">
        <w:rPr>
          <w:rFonts w:ascii="Algerian" w:hAnsi="Algerian"/>
          <w:b/>
          <w:bCs/>
          <w:sz w:val="44"/>
          <w:szCs w:val="44"/>
        </w:rPr>
        <w:t xml:space="preserve">THINKING </w:t>
      </w:r>
      <w:r w:rsidR="00214B35">
        <w:rPr>
          <w:rFonts w:ascii="Algerian" w:hAnsi="Algerian"/>
          <w:b/>
          <w:bCs/>
          <w:sz w:val="44"/>
          <w:szCs w:val="44"/>
        </w:rPr>
        <w:t>:</w:t>
      </w:r>
      <w:proofErr w:type="gramEnd"/>
      <w:r w:rsidR="00214B35">
        <w:rPr>
          <w:rFonts w:ascii="Algerian" w:hAnsi="Algerian"/>
          <w:b/>
          <w:bCs/>
          <w:sz w:val="44"/>
          <w:szCs w:val="44"/>
        </w:rPr>
        <w:t xml:space="preserve">                                             </w:t>
      </w:r>
      <w:r w:rsidR="00214B35" w:rsidRPr="00214B35">
        <w:rPr>
          <w:rFonts w:ascii="Algerian" w:hAnsi="Algerian"/>
          <w:b/>
          <w:bCs/>
          <w:sz w:val="32"/>
          <w:szCs w:val="32"/>
        </w:rPr>
        <w:t>2.1 empathy map :</w:t>
      </w:r>
      <w:r w:rsidR="00214B35" w:rsidRPr="00214B35">
        <w:rPr>
          <w:noProof/>
          <w:sz w:val="32"/>
          <w:szCs w:val="32"/>
        </w:rPr>
        <w:drawing>
          <wp:inline distT="0" distB="0" distL="0" distR="0" wp14:anchorId="1ADC9CC9" wp14:editId="71762C0F">
            <wp:extent cx="8863330" cy="4985385"/>
            <wp:effectExtent l="0" t="0" r="0" b="5715"/>
            <wp:docPr id="158523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38696" name=""/>
                    <pic:cNvPicPr/>
                  </pic:nvPicPr>
                  <pic:blipFill>
                    <a:blip r:embed="rId4"/>
                    <a:stretch>
                      <a:fillRect/>
                    </a:stretch>
                  </pic:blipFill>
                  <pic:spPr>
                    <a:xfrm>
                      <a:off x="0" y="0"/>
                      <a:ext cx="8863330" cy="4985385"/>
                    </a:xfrm>
                    <a:prstGeom prst="rect">
                      <a:avLst/>
                    </a:prstGeom>
                  </pic:spPr>
                </pic:pic>
              </a:graphicData>
            </a:graphic>
          </wp:inline>
        </w:drawing>
      </w:r>
    </w:p>
    <w:p w14:paraId="785B018E" w14:textId="5A6622B7" w:rsidR="00214B35" w:rsidRDefault="00214B35" w:rsidP="00414577">
      <w:pPr>
        <w:rPr>
          <w:noProof/>
        </w:rPr>
      </w:pPr>
      <w:r w:rsidRPr="00214B35">
        <w:rPr>
          <w:rFonts w:ascii="Algerian" w:hAnsi="Algerian"/>
          <w:b/>
          <w:bCs/>
          <w:sz w:val="36"/>
          <w:szCs w:val="36"/>
        </w:rPr>
        <w:lastRenderedPageBreak/>
        <w:t>2.2 brainstorming map:</w:t>
      </w:r>
      <w:r w:rsidR="00C110ED" w:rsidRPr="00C110ED">
        <w:rPr>
          <w:noProof/>
        </w:rPr>
        <w:t xml:space="preserve"> </w:t>
      </w:r>
      <w:r w:rsidR="00C110ED">
        <w:rPr>
          <w:noProof/>
        </w:rPr>
        <w:drawing>
          <wp:inline distT="0" distB="0" distL="0" distR="0" wp14:anchorId="58391129" wp14:editId="19AF6F17">
            <wp:extent cx="8863330" cy="4985385"/>
            <wp:effectExtent l="0" t="0" r="0" b="5715"/>
            <wp:docPr id="288005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05271" name=""/>
                    <pic:cNvPicPr/>
                  </pic:nvPicPr>
                  <pic:blipFill>
                    <a:blip r:embed="rId5"/>
                    <a:stretch>
                      <a:fillRect/>
                    </a:stretch>
                  </pic:blipFill>
                  <pic:spPr>
                    <a:xfrm>
                      <a:off x="0" y="0"/>
                      <a:ext cx="8863330" cy="4985385"/>
                    </a:xfrm>
                    <a:prstGeom prst="rect">
                      <a:avLst/>
                    </a:prstGeom>
                  </pic:spPr>
                </pic:pic>
              </a:graphicData>
            </a:graphic>
          </wp:inline>
        </w:drawing>
      </w:r>
    </w:p>
    <w:p w14:paraId="59B46CF5" w14:textId="2CAA402A" w:rsidR="00C110ED" w:rsidRDefault="00C110ED" w:rsidP="00414577">
      <w:pPr>
        <w:rPr>
          <w:noProof/>
        </w:rPr>
      </w:pPr>
      <w:r w:rsidRPr="00E51299">
        <w:rPr>
          <w:rFonts w:ascii="Algerian" w:hAnsi="Algerian"/>
          <w:noProof/>
          <w:sz w:val="44"/>
          <w:szCs w:val="44"/>
        </w:rPr>
        <w:lastRenderedPageBreak/>
        <w:t>3.</w:t>
      </w:r>
      <w:r w:rsidR="00E51299" w:rsidRPr="00E51299">
        <w:rPr>
          <w:rFonts w:ascii="Algerian" w:hAnsi="Algerian"/>
          <w:noProof/>
          <w:sz w:val="44"/>
          <w:szCs w:val="44"/>
        </w:rPr>
        <w:t xml:space="preserve">RESULT </w:t>
      </w:r>
      <w:r w:rsidR="00E51299">
        <w:rPr>
          <w:rFonts w:ascii="Algerian" w:hAnsi="Algerian"/>
          <w:noProof/>
          <w:sz w:val="44"/>
          <w:szCs w:val="44"/>
        </w:rPr>
        <w:t>:</w:t>
      </w:r>
      <w:r w:rsidR="00E51299" w:rsidRPr="00E51299">
        <w:rPr>
          <w:noProof/>
        </w:rPr>
        <w:t xml:space="preserve"> </w:t>
      </w:r>
      <w:r w:rsidR="00E51299">
        <w:rPr>
          <w:noProof/>
        </w:rPr>
        <w:drawing>
          <wp:inline distT="0" distB="0" distL="0" distR="0" wp14:anchorId="5240645E" wp14:editId="7D154580">
            <wp:extent cx="8863330" cy="4985385"/>
            <wp:effectExtent l="0" t="0" r="0" b="5715"/>
            <wp:docPr id="201473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30236" name=""/>
                    <pic:cNvPicPr/>
                  </pic:nvPicPr>
                  <pic:blipFill>
                    <a:blip r:embed="rId6"/>
                    <a:stretch>
                      <a:fillRect/>
                    </a:stretch>
                  </pic:blipFill>
                  <pic:spPr>
                    <a:xfrm>
                      <a:off x="0" y="0"/>
                      <a:ext cx="8863330" cy="4985385"/>
                    </a:xfrm>
                    <a:prstGeom prst="rect">
                      <a:avLst/>
                    </a:prstGeom>
                  </pic:spPr>
                </pic:pic>
              </a:graphicData>
            </a:graphic>
          </wp:inline>
        </w:drawing>
      </w:r>
    </w:p>
    <w:p w14:paraId="21846BD0" w14:textId="0F112C26" w:rsidR="00E51299" w:rsidRPr="00C35C98" w:rsidRDefault="00C35C98" w:rsidP="00414577">
      <w:pPr>
        <w:rPr>
          <w:rFonts w:ascii="Arial Rounded MT Bold" w:hAnsi="Arial Rounded MT Bold" w:cs="Times New Roman"/>
          <w:sz w:val="36"/>
          <w:szCs w:val="36"/>
        </w:rPr>
      </w:pPr>
      <w:r w:rsidRPr="00C35C98">
        <w:rPr>
          <w:rFonts w:ascii="Arial Rounded MT Bold" w:hAnsi="Arial Rounded MT Bold" w:cs="Times New Roman"/>
          <w:sz w:val="36"/>
          <w:szCs w:val="36"/>
        </w:rPr>
        <w:lastRenderedPageBreak/>
        <w:t>The following table lists the 50 most-subscribed YouTube channels, as well as the primary language and content category of each channel. The channels are ordered by number of subscribers; those whose displayed subscriber counts are identical are listed so that the channel whose current growth rate indicates that its displayed subscriber count will exceed that of the other channel is listed first. Automatically generated channels that lack their own videos (such as Music and News) and channels that have been made effectively obsolete as a result of the transferal of their content (such as Justin Bieber VEVO and Taylor Swift VEVO) are excluded. As of February 2023, 21 of the 50 channels listed primarily produce content in English while 16 primarily produce content in Hindi. All 50 of the channels have surpassed 40 million subscribers, 39 of them have surpassed 50 million subscribers, 23 of them have surpassed 60 million subscribers, 16 of them have surpassed 70 million subscribers, 12 of them have surpassed 80 million subscribers, 10 of them have surpassed 90 million and 7 of them have surpassed 100 million subscribers. Only 1 channel (T-Series) has surpassed 200 million subscribers.</w:t>
      </w:r>
    </w:p>
    <w:p w14:paraId="5C82A888" w14:textId="19A0C0CC" w:rsidR="00214B35" w:rsidRPr="00414577" w:rsidRDefault="00214B35" w:rsidP="00414577">
      <w:pPr>
        <w:rPr>
          <w:rFonts w:ascii="Algerian" w:hAnsi="Algerian"/>
          <w:b/>
          <w:bCs/>
          <w:sz w:val="44"/>
          <w:szCs w:val="44"/>
        </w:rPr>
      </w:pPr>
    </w:p>
    <w:sectPr w:rsidR="00214B35" w:rsidRPr="00414577" w:rsidSect="0041457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77"/>
    <w:rsid w:val="00214B35"/>
    <w:rsid w:val="00355380"/>
    <w:rsid w:val="00414577"/>
    <w:rsid w:val="00C110ED"/>
    <w:rsid w:val="00C35C98"/>
    <w:rsid w:val="00E512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BC81"/>
  <w15:chartTrackingRefBased/>
  <w15:docId w15:val="{5C7FC87D-A1CE-44BB-A1F8-3F6D7D8E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77"/>
  </w:style>
  <w:style w:type="paragraph" w:styleId="Heading1">
    <w:name w:val="heading 1"/>
    <w:basedOn w:val="Normal"/>
    <w:next w:val="Normal"/>
    <w:link w:val="Heading1Char"/>
    <w:uiPriority w:val="9"/>
    <w:qFormat/>
    <w:rsid w:val="00414577"/>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14577"/>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14577"/>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414577"/>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414577"/>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414577"/>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414577"/>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41457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457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577"/>
    <w:rPr>
      <w:caps/>
      <w:color w:val="FFFFFF" w:themeColor="background1"/>
      <w:spacing w:val="15"/>
      <w:sz w:val="22"/>
      <w:szCs w:val="22"/>
      <w:shd w:val="clear" w:color="auto" w:fill="A6B727" w:themeFill="accent1"/>
    </w:rPr>
  </w:style>
  <w:style w:type="character" w:customStyle="1" w:styleId="Heading2Char">
    <w:name w:val="Heading 2 Char"/>
    <w:basedOn w:val="DefaultParagraphFont"/>
    <w:link w:val="Heading2"/>
    <w:uiPriority w:val="9"/>
    <w:semiHidden/>
    <w:rsid w:val="00414577"/>
    <w:rPr>
      <w:caps/>
      <w:spacing w:val="15"/>
      <w:shd w:val="clear" w:color="auto" w:fill="F0F5CF" w:themeFill="accent1" w:themeFillTint="33"/>
    </w:rPr>
  </w:style>
  <w:style w:type="character" w:customStyle="1" w:styleId="Heading3Char">
    <w:name w:val="Heading 3 Char"/>
    <w:basedOn w:val="DefaultParagraphFont"/>
    <w:link w:val="Heading3"/>
    <w:uiPriority w:val="9"/>
    <w:semiHidden/>
    <w:rsid w:val="00414577"/>
    <w:rPr>
      <w:caps/>
      <w:color w:val="525A13" w:themeColor="accent1" w:themeShade="7F"/>
      <w:spacing w:val="15"/>
    </w:rPr>
  </w:style>
  <w:style w:type="character" w:customStyle="1" w:styleId="Heading4Char">
    <w:name w:val="Heading 4 Char"/>
    <w:basedOn w:val="DefaultParagraphFont"/>
    <w:link w:val="Heading4"/>
    <w:uiPriority w:val="9"/>
    <w:semiHidden/>
    <w:rsid w:val="00414577"/>
    <w:rPr>
      <w:caps/>
      <w:color w:val="7B881D" w:themeColor="accent1" w:themeShade="BF"/>
      <w:spacing w:val="10"/>
    </w:rPr>
  </w:style>
  <w:style w:type="character" w:customStyle="1" w:styleId="Heading5Char">
    <w:name w:val="Heading 5 Char"/>
    <w:basedOn w:val="DefaultParagraphFont"/>
    <w:link w:val="Heading5"/>
    <w:uiPriority w:val="9"/>
    <w:semiHidden/>
    <w:rsid w:val="00414577"/>
    <w:rPr>
      <w:caps/>
      <w:color w:val="7B881D" w:themeColor="accent1" w:themeShade="BF"/>
      <w:spacing w:val="10"/>
    </w:rPr>
  </w:style>
  <w:style w:type="character" w:customStyle="1" w:styleId="Heading6Char">
    <w:name w:val="Heading 6 Char"/>
    <w:basedOn w:val="DefaultParagraphFont"/>
    <w:link w:val="Heading6"/>
    <w:uiPriority w:val="9"/>
    <w:semiHidden/>
    <w:rsid w:val="00414577"/>
    <w:rPr>
      <w:caps/>
      <w:color w:val="7B881D" w:themeColor="accent1" w:themeShade="BF"/>
      <w:spacing w:val="10"/>
    </w:rPr>
  </w:style>
  <w:style w:type="character" w:customStyle="1" w:styleId="Heading7Char">
    <w:name w:val="Heading 7 Char"/>
    <w:basedOn w:val="DefaultParagraphFont"/>
    <w:link w:val="Heading7"/>
    <w:uiPriority w:val="9"/>
    <w:semiHidden/>
    <w:rsid w:val="00414577"/>
    <w:rPr>
      <w:caps/>
      <w:color w:val="7B881D" w:themeColor="accent1" w:themeShade="BF"/>
      <w:spacing w:val="10"/>
    </w:rPr>
  </w:style>
  <w:style w:type="character" w:customStyle="1" w:styleId="Heading8Char">
    <w:name w:val="Heading 8 Char"/>
    <w:basedOn w:val="DefaultParagraphFont"/>
    <w:link w:val="Heading8"/>
    <w:uiPriority w:val="9"/>
    <w:semiHidden/>
    <w:rsid w:val="00414577"/>
    <w:rPr>
      <w:caps/>
      <w:spacing w:val="10"/>
      <w:sz w:val="18"/>
      <w:szCs w:val="18"/>
    </w:rPr>
  </w:style>
  <w:style w:type="character" w:customStyle="1" w:styleId="Heading9Char">
    <w:name w:val="Heading 9 Char"/>
    <w:basedOn w:val="DefaultParagraphFont"/>
    <w:link w:val="Heading9"/>
    <w:uiPriority w:val="9"/>
    <w:semiHidden/>
    <w:rsid w:val="00414577"/>
    <w:rPr>
      <w:i/>
      <w:iCs/>
      <w:caps/>
      <w:spacing w:val="10"/>
      <w:sz w:val="18"/>
      <w:szCs w:val="18"/>
    </w:rPr>
  </w:style>
  <w:style w:type="paragraph" w:styleId="Caption">
    <w:name w:val="caption"/>
    <w:basedOn w:val="Normal"/>
    <w:next w:val="Normal"/>
    <w:uiPriority w:val="35"/>
    <w:semiHidden/>
    <w:unhideWhenUsed/>
    <w:qFormat/>
    <w:rsid w:val="00414577"/>
    <w:rPr>
      <w:b/>
      <w:bCs/>
      <w:color w:val="7B881D" w:themeColor="accent1" w:themeShade="BF"/>
      <w:sz w:val="16"/>
      <w:szCs w:val="16"/>
    </w:rPr>
  </w:style>
  <w:style w:type="paragraph" w:styleId="Title">
    <w:name w:val="Title"/>
    <w:basedOn w:val="Normal"/>
    <w:next w:val="Normal"/>
    <w:link w:val="TitleChar"/>
    <w:uiPriority w:val="10"/>
    <w:qFormat/>
    <w:rsid w:val="00414577"/>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414577"/>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41457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14577"/>
    <w:rPr>
      <w:caps/>
      <w:color w:val="595959" w:themeColor="text1" w:themeTint="A6"/>
      <w:spacing w:val="10"/>
      <w:sz w:val="21"/>
      <w:szCs w:val="21"/>
    </w:rPr>
  </w:style>
  <w:style w:type="character" w:styleId="Strong">
    <w:name w:val="Strong"/>
    <w:uiPriority w:val="22"/>
    <w:qFormat/>
    <w:rsid w:val="00414577"/>
    <w:rPr>
      <w:b/>
      <w:bCs/>
    </w:rPr>
  </w:style>
  <w:style w:type="character" w:styleId="Emphasis">
    <w:name w:val="Emphasis"/>
    <w:uiPriority w:val="20"/>
    <w:qFormat/>
    <w:rsid w:val="00414577"/>
    <w:rPr>
      <w:caps/>
      <w:color w:val="525A13" w:themeColor="accent1" w:themeShade="7F"/>
      <w:spacing w:val="5"/>
    </w:rPr>
  </w:style>
  <w:style w:type="paragraph" w:styleId="NoSpacing">
    <w:name w:val="No Spacing"/>
    <w:uiPriority w:val="1"/>
    <w:qFormat/>
    <w:rsid w:val="00414577"/>
    <w:pPr>
      <w:spacing w:after="0" w:line="240" w:lineRule="auto"/>
    </w:pPr>
  </w:style>
  <w:style w:type="paragraph" w:styleId="Quote">
    <w:name w:val="Quote"/>
    <w:basedOn w:val="Normal"/>
    <w:next w:val="Normal"/>
    <w:link w:val="QuoteChar"/>
    <w:uiPriority w:val="29"/>
    <w:qFormat/>
    <w:rsid w:val="00414577"/>
    <w:rPr>
      <w:i/>
      <w:iCs/>
      <w:sz w:val="24"/>
      <w:szCs w:val="24"/>
    </w:rPr>
  </w:style>
  <w:style w:type="character" w:customStyle="1" w:styleId="QuoteChar">
    <w:name w:val="Quote Char"/>
    <w:basedOn w:val="DefaultParagraphFont"/>
    <w:link w:val="Quote"/>
    <w:uiPriority w:val="29"/>
    <w:rsid w:val="00414577"/>
    <w:rPr>
      <w:i/>
      <w:iCs/>
      <w:sz w:val="24"/>
      <w:szCs w:val="24"/>
    </w:rPr>
  </w:style>
  <w:style w:type="paragraph" w:styleId="IntenseQuote">
    <w:name w:val="Intense Quote"/>
    <w:basedOn w:val="Normal"/>
    <w:next w:val="Normal"/>
    <w:link w:val="IntenseQuoteChar"/>
    <w:uiPriority w:val="30"/>
    <w:qFormat/>
    <w:rsid w:val="00414577"/>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414577"/>
    <w:rPr>
      <w:color w:val="A6B727" w:themeColor="accent1"/>
      <w:sz w:val="24"/>
      <w:szCs w:val="24"/>
    </w:rPr>
  </w:style>
  <w:style w:type="character" w:styleId="SubtleEmphasis">
    <w:name w:val="Subtle Emphasis"/>
    <w:uiPriority w:val="19"/>
    <w:qFormat/>
    <w:rsid w:val="00414577"/>
    <w:rPr>
      <w:i/>
      <w:iCs/>
      <w:color w:val="525A13" w:themeColor="accent1" w:themeShade="7F"/>
    </w:rPr>
  </w:style>
  <w:style w:type="character" w:styleId="IntenseEmphasis">
    <w:name w:val="Intense Emphasis"/>
    <w:uiPriority w:val="21"/>
    <w:qFormat/>
    <w:rsid w:val="00414577"/>
    <w:rPr>
      <w:b/>
      <w:bCs/>
      <w:caps/>
      <w:color w:val="525A13" w:themeColor="accent1" w:themeShade="7F"/>
      <w:spacing w:val="10"/>
    </w:rPr>
  </w:style>
  <w:style w:type="character" w:styleId="SubtleReference">
    <w:name w:val="Subtle Reference"/>
    <w:uiPriority w:val="31"/>
    <w:qFormat/>
    <w:rsid w:val="00414577"/>
    <w:rPr>
      <w:b/>
      <w:bCs/>
      <w:color w:val="A6B727" w:themeColor="accent1"/>
    </w:rPr>
  </w:style>
  <w:style w:type="character" w:styleId="IntenseReference">
    <w:name w:val="Intense Reference"/>
    <w:uiPriority w:val="32"/>
    <w:qFormat/>
    <w:rsid w:val="00414577"/>
    <w:rPr>
      <w:b/>
      <w:bCs/>
      <w:i/>
      <w:iCs/>
      <w:caps/>
      <w:color w:val="A6B727" w:themeColor="accent1"/>
    </w:rPr>
  </w:style>
  <w:style w:type="character" w:styleId="BookTitle">
    <w:name w:val="Book Title"/>
    <w:uiPriority w:val="33"/>
    <w:qFormat/>
    <w:rsid w:val="00414577"/>
    <w:rPr>
      <w:b/>
      <w:bCs/>
      <w:i/>
      <w:iCs/>
      <w:spacing w:val="0"/>
    </w:rPr>
  </w:style>
  <w:style w:type="paragraph" w:styleId="TOCHeading">
    <w:name w:val="TOC Heading"/>
    <w:basedOn w:val="Heading1"/>
    <w:next w:val="Normal"/>
    <w:uiPriority w:val="39"/>
    <w:semiHidden/>
    <w:unhideWhenUsed/>
    <w:qFormat/>
    <w:rsid w:val="004145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dc:creator>
  <cp:keywords/>
  <dc:description/>
  <cp:lastModifiedBy>ganesh m</cp:lastModifiedBy>
  <cp:revision>1</cp:revision>
  <dcterms:created xsi:type="dcterms:W3CDTF">2023-10-11T11:23:00Z</dcterms:created>
  <dcterms:modified xsi:type="dcterms:W3CDTF">2023-10-11T14:17:00Z</dcterms:modified>
</cp:coreProperties>
</file>