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8209" w14:textId="4163BCE8" w:rsidR="00AF7939" w:rsidRPr="00AF7939" w:rsidRDefault="00AF7939" w:rsidP="00AF7939">
      <w:pPr>
        <w:pStyle w:val="ListParagraph"/>
        <w:numPr>
          <w:ilvl w:val="0"/>
          <w:numId w:val="1"/>
        </w:numPr>
        <w:rPr>
          <w:lang w:val="en-US"/>
        </w:rPr>
      </w:pPr>
      <w:r w:rsidRPr="00AF7939">
        <w:rPr>
          <w:b/>
          <w:bCs/>
        </w:rPr>
        <w:t>Insertion Anomaly</w:t>
      </w:r>
      <w:r>
        <w:t>: Cannot Insert new VisitNo(V10022) unless ProvNo also inserted</w:t>
      </w:r>
    </w:p>
    <w:p w14:paraId="31E6B6A4" w14:textId="532A937B" w:rsidR="00AF7939" w:rsidRDefault="00AF7939" w:rsidP="00AF7939">
      <w:pPr>
        <w:pStyle w:val="ListParagraph"/>
      </w:pPr>
      <w:r w:rsidRPr="00AF7939">
        <w:rPr>
          <w:b/>
          <w:bCs/>
        </w:rPr>
        <w:t>Update Anomaly</w:t>
      </w:r>
      <w:r>
        <w:t>: Multiple rows have to be changed if PatCity(Denver) changed for VisitNo(V10021)</w:t>
      </w:r>
    </w:p>
    <w:p w14:paraId="3B4E64A3" w14:textId="37FDADD4" w:rsidR="00AF7939" w:rsidRDefault="00AF7939" w:rsidP="00AF7939">
      <w:pPr>
        <w:pStyle w:val="ListParagraph"/>
        <w:rPr>
          <w:lang w:val="en-US"/>
        </w:rPr>
      </w:pPr>
      <w:r w:rsidRPr="00AF7939">
        <w:rPr>
          <w:b/>
          <w:bCs/>
          <w:lang w:val="en-US"/>
        </w:rPr>
        <w:t>Deletion Anomaly</w:t>
      </w:r>
      <w:r>
        <w:rPr>
          <w:lang w:val="en-US"/>
        </w:rPr>
        <w:t>: Deleting 4</w:t>
      </w:r>
      <w:r w:rsidRPr="00AF7939">
        <w:rPr>
          <w:vertAlign w:val="superscript"/>
          <w:lang w:val="en-US"/>
        </w:rPr>
        <w:t>th</w:t>
      </w:r>
      <w:r>
        <w:rPr>
          <w:lang w:val="en-US"/>
        </w:rPr>
        <w:t xml:space="preserve"> row removes details of PatNo(P2) and ProvNo(D3)</w:t>
      </w:r>
    </w:p>
    <w:p w14:paraId="1A027C0E" w14:textId="77777777" w:rsidR="00AF7939" w:rsidRPr="00AF7939" w:rsidRDefault="00AF7939" w:rsidP="00AF7939">
      <w:pPr>
        <w:pStyle w:val="ListParagraph"/>
        <w:rPr>
          <w:lang w:val="en-US"/>
        </w:rPr>
      </w:pPr>
    </w:p>
    <w:p w14:paraId="5E617F82" w14:textId="76EBBE53" w:rsidR="00AF7939" w:rsidRDefault="00AF7939" w:rsidP="000F3EA2">
      <w:pPr>
        <w:rPr>
          <w:lang w:val="en-US"/>
        </w:rPr>
      </w:pPr>
    </w:p>
    <w:p w14:paraId="75FB2CDF" w14:textId="7FD8BD67" w:rsidR="00251FF6" w:rsidRDefault="00251FF6" w:rsidP="00251FF6">
      <w:pPr>
        <w:pStyle w:val="ListParagraph"/>
        <w:numPr>
          <w:ilvl w:val="0"/>
          <w:numId w:val="1"/>
        </w:numPr>
      </w:pPr>
      <w:r>
        <w:t>Step 1: Arrange the FDs into groups by determinant</w:t>
      </w:r>
    </w:p>
    <w:p w14:paraId="38E71207" w14:textId="11E2554C" w:rsidR="00251FF6" w:rsidRDefault="00251FF6" w:rsidP="00251FF6">
      <w:pPr>
        <w:pStyle w:val="ListParagraph"/>
      </w:pPr>
      <w:proofErr w:type="spellStart"/>
      <w:r>
        <w:t>PatNo</w:t>
      </w:r>
      <w:proofErr w:type="spellEnd"/>
      <w:r>
        <w:t xml:space="preserve"> </w:t>
      </w:r>
      <w:r w:rsidRPr="00EA6F2D">
        <w:sym w:font="Symbol" w:char="F0AE"/>
      </w:r>
      <w:r w:rsidRPr="00EA6F2D">
        <w:t xml:space="preserve">  </w:t>
      </w:r>
      <w:proofErr w:type="spellStart"/>
      <w:r w:rsidRPr="00EA6F2D">
        <w:t>PatAge</w:t>
      </w:r>
      <w:proofErr w:type="spellEnd"/>
      <w:r>
        <w:t>,</w:t>
      </w:r>
      <w:r w:rsidRPr="00251FF6">
        <w:t xml:space="preserve"> </w:t>
      </w:r>
      <w:r w:rsidRPr="00EA6F2D">
        <w:t>PatZip9</w:t>
      </w:r>
    </w:p>
    <w:p w14:paraId="4CF17F46" w14:textId="1FFA522E" w:rsidR="000F3EA2" w:rsidRDefault="00251FF6" w:rsidP="00251FF6">
      <w:pPr>
        <w:pStyle w:val="ListParagraph"/>
      </w:pPr>
      <w:r w:rsidRPr="00EA6F2D">
        <w:t xml:space="preserve">PatZip9 </w:t>
      </w:r>
      <w:r>
        <w:t xml:space="preserve"> </w:t>
      </w:r>
      <w:r w:rsidRPr="00EA6F2D">
        <w:sym w:font="Symbol" w:char="F0AE"/>
      </w:r>
      <w:r w:rsidRPr="00EA6F2D">
        <w:t xml:space="preserve">  PatCity</w:t>
      </w:r>
    </w:p>
    <w:p w14:paraId="2829775B" w14:textId="77777777" w:rsidR="00251FF6" w:rsidRDefault="00251FF6" w:rsidP="00251FF6">
      <w:pPr>
        <w:keepNext/>
        <w:autoSpaceDE w:val="0"/>
        <w:autoSpaceDN w:val="0"/>
        <w:ind w:left="540" w:firstLine="180"/>
      </w:pPr>
      <w:r w:rsidRPr="00EA6F2D">
        <w:t xml:space="preserve">VisitNo  </w:t>
      </w:r>
      <w:r w:rsidRPr="00EA6F2D">
        <w:sym w:font="Symbol" w:char="F0AE"/>
      </w:r>
      <w:r w:rsidRPr="00EA6F2D">
        <w:t xml:space="preserve">  </w:t>
      </w:r>
      <w:proofErr w:type="spellStart"/>
      <w:r w:rsidRPr="00EA6F2D">
        <w:t>VisitDate</w:t>
      </w:r>
      <w:proofErr w:type="spellEnd"/>
      <w:r>
        <w:t xml:space="preserve">, </w:t>
      </w:r>
      <w:proofErr w:type="spellStart"/>
      <w:r w:rsidRPr="00EA6F2D">
        <w:t>PatNo</w:t>
      </w:r>
      <w:proofErr w:type="spellEnd"/>
    </w:p>
    <w:p w14:paraId="32866433" w14:textId="7AC379CE" w:rsidR="000F3EA2" w:rsidRDefault="00251FF6" w:rsidP="00251FF6">
      <w:pPr>
        <w:keepNext/>
        <w:autoSpaceDE w:val="0"/>
        <w:autoSpaceDN w:val="0"/>
        <w:ind w:left="540" w:firstLine="180"/>
      </w:pPr>
      <w:r w:rsidRPr="00EA6F2D">
        <w:t xml:space="preserve">ProvNo </w:t>
      </w:r>
      <w:r w:rsidRPr="00EA6F2D">
        <w:sym w:font="Symbol" w:char="F0AE"/>
      </w:r>
      <w:r w:rsidRPr="00EA6F2D">
        <w:t xml:space="preserve">  </w:t>
      </w:r>
      <w:proofErr w:type="spellStart"/>
      <w:r w:rsidRPr="00EA6F2D">
        <w:t>ProvSpecialty</w:t>
      </w:r>
      <w:proofErr w:type="spellEnd"/>
      <w:r>
        <w:t xml:space="preserve">, </w:t>
      </w:r>
      <w:proofErr w:type="spellStart"/>
      <w:r w:rsidRPr="00EA6F2D">
        <w:t>ProvEmail</w:t>
      </w:r>
      <w:proofErr w:type="spellEnd"/>
    </w:p>
    <w:p w14:paraId="3824CBCC" w14:textId="74472361" w:rsidR="00251FF6" w:rsidRDefault="00251FF6" w:rsidP="00251FF6">
      <w:pPr>
        <w:keepNext/>
        <w:autoSpaceDE w:val="0"/>
        <w:autoSpaceDN w:val="0"/>
        <w:ind w:left="540" w:firstLine="180"/>
      </w:pPr>
      <w:proofErr w:type="spellStart"/>
      <w:r w:rsidRPr="00EA6F2D">
        <w:t>ProvEmail</w:t>
      </w:r>
      <w:proofErr w:type="spellEnd"/>
      <w:r w:rsidRPr="00EA6F2D">
        <w:t xml:space="preserve"> </w:t>
      </w:r>
      <w:r w:rsidRPr="00EA6F2D">
        <w:sym w:font="Symbol" w:char="F0AE"/>
      </w:r>
      <w:r w:rsidRPr="00EA6F2D">
        <w:t xml:space="preserve"> ProvNo</w:t>
      </w:r>
    </w:p>
    <w:p w14:paraId="6DA75994" w14:textId="39A7ADF3" w:rsidR="00251FF6" w:rsidRDefault="00251FF6" w:rsidP="00251FF6">
      <w:pPr>
        <w:autoSpaceDE w:val="0"/>
        <w:autoSpaceDN w:val="0"/>
        <w:spacing w:line="360" w:lineRule="auto"/>
        <w:ind w:left="540" w:firstLine="180"/>
      </w:pPr>
      <w:r w:rsidRPr="00EA6F2D">
        <w:t xml:space="preserve">VisitNo, ProvNo </w:t>
      </w:r>
      <w:r w:rsidRPr="00EA6F2D">
        <w:sym w:font="Symbol" w:char="F0AE"/>
      </w:r>
      <w:r w:rsidRPr="00EA6F2D">
        <w:t xml:space="preserve">  Diagnosis</w:t>
      </w:r>
    </w:p>
    <w:p w14:paraId="70C92009" w14:textId="6EDEF486" w:rsidR="00251FF6" w:rsidRDefault="00251FF6" w:rsidP="00251FF6">
      <w:pPr>
        <w:autoSpaceDE w:val="0"/>
        <w:autoSpaceDN w:val="0"/>
        <w:spacing w:line="360" w:lineRule="auto"/>
        <w:ind w:left="540" w:firstLine="180"/>
      </w:pPr>
    </w:p>
    <w:p w14:paraId="4112C10D" w14:textId="37A93958" w:rsidR="00224EC7" w:rsidRDefault="00224EC7" w:rsidP="00224EC7">
      <w:pPr>
        <w:ind w:left="720"/>
      </w:pPr>
      <w:r>
        <w:t xml:space="preserve">Step 2: For each FD group, make a table with the determinant as the primary key. In the table list, the primary keys are underlined. </w:t>
      </w:r>
    </w:p>
    <w:p w14:paraId="7209BB22" w14:textId="4A7AA64F" w:rsidR="00224EC7" w:rsidRDefault="00224EC7" w:rsidP="00224EC7">
      <w:pPr>
        <w:ind w:left="720"/>
      </w:pPr>
      <w:r w:rsidRPr="00224EC7">
        <w:rPr>
          <w:b/>
          <w:bCs/>
        </w:rPr>
        <w:t>Patient</w:t>
      </w:r>
      <w:r>
        <w:t>(</w:t>
      </w:r>
      <w:proofErr w:type="spellStart"/>
      <w:r w:rsidRPr="00224EC7">
        <w:rPr>
          <w:u w:val="single"/>
        </w:rPr>
        <w:t>PatNo</w:t>
      </w:r>
      <w:proofErr w:type="spellEnd"/>
      <w:r>
        <w:rPr>
          <w:u w:val="single"/>
        </w:rPr>
        <w:t xml:space="preserve">, </w:t>
      </w:r>
      <w:proofErr w:type="spellStart"/>
      <w:r w:rsidRPr="00EA6F2D">
        <w:t>PatAge</w:t>
      </w:r>
      <w:proofErr w:type="spellEnd"/>
      <w:r>
        <w:t>,</w:t>
      </w:r>
      <w:r w:rsidRPr="00251FF6">
        <w:t xml:space="preserve"> </w:t>
      </w:r>
      <w:r w:rsidRPr="00EA6F2D">
        <w:t>PatZip9</w:t>
      </w:r>
      <w:r>
        <w:t>)</w:t>
      </w:r>
    </w:p>
    <w:p w14:paraId="4AC9B726" w14:textId="4B5EF74C" w:rsidR="00224EC7" w:rsidRDefault="00224EC7" w:rsidP="00224EC7">
      <w:pPr>
        <w:ind w:left="720"/>
      </w:pPr>
      <w:r>
        <w:t>FOREIGN KEY (</w:t>
      </w:r>
      <w:r w:rsidRPr="00EA6F2D">
        <w:t>PatZip9</w:t>
      </w:r>
      <w:r>
        <w:t xml:space="preserve">) REFERENCES </w:t>
      </w:r>
      <w:proofErr w:type="spellStart"/>
      <w:r>
        <w:t>PatientZip</w:t>
      </w:r>
      <w:proofErr w:type="spellEnd"/>
    </w:p>
    <w:p w14:paraId="1541EC9D" w14:textId="7BE05F26" w:rsidR="00224EC7" w:rsidRDefault="00224EC7" w:rsidP="00224EC7">
      <w:pPr>
        <w:ind w:left="720"/>
      </w:pPr>
      <w:proofErr w:type="spellStart"/>
      <w:r w:rsidRPr="00224EC7">
        <w:rPr>
          <w:b/>
          <w:bCs/>
        </w:rPr>
        <w:t>PatientZip</w:t>
      </w:r>
      <w:proofErr w:type="spellEnd"/>
      <w:r>
        <w:t>(</w:t>
      </w:r>
      <w:r w:rsidRPr="00853ADD">
        <w:rPr>
          <w:u w:val="single"/>
        </w:rPr>
        <w:t>PatZip9</w:t>
      </w:r>
      <w:r>
        <w:t xml:space="preserve">, </w:t>
      </w:r>
      <w:r w:rsidRPr="00EA6F2D">
        <w:t>PatCity</w:t>
      </w:r>
      <w:r>
        <w:t xml:space="preserve">, </w:t>
      </w:r>
      <w:proofErr w:type="spellStart"/>
      <w:r>
        <w:t>PatNo</w:t>
      </w:r>
      <w:proofErr w:type="spellEnd"/>
      <w:r>
        <w:t>)</w:t>
      </w:r>
    </w:p>
    <w:p w14:paraId="6187F325" w14:textId="5113A89A" w:rsidR="00224EC7" w:rsidRDefault="00224EC7" w:rsidP="00224EC7">
      <w:pPr>
        <w:ind w:left="720"/>
      </w:pPr>
      <w:r>
        <w:t>FOREIGN KEY (</w:t>
      </w:r>
      <w:proofErr w:type="spellStart"/>
      <w:r w:rsidRPr="00EA6F2D">
        <w:t>Pat</w:t>
      </w:r>
      <w:r>
        <w:t>No</w:t>
      </w:r>
      <w:proofErr w:type="spellEnd"/>
      <w:r>
        <w:t>) REFERENCES Patient</w:t>
      </w:r>
    </w:p>
    <w:p w14:paraId="7A37F3FC" w14:textId="22D34B67" w:rsidR="00716DFD" w:rsidRDefault="00716DFD" w:rsidP="00224EC7">
      <w:pPr>
        <w:ind w:left="720"/>
      </w:pPr>
    </w:p>
    <w:p w14:paraId="1F0079B9" w14:textId="01D09CA2" w:rsidR="00716DFD" w:rsidRDefault="00716DFD" w:rsidP="00224EC7">
      <w:pPr>
        <w:ind w:left="720"/>
      </w:pPr>
      <w:r w:rsidRPr="00716DFD">
        <w:rPr>
          <w:b/>
          <w:bCs/>
        </w:rPr>
        <w:t>Visit</w:t>
      </w:r>
      <w:r>
        <w:t>(</w:t>
      </w:r>
      <w:r w:rsidRPr="00716DFD">
        <w:rPr>
          <w:u w:val="single"/>
        </w:rPr>
        <w:t>VisitNo</w:t>
      </w:r>
      <w:r>
        <w:t xml:space="preserve">, </w:t>
      </w:r>
      <w:proofErr w:type="spellStart"/>
      <w:r w:rsidRPr="00EA6F2D">
        <w:t>VisitDate</w:t>
      </w:r>
      <w:proofErr w:type="spellEnd"/>
      <w:r>
        <w:t xml:space="preserve">, </w:t>
      </w:r>
      <w:proofErr w:type="spellStart"/>
      <w:r w:rsidRPr="00EA6F2D">
        <w:t>PatNo</w:t>
      </w:r>
      <w:proofErr w:type="spellEnd"/>
      <w:r>
        <w:t>)</w:t>
      </w:r>
    </w:p>
    <w:p w14:paraId="06853076" w14:textId="77777777" w:rsidR="00716DFD" w:rsidRDefault="00716DFD" w:rsidP="00716DFD">
      <w:pPr>
        <w:ind w:left="720"/>
      </w:pPr>
      <w:r>
        <w:t>FOREIGN KEY (</w:t>
      </w:r>
      <w:proofErr w:type="spellStart"/>
      <w:r w:rsidRPr="00EA6F2D">
        <w:t>Pat</w:t>
      </w:r>
      <w:r>
        <w:t>No</w:t>
      </w:r>
      <w:proofErr w:type="spellEnd"/>
      <w:r>
        <w:t>) REFERENCES Patient</w:t>
      </w:r>
    </w:p>
    <w:p w14:paraId="1396FF78" w14:textId="393C9C74" w:rsidR="00716DFD" w:rsidRDefault="00716DFD" w:rsidP="00224EC7">
      <w:pPr>
        <w:ind w:left="720"/>
      </w:pPr>
    </w:p>
    <w:p w14:paraId="654AE62E" w14:textId="477E22FE" w:rsidR="00716DFD" w:rsidRDefault="00716DFD" w:rsidP="00224EC7">
      <w:pPr>
        <w:ind w:left="720"/>
      </w:pPr>
      <w:r w:rsidRPr="00716DFD">
        <w:rPr>
          <w:b/>
          <w:bCs/>
        </w:rPr>
        <w:t>Provision</w:t>
      </w:r>
      <w:r>
        <w:t>(</w:t>
      </w:r>
      <w:r w:rsidRPr="00716DFD">
        <w:rPr>
          <w:u w:val="single"/>
        </w:rPr>
        <w:t>ProvNo</w:t>
      </w:r>
      <w:r>
        <w:t xml:space="preserve">, </w:t>
      </w:r>
      <w:proofErr w:type="spellStart"/>
      <w:r w:rsidRPr="00EA6F2D">
        <w:t>ProvSpecialty</w:t>
      </w:r>
      <w:proofErr w:type="spellEnd"/>
      <w:r>
        <w:t xml:space="preserve">, </w:t>
      </w:r>
      <w:proofErr w:type="spellStart"/>
      <w:r w:rsidRPr="00EA6F2D">
        <w:t>ProvEmail</w:t>
      </w:r>
      <w:proofErr w:type="spellEnd"/>
      <w:r>
        <w:t>)</w:t>
      </w:r>
    </w:p>
    <w:p w14:paraId="28037750" w14:textId="2BB68F77" w:rsidR="00716DFD" w:rsidRDefault="00716DFD" w:rsidP="00224EC7">
      <w:pPr>
        <w:ind w:left="720"/>
      </w:pPr>
      <w:proofErr w:type="spellStart"/>
      <w:r>
        <w:rPr>
          <w:b/>
          <w:bCs/>
        </w:rPr>
        <w:t>ProvisionEmail</w:t>
      </w:r>
      <w:proofErr w:type="spellEnd"/>
      <w:r>
        <w:t>(</w:t>
      </w:r>
      <w:proofErr w:type="spellStart"/>
      <w:r w:rsidRPr="00853ADD">
        <w:rPr>
          <w:u w:val="single"/>
        </w:rPr>
        <w:t>ProvEmail</w:t>
      </w:r>
      <w:proofErr w:type="spellEnd"/>
      <w:r>
        <w:t xml:space="preserve">, </w:t>
      </w:r>
      <w:r w:rsidRPr="00EA6F2D">
        <w:t>ProvNo</w:t>
      </w:r>
      <w:r>
        <w:t>)</w:t>
      </w:r>
    </w:p>
    <w:p w14:paraId="4A31A567" w14:textId="067DA387" w:rsidR="00716DFD" w:rsidRDefault="00716DFD" w:rsidP="00224EC7">
      <w:pPr>
        <w:ind w:left="720"/>
      </w:pPr>
      <w:r>
        <w:t>FOREIGN KEY (</w:t>
      </w:r>
      <w:r w:rsidRPr="00EA6F2D">
        <w:t>ProvNo</w:t>
      </w:r>
      <w:r>
        <w:t xml:space="preserve">) REFERENCES </w:t>
      </w:r>
      <w:r w:rsidRPr="00716DFD">
        <w:t>Provision</w:t>
      </w:r>
    </w:p>
    <w:p w14:paraId="1CF73435" w14:textId="529A97A4" w:rsidR="00716DFD" w:rsidRDefault="00716DFD" w:rsidP="00224EC7">
      <w:pPr>
        <w:ind w:left="720"/>
      </w:pPr>
    </w:p>
    <w:p w14:paraId="0FB845DF" w14:textId="4C9CEF48" w:rsidR="00716DFD" w:rsidRDefault="00716DFD" w:rsidP="00224EC7">
      <w:pPr>
        <w:ind w:left="720"/>
      </w:pPr>
      <w:r w:rsidRPr="00716DFD">
        <w:rPr>
          <w:b/>
          <w:bCs/>
        </w:rPr>
        <w:t>Result</w:t>
      </w:r>
      <w:r>
        <w:t>(</w:t>
      </w:r>
      <w:r w:rsidRPr="00716DFD">
        <w:rPr>
          <w:u w:val="single"/>
        </w:rPr>
        <w:t>VisitNo</w:t>
      </w:r>
      <w:r>
        <w:rPr>
          <w:u w:val="single"/>
        </w:rPr>
        <w:t xml:space="preserve">, </w:t>
      </w:r>
      <w:r w:rsidRPr="00716DFD">
        <w:rPr>
          <w:u w:val="single"/>
        </w:rPr>
        <w:t>ProvNo</w:t>
      </w:r>
      <w:r>
        <w:rPr>
          <w:u w:val="single"/>
        </w:rPr>
        <w:t xml:space="preserve">, </w:t>
      </w:r>
      <w:r w:rsidR="00E535F0" w:rsidRPr="00EA6F2D">
        <w:t>Diagnosis</w:t>
      </w:r>
      <w:r w:rsidR="00E535F0">
        <w:t>)</w:t>
      </w:r>
    </w:p>
    <w:p w14:paraId="54F556E1" w14:textId="36721D85" w:rsidR="00E535F0" w:rsidRDefault="00E535F0" w:rsidP="00224EC7">
      <w:pPr>
        <w:ind w:left="720"/>
      </w:pPr>
      <w:r>
        <w:t>FOREIGN KEY (</w:t>
      </w:r>
      <w:r w:rsidRPr="00EA6F2D">
        <w:t>VisitNo</w:t>
      </w:r>
      <w:r>
        <w:t xml:space="preserve">) REFERENCES </w:t>
      </w:r>
      <w:r w:rsidRPr="00EA6F2D">
        <w:t>Visit</w:t>
      </w:r>
    </w:p>
    <w:p w14:paraId="74710B6D" w14:textId="77777777" w:rsidR="00E535F0" w:rsidRDefault="00E535F0" w:rsidP="00E535F0">
      <w:pPr>
        <w:ind w:left="720"/>
      </w:pPr>
      <w:r>
        <w:t>FOREIGN KEY (</w:t>
      </w:r>
      <w:r w:rsidRPr="00EA6F2D">
        <w:t>ProvNo</w:t>
      </w:r>
      <w:r>
        <w:t xml:space="preserve">) REFERENCES </w:t>
      </w:r>
      <w:r w:rsidRPr="00716DFD">
        <w:t>Provision</w:t>
      </w:r>
    </w:p>
    <w:p w14:paraId="52E348EA" w14:textId="74A79910" w:rsidR="00E535F0" w:rsidRDefault="00E535F0" w:rsidP="00224EC7">
      <w:pPr>
        <w:ind w:left="720"/>
      </w:pPr>
    </w:p>
    <w:p w14:paraId="6F90F574" w14:textId="48E85462" w:rsidR="00853ADD" w:rsidRDefault="00853ADD" w:rsidP="00853ADD">
      <w:pPr>
        <w:pStyle w:val="BodyTextIndent"/>
        <w:tabs>
          <w:tab w:val="clear" w:pos="360"/>
        </w:tabs>
        <w:ind w:left="810" w:firstLine="0"/>
        <w:rPr>
          <w:rFonts w:ascii="Calibri" w:hAnsi="Calibri" w:cs="Calibri"/>
          <w:sz w:val="24"/>
          <w:szCs w:val="24"/>
        </w:rPr>
      </w:pPr>
      <w:r w:rsidRPr="00853ADD">
        <w:rPr>
          <w:rFonts w:ascii="Calibri" w:hAnsi="Calibri" w:cs="Calibri"/>
          <w:sz w:val="24"/>
          <w:szCs w:val="24"/>
        </w:rPr>
        <w:t xml:space="preserve">Step 3: Merge tables with the same columns. The Patient and </w:t>
      </w:r>
      <w:proofErr w:type="spellStart"/>
      <w:r w:rsidRPr="00853ADD">
        <w:rPr>
          <w:rFonts w:ascii="Calibri" w:hAnsi="Calibri" w:cs="Calibri"/>
          <w:sz w:val="24"/>
          <w:szCs w:val="24"/>
        </w:rPr>
        <w:t>PatientZip</w:t>
      </w:r>
      <w:proofErr w:type="spellEnd"/>
      <w:r w:rsidRPr="00853ADD">
        <w:rPr>
          <w:rFonts w:ascii="Calibri" w:hAnsi="Calibri" w:cs="Calibri"/>
          <w:sz w:val="24"/>
          <w:szCs w:val="24"/>
        </w:rPr>
        <w:t xml:space="preserve"> tables are merged. The Provision and </w:t>
      </w:r>
      <w:proofErr w:type="spellStart"/>
      <w:r w:rsidRPr="00853ADD">
        <w:rPr>
          <w:rFonts w:ascii="Calibri" w:hAnsi="Calibri" w:cs="Calibri"/>
          <w:sz w:val="24"/>
          <w:szCs w:val="24"/>
        </w:rPr>
        <w:t>ProvisionEmail</w:t>
      </w:r>
      <w:proofErr w:type="spellEnd"/>
      <w:r w:rsidRPr="00853ADD">
        <w:rPr>
          <w:rFonts w:ascii="Calibri" w:hAnsi="Calibri" w:cs="Calibri"/>
          <w:sz w:val="24"/>
          <w:szCs w:val="24"/>
        </w:rPr>
        <w:t xml:space="preserve"> tables are merged. UNIQUE constraints are added for PatZip9 and ProvEmail</w:t>
      </w:r>
      <w:r>
        <w:rPr>
          <w:rFonts w:ascii="Calibri" w:hAnsi="Calibri" w:cs="Calibri"/>
          <w:sz w:val="24"/>
          <w:szCs w:val="24"/>
        </w:rPr>
        <w:t>.</w:t>
      </w:r>
    </w:p>
    <w:p w14:paraId="13FA0128" w14:textId="790B0EEE" w:rsidR="00853ADD" w:rsidRDefault="00853ADD" w:rsidP="00853ADD">
      <w:pPr>
        <w:pStyle w:val="BodyTextIndent"/>
        <w:tabs>
          <w:tab w:val="clear" w:pos="360"/>
        </w:tabs>
        <w:ind w:left="810" w:firstLine="0"/>
        <w:rPr>
          <w:rFonts w:ascii="Calibri" w:hAnsi="Calibri" w:cs="Calibri"/>
          <w:sz w:val="24"/>
          <w:szCs w:val="24"/>
        </w:rPr>
      </w:pPr>
    </w:p>
    <w:p w14:paraId="3F0EF89B" w14:textId="1F6D265F" w:rsidR="00D27FDC" w:rsidRDefault="00D27FDC" w:rsidP="00D27FDC">
      <w:pPr>
        <w:ind w:left="720"/>
      </w:pPr>
      <w:r w:rsidRPr="00224EC7">
        <w:rPr>
          <w:b/>
          <w:bCs/>
        </w:rPr>
        <w:t>Patient</w:t>
      </w:r>
      <w:r>
        <w:t>(</w:t>
      </w:r>
      <w:proofErr w:type="spellStart"/>
      <w:r w:rsidRPr="00224EC7">
        <w:rPr>
          <w:u w:val="single"/>
        </w:rPr>
        <w:t>PatNo</w:t>
      </w:r>
      <w:proofErr w:type="spellEnd"/>
      <w:r>
        <w:rPr>
          <w:u w:val="single"/>
        </w:rPr>
        <w:t xml:space="preserve">, </w:t>
      </w:r>
      <w:proofErr w:type="spellStart"/>
      <w:r w:rsidRPr="00EA6F2D">
        <w:t>PatAge</w:t>
      </w:r>
      <w:proofErr w:type="spellEnd"/>
      <w:r>
        <w:t>,</w:t>
      </w:r>
      <w:r w:rsidRPr="00251FF6">
        <w:t xml:space="preserve"> </w:t>
      </w:r>
      <w:r w:rsidRPr="00EA6F2D">
        <w:t>PatZip9</w:t>
      </w:r>
      <w:r>
        <w:t xml:space="preserve">, </w:t>
      </w:r>
      <w:r w:rsidRPr="00EA6F2D">
        <w:t>PatCity</w:t>
      </w:r>
      <w:r>
        <w:t>)</w:t>
      </w:r>
    </w:p>
    <w:p w14:paraId="254B232F" w14:textId="03B85B59" w:rsidR="00D27FDC" w:rsidRDefault="00D27FDC" w:rsidP="00D27FDC">
      <w:pPr>
        <w:ind w:left="720"/>
      </w:pPr>
      <w:r>
        <w:t>UNIQUE (</w:t>
      </w:r>
      <w:r w:rsidRPr="00EA6F2D">
        <w:t>PatZip9</w:t>
      </w:r>
      <w:r>
        <w:t xml:space="preserve">) </w:t>
      </w:r>
    </w:p>
    <w:p w14:paraId="4E91904C" w14:textId="77777777" w:rsidR="00D27FDC" w:rsidRDefault="00D27FDC" w:rsidP="00D27FDC">
      <w:pPr>
        <w:ind w:left="720"/>
      </w:pPr>
      <w:r w:rsidRPr="00716DFD">
        <w:rPr>
          <w:b/>
          <w:bCs/>
        </w:rPr>
        <w:t>Visit</w:t>
      </w:r>
      <w:r>
        <w:t>(</w:t>
      </w:r>
      <w:r w:rsidRPr="00716DFD">
        <w:rPr>
          <w:u w:val="single"/>
        </w:rPr>
        <w:t>VisitNo</w:t>
      </w:r>
      <w:r>
        <w:t xml:space="preserve">, </w:t>
      </w:r>
      <w:proofErr w:type="spellStart"/>
      <w:r w:rsidRPr="00EA6F2D">
        <w:t>VisitDate</w:t>
      </w:r>
      <w:proofErr w:type="spellEnd"/>
      <w:r>
        <w:t xml:space="preserve">, </w:t>
      </w:r>
      <w:proofErr w:type="spellStart"/>
      <w:r w:rsidRPr="00EA6F2D">
        <w:t>PatNo</w:t>
      </w:r>
      <w:proofErr w:type="spellEnd"/>
      <w:r>
        <w:t>)</w:t>
      </w:r>
    </w:p>
    <w:p w14:paraId="27379C8D" w14:textId="52950B52" w:rsidR="00D27FDC" w:rsidRDefault="00D27FDC" w:rsidP="00D27FDC">
      <w:pPr>
        <w:ind w:left="720"/>
      </w:pPr>
      <w:r>
        <w:t>FOREIGN KEY (</w:t>
      </w:r>
      <w:proofErr w:type="spellStart"/>
      <w:r w:rsidRPr="00EA6F2D">
        <w:t>Pat</w:t>
      </w:r>
      <w:r>
        <w:t>No</w:t>
      </w:r>
      <w:proofErr w:type="spellEnd"/>
      <w:r>
        <w:t>) REFERENCES Patient</w:t>
      </w:r>
    </w:p>
    <w:p w14:paraId="1B7D87BF" w14:textId="77777777" w:rsidR="00D27FDC" w:rsidRDefault="00D27FDC" w:rsidP="00D27FDC">
      <w:pPr>
        <w:ind w:left="720"/>
      </w:pPr>
      <w:r w:rsidRPr="00716DFD">
        <w:rPr>
          <w:b/>
          <w:bCs/>
        </w:rPr>
        <w:t>Provision</w:t>
      </w:r>
      <w:r>
        <w:t>(</w:t>
      </w:r>
      <w:r w:rsidRPr="00716DFD">
        <w:rPr>
          <w:u w:val="single"/>
        </w:rPr>
        <w:t>ProvNo</w:t>
      </w:r>
      <w:r>
        <w:t xml:space="preserve">, </w:t>
      </w:r>
      <w:proofErr w:type="spellStart"/>
      <w:r w:rsidRPr="00EA6F2D">
        <w:t>ProvSpecialty</w:t>
      </w:r>
      <w:proofErr w:type="spellEnd"/>
      <w:r>
        <w:t xml:space="preserve">, </w:t>
      </w:r>
      <w:proofErr w:type="spellStart"/>
      <w:r w:rsidRPr="00EA6F2D">
        <w:t>ProvEmail</w:t>
      </w:r>
      <w:proofErr w:type="spellEnd"/>
      <w:r>
        <w:t>)</w:t>
      </w:r>
    </w:p>
    <w:p w14:paraId="19BB0A29" w14:textId="72F19009" w:rsidR="00D27FDC" w:rsidRDefault="00D27FDC" w:rsidP="00D27FDC">
      <w:pPr>
        <w:ind w:left="720"/>
      </w:pPr>
      <w:r>
        <w:t>UNIQUE (</w:t>
      </w:r>
      <w:proofErr w:type="spellStart"/>
      <w:r w:rsidRPr="00EA6F2D">
        <w:t>ProvEmail</w:t>
      </w:r>
      <w:proofErr w:type="spellEnd"/>
      <w:r>
        <w:t xml:space="preserve">) </w:t>
      </w:r>
    </w:p>
    <w:p w14:paraId="37817A85" w14:textId="77777777" w:rsidR="00D27FDC" w:rsidRDefault="00D27FDC" w:rsidP="00D27FDC">
      <w:pPr>
        <w:ind w:left="720"/>
      </w:pPr>
      <w:r w:rsidRPr="00716DFD">
        <w:rPr>
          <w:b/>
          <w:bCs/>
        </w:rPr>
        <w:t>Result</w:t>
      </w:r>
      <w:r>
        <w:t>(</w:t>
      </w:r>
      <w:r w:rsidRPr="00716DFD">
        <w:rPr>
          <w:u w:val="single"/>
        </w:rPr>
        <w:t>VisitNo</w:t>
      </w:r>
      <w:r>
        <w:rPr>
          <w:u w:val="single"/>
        </w:rPr>
        <w:t xml:space="preserve">, </w:t>
      </w:r>
      <w:r w:rsidRPr="00716DFD">
        <w:rPr>
          <w:u w:val="single"/>
        </w:rPr>
        <w:t>ProvNo</w:t>
      </w:r>
      <w:r>
        <w:rPr>
          <w:u w:val="single"/>
        </w:rPr>
        <w:t xml:space="preserve">, </w:t>
      </w:r>
      <w:r w:rsidRPr="00EA6F2D">
        <w:t>Diagnosis</w:t>
      </w:r>
      <w:r>
        <w:t>)</w:t>
      </w:r>
    </w:p>
    <w:p w14:paraId="7D461FEC" w14:textId="77777777" w:rsidR="00D27FDC" w:rsidRDefault="00D27FDC" w:rsidP="00D27FDC">
      <w:pPr>
        <w:ind w:left="720"/>
      </w:pPr>
      <w:r>
        <w:t>FOREIGN KEY (</w:t>
      </w:r>
      <w:r w:rsidRPr="00EA6F2D">
        <w:t>VisitNo</w:t>
      </w:r>
      <w:r>
        <w:t xml:space="preserve">) REFERENCES </w:t>
      </w:r>
      <w:r w:rsidRPr="00EA6F2D">
        <w:t>Visit</w:t>
      </w:r>
    </w:p>
    <w:p w14:paraId="06439840" w14:textId="399E3FFE" w:rsidR="00D27FDC" w:rsidRDefault="00D27FDC" w:rsidP="00D27FDC">
      <w:pPr>
        <w:ind w:left="720"/>
      </w:pPr>
      <w:r>
        <w:t>FOREIGN KEY (</w:t>
      </w:r>
      <w:r w:rsidRPr="00EA6F2D">
        <w:t>ProvNo</w:t>
      </w:r>
      <w:r>
        <w:t xml:space="preserve">) REFERENCES </w:t>
      </w:r>
      <w:r w:rsidRPr="00716DFD">
        <w:t>Provision</w:t>
      </w:r>
    </w:p>
    <w:p w14:paraId="0709D476" w14:textId="1F285689" w:rsidR="00ED1EAD" w:rsidRDefault="00ED1EAD" w:rsidP="00D27FDC">
      <w:pPr>
        <w:ind w:left="720"/>
      </w:pPr>
    </w:p>
    <w:p w14:paraId="41254C4E" w14:textId="77777777" w:rsidR="00C564FA" w:rsidRPr="00C564FA" w:rsidRDefault="00C564FA" w:rsidP="00C564FA">
      <w:pPr>
        <w:pStyle w:val="FigureTitle"/>
        <w:numPr>
          <w:ilvl w:val="0"/>
          <w:numId w:val="1"/>
        </w:numPr>
        <w:jc w:val="left"/>
        <w:rPr>
          <w:sz w:val="24"/>
          <w:szCs w:val="24"/>
        </w:rPr>
      </w:pPr>
      <w:r w:rsidRPr="00C564FA">
        <w:rPr>
          <w:sz w:val="24"/>
          <w:szCs w:val="24"/>
        </w:rPr>
        <w:lastRenderedPageBreak/>
        <w:t xml:space="preserve">LenderName, InstName, and StdEmail are determinants. </w:t>
      </w:r>
    </w:p>
    <w:p w14:paraId="4EED1504" w14:textId="77777777" w:rsidR="00C564FA" w:rsidRPr="00C564FA" w:rsidRDefault="00C564FA" w:rsidP="00C564FA">
      <w:pPr>
        <w:pStyle w:val="FigureTitle"/>
        <w:ind w:left="720"/>
        <w:jc w:val="left"/>
        <w:rPr>
          <w:sz w:val="24"/>
          <w:szCs w:val="24"/>
        </w:rPr>
      </w:pPr>
      <w:r w:rsidRPr="00C564FA">
        <w:rPr>
          <w:sz w:val="24"/>
          <w:szCs w:val="24"/>
        </w:rPr>
        <w:t xml:space="preserve">The tables Student, Lender, and Institution should not be split because they are in BCNF and determinants are unique. Unique constraints should be added for LenderName, InstName, and StdEmail. </w:t>
      </w:r>
    </w:p>
    <w:p w14:paraId="442456DE" w14:textId="77777777" w:rsidR="00C564FA" w:rsidRPr="00C564FA" w:rsidRDefault="00C564FA" w:rsidP="00C564FA">
      <w:pPr>
        <w:pStyle w:val="ListParagraph"/>
      </w:pPr>
    </w:p>
    <w:p w14:paraId="5CFBE580" w14:textId="6CDF0DE1" w:rsidR="000D19DB" w:rsidRDefault="000D19DB" w:rsidP="00C564FA">
      <w:pPr>
        <w:pStyle w:val="ListParagraph"/>
      </w:pPr>
      <w:r w:rsidRPr="000D19DB">
        <w:rPr>
          <w:b/>
        </w:rPr>
        <w:t>Student</w:t>
      </w:r>
      <w:r>
        <w:t xml:space="preserve"> (</w:t>
      </w:r>
      <w:proofErr w:type="spellStart"/>
      <w:r w:rsidRPr="000D19DB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 )</w:t>
      </w:r>
    </w:p>
    <w:p w14:paraId="46A04840" w14:textId="77777777" w:rsidR="000D19DB" w:rsidRDefault="000D19DB" w:rsidP="000D19DB">
      <w:pPr>
        <w:ind w:left="360"/>
      </w:pPr>
      <w:r>
        <w:rPr>
          <w:b/>
        </w:rPr>
        <w:tab/>
      </w:r>
      <w:r>
        <w:t>UNIQUE(</w:t>
      </w:r>
      <w:proofErr w:type="spellStart"/>
      <w:r>
        <w:t>StdEmail</w:t>
      </w:r>
      <w:proofErr w:type="spellEnd"/>
      <w:r>
        <w:t>)</w:t>
      </w:r>
    </w:p>
    <w:p w14:paraId="479C1D6D" w14:textId="77777777" w:rsidR="000D19DB" w:rsidRDefault="000D19DB" w:rsidP="000D19DB">
      <w:pPr>
        <w:ind w:left="360"/>
      </w:pPr>
    </w:p>
    <w:p w14:paraId="4B21AAA6" w14:textId="77777777" w:rsidR="000D19DB" w:rsidRDefault="000D19DB" w:rsidP="000D19DB">
      <w:pPr>
        <w:ind w:left="360" w:firstLine="360"/>
      </w:pPr>
      <w:r w:rsidRPr="00181704">
        <w:rPr>
          <w:b/>
        </w:rPr>
        <w:t>Lender</w:t>
      </w:r>
      <w:r>
        <w:t>(</w:t>
      </w:r>
      <w:proofErr w:type="spellStart"/>
      <w:r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14:paraId="659C8A27" w14:textId="77777777" w:rsidR="000D19DB" w:rsidRDefault="000D19DB" w:rsidP="000D19DB">
      <w:pPr>
        <w:ind w:left="360"/>
      </w:pPr>
      <w:r>
        <w:rPr>
          <w:b/>
        </w:rPr>
        <w:tab/>
      </w:r>
      <w:r>
        <w:t>UNIQUE(</w:t>
      </w:r>
      <w:proofErr w:type="spellStart"/>
      <w:r>
        <w:t>LenderName</w:t>
      </w:r>
      <w:proofErr w:type="spellEnd"/>
      <w:r>
        <w:t>)</w:t>
      </w:r>
    </w:p>
    <w:p w14:paraId="0B63B07B" w14:textId="77777777" w:rsidR="000D19DB" w:rsidRDefault="000D19DB" w:rsidP="000D19DB">
      <w:pPr>
        <w:ind w:left="360"/>
      </w:pPr>
    </w:p>
    <w:p w14:paraId="0A76263E" w14:textId="77777777" w:rsidR="000D19DB" w:rsidRDefault="000D19DB" w:rsidP="000D19DB">
      <w:pPr>
        <w:ind w:left="360" w:firstLine="360"/>
      </w:pPr>
      <w:r w:rsidRPr="00181704">
        <w:rPr>
          <w:b/>
        </w:rPr>
        <w:t>Institution</w:t>
      </w:r>
      <w:r>
        <w:t>(</w:t>
      </w:r>
      <w:proofErr w:type="spellStart"/>
      <w:r>
        <w:rPr>
          <w:u w:val="single"/>
        </w:rPr>
        <w:t>InstNo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14:paraId="71A5DDE8" w14:textId="77777777" w:rsidR="000D19DB" w:rsidRDefault="000D19DB" w:rsidP="000D19DB">
      <w:pPr>
        <w:ind w:left="360"/>
      </w:pPr>
      <w:r>
        <w:tab/>
        <w:t>UNIQUE(</w:t>
      </w:r>
      <w:proofErr w:type="spellStart"/>
      <w:r>
        <w:t>InstName</w:t>
      </w:r>
      <w:proofErr w:type="spellEnd"/>
      <w:r>
        <w:t>)</w:t>
      </w:r>
    </w:p>
    <w:p w14:paraId="11EFFE8A" w14:textId="3F04B6E5" w:rsidR="000D19DB" w:rsidRDefault="000D19DB" w:rsidP="000D19DB"/>
    <w:p w14:paraId="32E942F6" w14:textId="13952F1F" w:rsidR="000D19DB" w:rsidRDefault="000D19DB" w:rsidP="000D19DB">
      <w:pPr>
        <w:pStyle w:val="ListParagraph"/>
        <w:numPr>
          <w:ilvl w:val="0"/>
          <w:numId w:val="1"/>
        </w:numPr>
      </w:pPr>
      <w:proofErr w:type="spellStart"/>
      <w:r>
        <w:t>OrdNo</w:t>
      </w:r>
      <w:proofErr w:type="spellEnd"/>
      <w:r>
        <w:t xml:space="preserve"> </w:t>
      </w:r>
      <w:r w:rsidRPr="00EA6F2D">
        <w:sym w:font="Symbol" w:char="F0AE"/>
      </w:r>
      <w:r w:rsidRPr="00EA6F2D">
        <w:t xml:space="preserve"> </w:t>
      </w:r>
      <w:proofErr w:type="spellStart"/>
      <w:r>
        <w:t>ItemNo</w:t>
      </w:r>
      <w:proofErr w:type="spellEnd"/>
      <w:r>
        <w:t xml:space="preserve"> (1&amp;2, 3&amp;4)</w:t>
      </w:r>
    </w:p>
    <w:p w14:paraId="7182A338" w14:textId="7360FEDC" w:rsidR="000D19DB" w:rsidRDefault="000D19DB" w:rsidP="000D19DB">
      <w:pPr>
        <w:pStyle w:val="ListParagraph"/>
      </w:pPr>
      <w:proofErr w:type="spellStart"/>
      <w:r>
        <w:t>OrdNo</w:t>
      </w:r>
      <w:proofErr w:type="spellEnd"/>
      <w:r>
        <w:t xml:space="preserve"> </w:t>
      </w:r>
      <w:r w:rsidRPr="00EA6F2D">
        <w:sym w:font="Symbol" w:char="F0AE"/>
      </w:r>
      <w:r>
        <w:t xml:space="preserve"> </w:t>
      </w:r>
      <w:proofErr w:type="spellStart"/>
      <w:r>
        <w:t>QtyOrd</w:t>
      </w:r>
      <w:proofErr w:type="spellEnd"/>
      <w:r>
        <w:t xml:space="preserve"> (3&amp;4)</w:t>
      </w:r>
    </w:p>
    <w:p w14:paraId="52AB5F0B" w14:textId="4B9C0627" w:rsidR="000D19DB" w:rsidRDefault="000D19DB" w:rsidP="000D19DB">
      <w:pPr>
        <w:pStyle w:val="ListParagraph"/>
      </w:pPr>
      <w:proofErr w:type="spellStart"/>
      <w:r>
        <w:t>OrdNo</w:t>
      </w:r>
      <w:proofErr w:type="spellEnd"/>
      <w:r>
        <w:t xml:space="preserve"> </w:t>
      </w:r>
      <w:r w:rsidRPr="00EA6F2D">
        <w:sym w:font="Symbol" w:char="F0AE"/>
      </w:r>
      <w:r>
        <w:t xml:space="preserve"> </w:t>
      </w:r>
      <w:proofErr w:type="spellStart"/>
      <w:r>
        <w:t>CustNo</w:t>
      </w:r>
      <w:proofErr w:type="spellEnd"/>
      <w:r>
        <w:t xml:space="preserve"> </w:t>
      </w:r>
      <w:r w:rsidR="000A4039">
        <w:t>(None)</w:t>
      </w:r>
    </w:p>
    <w:p w14:paraId="02E7EC41" w14:textId="62653A31" w:rsidR="000D19DB" w:rsidRDefault="000D19DB" w:rsidP="000D19DB">
      <w:pPr>
        <w:pStyle w:val="ListParagraph"/>
      </w:pPr>
      <w:proofErr w:type="spellStart"/>
      <w:r>
        <w:t>OrdNo</w:t>
      </w:r>
      <w:proofErr w:type="spellEnd"/>
      <w:r>
        <w:t xml:space="preserve"> </w:t>
      </w:r>
      <w:r w:rsidRPr="00EA6F2D">
        <w:sym w:font="Symbol" w:char="F0AE"/>
      </w:r>
      <w:r>
        <w:t xml:space="preserve"> </w:t>
      </w:r>
      <w:proofErr w:type="spellStart"/>
      <w:r>
        <w:t>CustBal</w:t>
      </w:r>
      <w:proofErr w:type="spellEnd"/>
      <w:r>
        <w:t xml:space="preserve"> (None)</w:t>
      </w:r>
    </w:p>
    <w:p w14:paraId="6FA59507" w14:textId="58297153" w:rsidR="000D19DB" w:rsidRDefault="000D19DB" w:rsidP="000D19DB">
      <w:pPr>
        <w:pStyle w:val="ListParagraph"/>
      </w:pPr>
      <w:proofErr w:type="spellStart"/>
      <w:r>
        <w:t>OrdNo</w:t>
      </w:r>
      <w:proofErr w:type="spellEnd"/>
      <w:r>
        <w:t xml:space="preserve"> </w:t>
      </w:r>
      <w:r w:rsidRPr="00EA6F2D">
        <w:sym w:font="Symbol" w:char="F0AE"/>
      </w:r>
      <w:r>
        <w:t xml:space="preserve"> </w:t>
      </w:r>
      <w:proofErr w:type="spellStart"/>
      <w:r>
        <w:t>CustDisc</w:t>
      </w:r>
      <w:proofErr w:type="spellEnd"/>
      <w:r>
        <w:t xml:space="preserve"> </w:t>
      </w:r>
      <w:r w:rsidR="000A4039">
        <w:t>(None)</w:t>
      </w:r>
    </w:p>
    <w:p w14:paraId="1D68907A" w14:textId="4DA59956" w:rsidR="000D19DB" w:rsidRDefault="000D19DB" w:rsidP="000D19DB">
      <w:pPr>
        <w:pStyle w:val="ListParagraph"/>
      </w:pPr>
      <w:proofErr w:type="spellStart"/>
      <w:r>
        <w:t>OrdNo</w:t>
      </w:r>
      <w:proofErr w:type="spellEnd"/>
      <w:r>
        <w:t xml:space="preserve"> </w:t>
      </w:r>
      <w:r w:rsidRPr="00EA6F2D">
        <w:sym w:font="Symbol" w:char="F0AE"/>
      </w:r>
      <w:r>
        <w:t xml:space="preserve"> </w:t>
      </w:r>
      <w:proofErr w:type="spellStart"/>
      <w:r>
        <w:t>ItemPrice</w:t>
      </w:r>
      <w:proofErr w:type="spellEnd"/>
      <w:r>
        <w:t xml:space="preserve"> </w:t>
      </w:r>
      <w:r w:rsidR="000A4039">
        <w:t>(1&amp;2, 3&amp;4)</w:t>
      </w:r>
    </w:p>
    <w:p w14:paraId="308B1DBD" w14:textId="0258AA59" w:rsidR="000D19DB" w:rsidRDefault="000D19DB" w:rsidP="000D19DB">
      <w:pPr>
        <w:pStyle w:val="ListParagraph"/>
      </w:pPr>
      <w:proofErr w:type="spellStart"/>
      <w:r>
        <w:t>OrdNo</w:t>
      </w:r>
      <w:proofErr w:type="spellEnd"/>
      <w:r>
        <w:t xml:space="preserve"> </w:t>
      </w:r>
      <w:r w:rsidRPr="00EA6F2D">
        <w:sym w:font="Symbol" w:char="F0AE"/>
      </w:r>
      <w:r>
        <w:t xml:space="preserve"> </w:t>
      </w:r>
      <w:proofErr w:type="spellStart"/>
      <w:r>
        <w:t>Orddate</w:t>
      </w:r>
      <w:proofErr w:type="spellEnd"/>
      <w:r w:rsidR="000A4039">
        <w:t xml:space="preserve"> (None)</w:t>
      </w:r>
    </w:p>
    <w:p w14:paraId="0A627439" w14:textId="7E116B05" w:rsidR="000D19DB" w:rsidRDefault="000D19DB" w:rsidP="000D19DB"/>
    <w:p w14:paraId="63912DE0" w14:textId="77777777" w:rsidR="000D19DB" w:rsidRDefault="000D19DB" w:rsidP="000D19DB"/>
    <w:p w14:paraId="698C8AED" w14:textId="784AED23" w:rsidR="00ED1EAD" w:rsidRDefault="00ED1EAD" w:rsidP="000D19DB"/>
    <w:p w14:paraId="3848B187" w14:textId="77777777" w:rsidR="00853ADD" w:rsidRPr="00853ADD" w:rsidRDefault="00853ADD" w:rsidP="00853ADD">
      <w:pPr>
        <w:pStyle w:val="BodyTextIndent"/>
        <w:tabs>
          <w:tab w:val="clear" w:pos="360"/>
        </w:tabs>
        <w:ind w:left="810" w:firstLine="0"/>
        <w:rPr>
          <w:rFonts w:ascii="Calibri" w:hAnsi="Calibri" w:cs="Calibri"/>
          <w:sz w:val="24"/>
          <w:szCs w:val="24"/>
        </w:rPr>
      </w:pPr>
    </w:p>
    <w:p w14:paraId="5CA7FA7D" w14:textId="77777777" w:rsidR="00853ADD" w:rsidRDefault="00853ADD" w:rsidP="00224EC7">
      <w:pPr>
        <w:ind w:left="720"/>
      </w:pPr>
    </w:p>
    <w:p w14:paraId="668C5FB8" w14:textId="77777777" w:rsidR="00E535F0" w:rsidRPr="00716DFD" w:rsidRDefault="00E535F0" w:rsidP="00224EC7">
      <w:pPr>
        <w:ind w:left="720"/>
      </w:pPr>
    </w:p>
    <w:p w14:paraId="01F3E2A2" w14:textId="77777777" w:rsidR="00716DFD" w:rsidRDefault="00716DFD" w:rsidP="00224EC7">
      <w:pPr>
        <w:ind w:left="720"/>
      </w:pPr>
    </w:p>
    <w:p w14:paraId="0D4C9518" w14:textId="77777777" w:rsidR="00716DFD" w:rsidRDefault="00716DFD" w:rsidP="00224EC7">
      <w:pPr>
        <w:ind w:left="720"/>
      </w:pPr>
    </w:p>
    <w:p w14:paraId="5F9636A6" w14:textId="77777777" w:rsidR="00224EC7" w:rsidRDefault="00224EC7" w:rsidP="00224EC7">
      <w:pPr>
        <w:ind w:left="720"/>
      </w:pPr>
    </w:p>
    <w:p w14:paraId="7A57B13C" w14:textId="614F3B77" w:rsidR="00251FF6" w:rsidRPr="00EA6F2D" w:rsidRDefault="00224EC7" w:rsidP="00251FF6">
      <w:pPr>
        <w:autoSpaceDE w:val="0"/>
        <w:autoSpaceDN w:val="0"/>
        <w:spacing w:line="360" w:lineRule="auto"/>
        <w:ind w:left="540" w:firstLine="180"/>
      </w:pPr>
      <w:r>
        <w:t xml:space="preserve"> </w:t>
      </w:r>
    </w:p>
    <w:p w14:paraId="68253679" w14:textId="77777777" w:rsidR="00251FF6" w:rsidRPr="00251FF6" w:rsidRDefault="00251FF6" w:rsidP="00251FF6">
      <w:pPr>
        <w:keepNext/>
        <w:autoSpaceDE w:val="0"/>
        <w:autoSpaceDN w:val="0"/>
        <w:ind w:left="540" w:firstLine="180"/>
      </w:pPr>
    </w:p>
    <w:p w14:paraId="79A95820" w14:textId="70A6C480" w:rsidR="000F3EA2" w:rsidRDefault="000F3EA2" w:rsidP="000F3EA2">
      <w:pPr>
        <w:rPr>
          <w:lang w:val="en-US"/>
        </w:rPr>
      </w:pPr>
    </w:p>
    <w:p w14:paraId="48CD4C86" w14:textId="06FD8B6C" w:rsidR="000F3EA2" w:rsidRDefault="000F3EA2" w:rsidP="000F3EA2">
      <w:pPr>
        <w:rPr>
          <w:lang w:val="en-US"/>
        </w:rPr>
      </w:pPr>
    </w:p>
    <w:p w14:paraId="47DA6070" w14:textId="77777777" w:rsidR="000F3EA2" w:rsidRPr="000F3EA2" w:rsidRDefault="000F3EA2" w:rsidP="000F3EA2">
      <w:pPr>
        <w:rPr>
          <w:lang w:val="en-US"/>
        </w:rPr>
      </w:pPr>
    </w:p>
    <w:p w14:paraId="47EC412B" w14:textId="4D8CF845" w:rsidR="00AF7939" w:rsidRDefault="00AF7939" w:rsidP="00AF7939">
      <w:pPr>
        <w:rPr>
          <w:lang w:val="en-US"/>
        </w:rPr>
      </w:pPr>
    </w:p>
    <w:p w14:paraId="341D4D41" w14:textId="63297673" w:rsidR="00AF7939" w:rsidRDefault="00AF7939" w:rsidP="00AF7939">
      <w:pPr>
        <w:rPr>
          <w:lang w:val="en-US"/>
        </w:rPr>
      </w:pPr>
    </w:p>
    <w:p w14:paraId="48B210B0" w14:textId="723713E4" w:rsidR="00AF7939" w:rsidRDefault="00AF7939" w:rsidP="00AF7939">
      <w:pPr>
        <w:rPr>
          <w:lang w:val="en-US"/>
        </w:rPr>
      </w:pPr>
    </w:p>
    <w:p w14:paraId="4602F781" w14:textId="77777777" w:rsidR="00AF7939" w:rsidRPr="00AF7939" w:rsidRDefault="00AF7939" w:rsidP="00AF7939">
      <w:pPr>
        <w:rPr>
          <w:lang w:val="en-US"/>
        </w:rPr>
      </w:pPr>
    </w:p>
    <w:sectPr w:rsidR="00AF7939" w:rsidRPr="00AF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7120"/>
    <w:multiLevelType w:val="hybridMultilevel"/>
    <w:tmpl w:val="4F828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39"/>
    <w:rsid w:val="000A4039"/>
    <w:rsid w:val="000D19DB"/>
    <w:rsid w:val="000F3EA2"/>
    <w:rsid w:val="00224EC7"/>
    <w:rsid w:val="00251FF6"/>
    <w:rsid w:val="00716DFD"/>
    <w:rsid w:val="00853ADD"/>
    <w:rsid w:val="00AF7939"/>
    <w:rsid w:val="00C564FA"/>
    <w:rsid w:val="00D27FDC"/>
    <w:rsid w:val="00E535F0"/>
    <w:rsid w:val="00ED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CC8C"/>
  <w15:chartTrackingRefBased/>
  <w15:docId w15:val="{357A0EB2-1E12-484F-9A8C-E0D21B7A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39"/>
    <w:pPr>
      <w:ind w:left="720"/>
      <w:contextualSpacing/>
    </w:pPr>
  </w:style>
  <w:style w:type="character" w:styleId="CommentReference">
    <w:name w:val="annotation reference"/>
    <w:rsid w:val="00AF79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7939"/>
    <w:pPr>
      <w:spacing w:line="48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AF7939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853ADD"/>
    <w:pPr>
      <w:tabs>
        <w:tab w:val="left" w:pos="360"/>
      </w:tabs>
      <w:ind w:left="360" w:hanging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53A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0D19DB"/>
    <w:pPr>
      <w:spacing w:line="480" w:lineRule="auto"/>
      <w:ind w:firstLine="720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0D19DB"/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FigureTitle">
    <w:name w:val="Figure Title"/>
    <w:basedOn w:val="NoteHeading"/>
    <w:uiPriority w:val="99"/>
    <w:qFormat/>
    <w:rsid w:val="00C564FA"/>
    <w:pPr>
      <w:jc w:val="center"/>
    </w:pPr>
    <w:rPr>
      <w:rFonts w:eastAsiaTheme="minorEastAsia"/>
      <w:sz w:val="20"/>
      <w:szCs w:val="20"/>
      <w:lang w:val="en-US" w:eastAsia="zh-CN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564F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5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2021-12-30T17:44:00Z</dcterms:created>
  <dcterms:modified xsi:type="dcterms:W3CDTF">2021-12-30T18:46:00Z</dcterms:modified>
</cp:coreProperties>
</file>