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F796" w14:textId="5C8B57DC" w:rsidR="00B77092" w:rsidRDefault="000F5991">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legends</w:t>
      </w:r>
    </w:p>
    <w:p w14:paraId="2F3601C5" w14:textId="3B826EFA"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1:</w:t>
      </w:r>
      <w:r w:rsidR="00000000">
        <w:rPr>
          <w:rFonts w:ascii="Times New Roman" w:eastAsia="Times New Roman" w:hAnsi="Times New Roman" w:cs="Times New Roman"/>
        </w:rPr>
        <w:t xml:space="preserve"> Epidemiological curve (top) and total genome assemblies (bottom) generated and deposited on GISAID by BRICS countries. The graphs illustrate the daily number of COVID-19 cases (bars) and associated deaths (line graph) for BRICS countries from January 2020 to 31 October 2022 (accessed from the COVID-19 Data Repository by the Centre for Systems Science and Engineering at John Hopkins University and retrieved through Our World In Data (OWID;</w:t>
      </w:r>
      <w:hyperlink r:id="rId4">
        <w:r w:rsidR="00000000">
          <w:rPr>
            <w:rFonts w:ascii="Times New Roman" w:eastAsia="Times New Roman" w:hAnsi="Times New Roman" w:cs="Times New Roman"/>
            <w:color w:val="1155CC"/>
          </w:rPr>
          <w:t xml:space="preserve"> </w:t>
        </w:r>
      </w:hyperlink>
      <w:hyperlink r:id="rId5">
        <w:r w:rsidR="00000000">
          <w:rPr>
            <w:rFonts w:ascii="Times New Roman" w:eastAsia="Times New Roman" w:hAnsi="Times New Roman" w:cs="Times New Roman"/>
            <w:color w:val="1155CC"/>
            <w:u w:val="single"/>
          </w:rPr>
          <w:t>https://ourworldindata.org/</w:t>
        </w:r>
      </w:hyperlink>
      <w:r w:rsidR="00000000">
        <w:rPr>
          <w:rFonts w:ascii="Times New Roman" w:eastAsia="Times New Roman" w:hAnsi="Times New Roman" w:cs="Times New Roman"/>
        </w:rPr>
        <w:t>) and genomic data were retrieved from Global Initiative on Sharing Avian Influenza Data [GISAID;</w:t>
      </w:r>
      <w:hyperlink r:id="rId6">
        <w:r w:rsidR="00000000">
          <w:rPr>
            <w:rFonts w:ascii="Times New Roman" w:eastAsia="Times New Roman" w:hAnsi="Times New Roman" w:cs="Times New Roman"/>
          </w:rPr>
          <w:t xml:space="preserve"> </w:t>
        </w:r>
      </w:hyperlink>
      <w:hyperlink r:id="rId7">
        <w:r w:rsidR="00000000">
          <w:rPr>
            <w:rFonts w:ascii="Times New Roman" w:eastAsia="Times New Roman" w:hAnsi="Times New Roman" w:cs="Times New Roman"/>
            <w:color w:val="1155CC"/>
            <w:u w:val="single"/>
          </w:rPr>
          <w:t>https://www.gisaid.org/</w:t>
        </w:r>
      </w:hyperlink>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B)</w:t>
      </w:r>
      <w:r w:rsidR="00000000">
        <w:rPr>
          <w:rFonts w:ascii="Times New Roman" w:eastAsia="Times New Roman" w:hAnsi="Times New Roman" w:cs="Times New Roman"/>
        </w:rPr>
        <w:t xml:space="preserve"> Pandemic timeline illustration of the milestones for BRICS countries during the pandemic timeline (1 January 2020 to 31 October 2022) (accessed from the COVID-19 Data Repository by the Centre for Systems Science and Engineering at John Hopkins University and retrieved through OWID.</w:t>
      </w:r>
    </w:p>
    <w:p w14:paraId="45EEB8F5" w14:textId="07AFB851"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2:</w:t>
      </w:r>
      <w:r w:rsidR="00000000">
        <w:rPr>
          <w:rFonts w:ascii="Times New Roman" w:eastAsia="Times New Roman" w:hAnsi="Times New Roman" w:cs="Times New Roman"/>
        </w:rPr>
        <w:t xml:space="preserve"> Epidemiological curve (top) and total genome assemblies (bottom) generated and deposited on GISAID by BRICS countries. The graphs illustrate the daily number of COVID-19 cases (bars) and associated deaths (line graph) for BRICS countries from January 2020 to 31 October 2022 (accessed from the COVID-19 Data Repository by the Centre for Systems Science and Engineering at John Hopkins University</w:t>
      </w:r>
      <w:hyperlink r:id="rId8">
        <w:r w:rsidR="00000000">
          <w:rPr>
            <w:rFonts w:ascii="Times New Roman" w:eastAsia="Times New Roman" w:hAnsi="Times New Roman" w:cs="Times New Roman"/>
          </w:rPr>
          <w:t xml:space="preserve"> (97)</w:t>
        </w:r>
      </w:hyperlink>
      <w:r w:rsidR="00000000">
        <w:rPr>
          <w:rFonts w:ascii="Times New Roman" w:eastAsia="Times New Roman" w:hAnsi="Times New Roman" w:cs="Times New Roman"/>
        </w:rPr>
        <w:t xml:space="preserve"> and retrieved through Our World In Data (OWID;</w:t>
      </w:r>
      <w:hyperlink r:id="rId9">
        <w:r w:rsidR="00000000">
          <w:rPr>
            <w:rFonts w:ascii="Times New Roman" w:eastAsia="Times New Roman" w:hAnsi="Times New Roman" w:cs="Times New Roman"/>
            <w:color w:val="1155CC"/>
          </w:rPr>
          <w:t xml:space="preserve"> </w:t>
        </w:r>
      </w:hyperlink>
      <w:hyperlink r:id="rId10">
        <w:r w:rsidR="00000000">
          <w:rPr>
            <w:rFonts w:ascii="Times New Roman" w:eastAsia="Times New Roman" w:hAnsi="Times New Roman" w:cs="Times New Roman"/>
            <w:color w:val="1155CC"/>
            <w:u w:val="single"/>
          </w:rPr>
          <w:t>https://ourworldindata.org/</w:t>
        </w:r>
      </w:hyperlink>
      <w:r w:rsidR="00000000">
        <w:rPr>
          <w:rFonts w:ascii="Times New Roman" w:eastAsia="Times New Roman" w:hAnsi="Times New Roman" w:cs="Times New Roman"/>
        </w:rPr>
        <w:t>) and genomic data were retrieved from Global Initiative on Sharing Avian Influenza Data [GISAID;</w:t>
      </w:r>
      <w:hyperlink r:id="rId11">
        <w:r w:rsidR="00000000">
          <w:rPr>
            <w:rFonts w:ascii="Times New Roman" w:eastAsia="Times New Roman" w:hAnsi="Times New Roman" w:cs="Times New Roman"/>
          </w:rPr>
          <w:t xml:space="preserve"> </w:t>
        </w:r>
      </w:hyperlink>
      <w:hyperlink r:id="rId12">
        <w:r w:rsidR="00000000">
          <w:rPr>
            <w:rFonts w:ascii="Times New Roman" w:eastAsia="Times New Roman" w:hAnsi="Times New Roman" w:cs="Times New Roman"/>
            <w:color w:val="1155CC"/>
            <w:u w:val="single"/>
          </w:rPr>
          <w:t>https://www.gisaid.org/</w:t>
        </w:r>
      </w:hyperlink>
      <w:r w:rsidR="00000000">
        <w:rPr>
          <w:rFonts w:ascii="Times New Roman" w:eastAsia="Times New Roman" w:hAnsi="Times New Roman" w:cs="Times New Roman"/>
        </w:rPr>
        <w:t>;</w:t>
      </w:r>
      <w:hyperlink r:id="rId13">
        <w:r w:rsidR="00000000">
          <w:rPr>
            <w:rFonts w:ascii="Times New Roman" w:eastAsia="Times New Roman" w:hAnsi="Times New Roman" w:cs="Times New Roman"/>
          </w:rPr>
          <w:t xml:space="preserve"> (80)</w:t>
        </w:r>
      </w:hyperlink>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B)</w:t>
      </w:r>
      <w:r w:rsidR="00000000">
        <w:rPr>
          <w:rFonts w:ascii="Times New Roman" w:eastAsia="Times New Roman" w:hAnsi="Times New Roman" w:cs="Times New Roman"/>
        </w:rPr>
        <w:t xml:space="preserve"> Pandemic timeline illustration of the milestones for BRICS countries during the pandemic timeline (1 January 2020 to 31 October 2022) (accessed from the COVID-19 Data Repository by the Centre for Systems Science and Engineering at John Hopkins University (20) and retrieved through OWID.</w:t>
      </w:r>
    </w:p>
    <w:p w14:paraId="723A7966" w14:textId="6B2E1467"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3:</w:t>
      </w:r>
      <w:r w:rsidR="00000000">
        <w:rPr>
          <w:rFonts w:ascii="Times New Roman" w:eastAsia="Times New Roman" w:hAnsi="Times New Roman" w:cs="Times New Roman"/>
        </w:rPr>
        <w:t xml:space="preserve"> Epidemiological curve (top) and total genome assemblies (bottom) generated and deposited on GISAID by BRICS countries. The graphs illustrate the daily number of COVID-19 cases (bars) and associated deaths (line graph) for BRICS countries from January 2020 to 31 October 2022 (accessed from the COVID-19 Data Repository by the Centre for Systems Science and Engineering at John Hopkins </w:t>
      </w:r>
      <w:r w:rsidR="00000000">
        <w:rPr>
          <w:rFonts w:ascii="Times New Roman" w:eastAsia="Times New Roman" w:hAnsi="Times New Roman" w:cs="Times New Roman"/>
        </w:rPr>
        <w:lastRenderedPageBreak/>
        <w:t>University and retrieved through Our World In Data (OWID;</w:t>
      </w:r>
      <w:hyperlink r:id="rId14">
        <w:r w:rsidR="00000000">
          <w:rPr>
            <w:rFonts w:ascii="Times New Roman" w:eastAsia="Times New Roman" w:hAnsi="Times New Roman" w:cs="Times New Roman"/>
            <w:color w:val="1155CC"/>
          </w:rPr>
          <w:t xml:space="preserve"> </w:t>
        </w:r>
      </w:hyperlink>
      <w:hyperlink r:id="rId15">
        <w:r w:rsidR="00000000">
          <w:rPr>
            <w:rFonts w:ascii="Times New Roman" w:eastAsia="Times New Roman" w:hAnsi="Times New Roman" w:cs="Times New Roman"/>
            <w:color w:val="1155CC"/>
            <w:u w:val="single"/>
          </w:rPr>
          <w:t>https://ourworldindata.org/</w:t>
        </w:r>
      </w:hyperlink>
      <w:r w:rsidR="00000000">
        <w:rPr>
          <w:rFonts w:ascii="Times New Roman" w:eastAsia="Times New Roman" w:hAnsi="Times New Roman" w:cs="Times New Roman"/>
        </w:rPr>
        <w:t>) and genomic data were retrieved from Global Initiative on Sharing Avian Influenza Data [GISAID;</w:t>
      </w:r>
      <w:hyperlink r:id="rId16">
        <w:r w:rsidR="00000000">
          <w:rPr>
            <w:rFonts w:ascii="Times New Roman" w:eastAsia="Times New Roman" w:hAnsi="Times New Roman" w:cs="Times New Roman"/>
          </w:rPr>
          <w:t xml:space="preserve"> </w:t>
        </w:r>
      </w:hyperlink>
      <w:hyperlink r:id="rId17">
        <w:r w:rsidR="00000000">
          <w:rPr>
            <w:rFonts w:ascii="Times New Roman" w:eastAsia="Times New Roman" w:hAnsi="Times New Roman" w:cs="Times New Roman"/>
            <w:color w:val="1155CC"/>
            <w:u w:val="single"/>
          </w:rPr>
          <w:t>https://www.gisaid.org/</w:t>
        </w:r>
      </w:hyperlink>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B)</w:t>
      </w:r>
      <w:r w:rsidR="00000000">
        <w:rPr>
          <w:rFonts w:ascii="Times New Roman" w:eastAsia="Times New Roman" w:hAnsi="Times New Roman" w:cs="Times New Roman"/>
        </w:rPr>
        <w:t xml:space="preserve"> Pandemic timeline illustration of the milestones for BRICS countries during the pandemic timeline (1 January 2020 to 31 October 2022) (accessed from the COVID-19 Data Repository by the Centre for Systems Science and Engineering at John Hopkins University</w:t>
      </w:r>
      <w:r w:rsidR="00CE1CBC">
        <w:rPr>
          <w:rFonts w:ascii="Times New Roman" w:eastAsia="Times New Roman" w:hAnsi="Times New Roman" w:cs="Times New Roman"/>
        </w:rPr>
        <w:t xml:space="preserve"> </w:t>
      </w:r>
      <w:r w:rsidR="00000000">
        <w:rPr>
          <w:rFonts w:ascii="Times New Roman" w:eastAsia="Times New Roman" w:hAnsi="Times New Roman" w:cs="Times New Roman"/>
        </w:rPr>
        <w:t>and retrieved through OWID.</w:t>
      </w:r>
    </w:p>
    <w:p w14:paraId="48503B8F" w14:textId="361C3668"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4:</w:t>
      </w:r>
      <w:r w:rsidR="00000000">
        <w:rPr>
          <w:rFonts w:ascii="Times New Roman" w:eastAsia="Times New Roman" w:hAnsi="Times New Roman" w:cs="Times New Roman"/>
        </w:rPr>
        <w:t xml:space="preserve"> Epidemiological curve (top) and total genome assemblies (bottom) generated and deposited on GISAID by BRICS countries. The graphs illustrate the daily number of COVID-19 cases (bars) and associated deaths (line graph) for BRICS countries from January 2020 to 31 October 2022 (accessed from the COVID-19 Data Repository by the Centre for Systems Science and Engineering at John Hopkins University and retrieved through Our World In Data (OWID;</w:t>
      </w:r>
      <w:hyperlink r:id="rId18">
        <w:r w:rsidR="00000000">
          <w:rPr>
            <w:rFonts w:ascii="Times New Roman" w:eastAsia="Times New Roman" w:hAnsi="Times New Roman" w:cs="Times New Roman"/>
            <w:color w:val="1155CC"/>
          </w:rPr>
          <w:t xml:space="preserve"> </w:t>
        </w:r>
      </w:hyperlink>
      <w:hyperlink r:id="rId19">
        <w:r w:rsidR="00000000">
          <w:rPr>
            <w:rFonts w:ascii="Times New Roman" w:eastAsia="Times New Roman" w:hAnsi="Times New Roman" w:cs="Times New Roman"/>
            <w:color w:val="1155CC"/>
            <w:u w:val="single"/>
          </w:rPr>
          <w:t>https://ourworldindata.org/</w:t>
        </w:r>
      </w:hyperlink>
      <w:r w:rsidR="00000000">
        <w:rPr>
          <w:rFonts w:ascii="Times New Roman" w:eastAsia="Times New Roman" w:hAnsi="Times New Roman" w:cs="Times New Roman"/>
        </w:rPr>
        <w:t>) and genomic data were retrieved from Global Initiative on Sharing Avian Influenza Data [GISAID;</w:t>
      </w:r>
      <w:hyperlink r:id="rId20">
        <w:r w:rsidR="00000000">
          <w:rPr>
            <w:rFonts w:ascii="Times New Roman" w:eastAsia="Times New Roman" w:hAnsi="Times New Roman" w:cs="Times New Roman"/>
          </w:rPr>
          <w:t xml:space="preserve"> </w:t>
        </w:r>
      </w:hyperlink>
      <w:hyperlink r:id="rId21">
        <w:r w:rsidR="00000000">
          <w:rPr>
            <w:rFonts w:ascii="Times New Roman" w:eastAsia="Times New Roman" w:hAnsi="Times New Roman" w:cs="Times New Roman"/>
            <w:color w:val="1155CC"/>
            <w:u w:val="single"/>
          </w:rPr>
          <w:t>https://www.gisaid.org/</w:t>
        </w:r>
      </w:hyperlink>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B)</w:t>
      </w:r>
      <w:r w:rsidR="00000000">
        <w:rPr>
          <w:rFonts w:ascii="Times New Roman" w:eastAsia="Times New Roman" w:hAnsi="Times New Roman" w:cs="Times New Roman"/>
        </w:rPr>
        <w:t xml:space="preserve"> Pandemic timeline illustration of the milestones for BRICS countries during the pandemic timeline (1 January 2020 to 31 October 2022) (accessed from the COVID-19 Data Repository by the Centre for Systems Science and Engineering at John Hopkins University and retrieved through OWID.</w:t>
      </w:r>
    </w:p>
    <w:p w14:paraId="4909C061" w14:textId="47A9966A"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5:</w:t>
      </w:r>
      <w:r w:rsidR="00000000">
        <w:rPr>
          <w:rFonts w:ascii="Times New Roman" w:eastAsia="Times New Roman" w:hAnsi="Times New Roman" w:cs="Times New Roman"/>
        </w:rPr>
        <w:t xml:space="preserve"> Epidemiological curve (top) and total genome assemblies (bottom) generated and deposited on GISAID by BRICS countries. The graphs illustrate the daily number of COVID-19 cases (bars) and associated deaths (line graph) for BRICS countries from January 2020 to 31 October 2022 (accessed from the COVID-19 Data Repository by the Centre for Systems Science and Engineering at John Hopkins University and retrieved through Our World In Data (OWID;</w:t>
      </w:r>
      <w:hyperlink r:id="rId22">
        <w:r w:rsidR="00000000">
          <w:rPr>
            <w:rFonts w:ascii="Times New Roman" w:eastAsia="Times New Roman" w:hAnsi="Times New Roman" w:cs="Times New Roman"/>
            <w:color w:val="1155CC"/>
          </w:rPr>
          <w:t xml:space="preserve"> </w:t>
        </w:r>
      </w:hyperlink>
      <w:hyperlink r:id="rId23">
        <w:r w:rsidR="00000000">
          <w:rPr>
            <w:rFonts w:ascii="Times New Roman" w:eastAsia="Times New Roman" w:hAnsi="Times New Roman" w:cs="Times New Roman"/>
            <w:color w:val="1155CC"/>
            <w:u w:val="single"/>
          </w:rPr>
          <w:t>https://ourworldindata.org/</w:t>
        </w:r>
      </w:hyperlink>
      <w:r w:rsidR="00000000">
        <w:rPr>
          <w:rFonts w:ascii="Times New Roman" w:eastAsia="Times New Roman" w:hAnsi="Times New Roman" w:cs="Times New Roman"/>
        </w:rPr>
        <w:t>) and genomic data were retrieved from Global Initiative on Sharing Avian Influenza Data [GISAID;</w:t>
      </w:r>
      <w:hyperlink r:id="rId24">
        <w:r w:rsidR="00000000">
          <w:rPr>
            <w:rFonts w:ascii="Times New Roman" w:eastAsia="Times New Roman" w:hAnsi="Times New Roman" w:cs="Times New Roman"/>
          </w:rPr>
          <w:t xml:space="preserve"> </w:t>
        </w:r>
      </w:hyperlink>
      <w:hyperlink r:id="rId25">
        <w:r w:rsidR="00000000">
          <w:rPr>
            <w:rFonts w:ascii="Times New Roman" w:eastAsia="Times New Roman" w:hAnsi="Times New Roman" w:cs="Times New Roman"/>
            <w:color w:val="1155CC"/>
            <w:u w:val="single"/>
          </w:rPr>
          <w:t>https://www.gisaid.org/</w:t>
        </w:r>
      </w:hyperlink>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B)</w:t>
      </w:r>
      <w:r w:rsidR="00000000">
        <w:rPr>
          <w:rFonts w:ascii="Times New Roman" w:eastAsia="Times New Roman" w:hAnsi="Times New Roman" w:cs="Times New Roman"/>
        </w:rPr>
        <w:t xml:space="preserve"> Pandemic timeline illustration of the milestones for BRICS countries during the pandemic timeline (1 January 2020 to 31 October 2022) (accessed from the COVID-19 Data Repository by the Centre for Systems Science and Engineering at John Hopkins University and retrieved through OWID.</w:t>
      </w:r>
    </w:p>
    <w:p w14:paraId="16262481" w14:textId="1C3A2448"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lastRenderedPageBreak/>
        <w:t>Fig.</w:t>
      </w:r>
      <w:r w:rsidR="00000000">
        <w:rPr>
          <w:rFonts w:ascii="Times New Roman" w:eastAsia="Times New Roman" w:hAnsi="Times New Roman" w:cs="Times New Roman"/>
          <w:b/>
        </w:rPr>
        <w:t xml:space="preserve"> 6: </w:t>
      </w:r>
      <w:r w:rsidR="00000000">
        <w:rPr>
          <w:rFonts w:ascii="Times New Roman" w:eastAsia="Times New Roman" w:hAnsi="Times New Roman" w:cs="Times New Roman"/>
        </w:rPr>
        <w:t>Schematic representation of the changes in the genetic compositions of SARS-CoV-2 lineages recorded for BRICS countries for 1 January 2020 to 31 October 2022.</w:t>
      </w:r>
    </w:p>
    <w:p w14:paraId="5053257B" w14:textId="611F8967"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7:</w:t>
      </w:r>
      <w:r w:rsidR="00000000">
        <w:rPr>
          <w:rFonts w:ascii="Times New Roman" w:eastAsia="Times New Roman" w:hAnsi="Times New Roman" w:cs="Times New Roman"/>
        </w:rPr>
        <w:t xml:space="preserve"> Graphical summary of the average number of days (+- SD) from sample collection to sequence submission to GISAID for the BRICS countries. The results are illustrated per month recorded for BRICS countries from 1 January 2020 to 31 October 2022.</w:t>
      </w:r>
    </w:p>
    <w:p w14:paraId="20D1B780" w14:textId="69513DAE" w:rsidR="00B77092" w:rsidRDefault="000F5991">
      <w:pPr>
        <w:spacing w:before="240"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b/>
        </w:rPr>
        <w:t>Fig.</w:t>
      </w:r>
      <w:r w:rsidR="00000000">
        <w:rPr>
          <w:rFonts w:ascii="Times New Roman" w:eastAsia="Times New Roman" w:hAnsi="Times New Roman" w:cs="Times New Roman"/>
          <w:b/>
        </w:rPr>
        <w:t xml:space="preserve"> 8</w:t>
      </w:r>
      <w:r w:rsidR="00000000">
        <w:rPr>
          <w:rFonts w:ascii="Times New Roman" w:eastAsia="Times New Roman" w:hAnsi="Times New Roman" w:cs="Times New Roman"/>
        </w:rPr>
        <w:t xml:space="preserve">: </w:t>
      </w:r>
      <w:r w:rsidR="00000000">
        <w:rPr>
          <w:rFonts w:ascii="Times New Roman" w:eastAsia="Times New Roman" w:hAnsi="Times New Roman" w:cs="Times New Roman"/>
          <w:b/>
        </w:rPr>
        <w:t xml:space="preserve"> </w:t>
      </w:r>
      <w:r w:rsidR="00000000">
        <w:rPr>
          <w:rFonts w:ascii="Times New Roman" w:eastAsia="Times New Roman" w:hAnsi="Times New Roman" w:cs="Times New Roman"/>
        </w:rPr>
        <w:t>Illustration of the total proportions of sequencing platforms used by BRICS countries to produce SARS-CoV-2 whole-genome sequences submitted to GISAID (1 January 2020 to 31 October 2022).</w:t>
      </w:r>
    </w:p>
    <w:p w14:paraId="28797ED8" w14:textId="77777777" w:rsidR="00B77092" w:rsidRDefault="00B77092">
      <w:pPr>
        <w:spacing w:line="480" w:lineRule="auto"/>
        <w:rPr>
          <w:rFonts w:ascii="Times New Roman" w:eastAsia="Times New Roman" w:hAnsi="Times New Roman" w:cs="Times New Roman"/>
        </w:rPr>
      </w:pPr>
    </w:p>
    <w:p w14:paraId="5803FA09" w14:textId="77777777" w:rsidR="00B77092" w:rsidRDefault="00B77092">
      <w:pPr>
        <w:spacing w:line="480" w:lineRule="auto"/>
        <w:rPr>
          <w:rFonts w:ascii="Times New Roman" w:eastAsia="Times New Roman" w:hAnsi="Times New Roman" w:cs="Times New Roman"/>
        </w:rPr>
      </w:pPr>
    </w:p>
    <w:p w14:paraId="2B9C15BF" w14:textId="77777777" w:rsidR="00B77092" w:rsidRDefault="00000000">
      <w:pPr>
        <w:spacing w:before="240" w:after="240" w:line="480" w:lineRule="auto"/>
        <w:jc w:val="both"/>
        <w:rPr>
          <w:rFonts w:ascii="Times New Roman" w:eastAsia="Times New Roman" w:hAnsi="Times New Roman" w:cs="Times New Roman"/>
          <w:b/>
        </w:rPr>
      </w:pPr>
      <w:r>
        <w:br w:type="page"/>
      </w:r>
    </w:p>
    <w:p w14:paraId="1DFAF823"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Tables</w:t>
      </w:r>
    </w:p>
    <w:p w14:paraId="400E0F96" w14:textId="77777777" w:rsidR="00B77092" w:rsidRDefault="00000000">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Comparative summary of BRICS statistics relating to the COVID-19 pandemic. The data below includes the total number of COVID-19 cases and deaths</w:t>
      </w:r>
      <w:r>
        <w:rPr>
          <w:rFonts w:ascii="Times New Roman" w:eastAsia="Times New Roman" w:hAnsi="Times New Roman" w:cs="Times New Roman"/>
          <w:vertAlign w:val="superscript"/>
        </w:rPr>
        <w:t>1</w:t>
      </w:r>
      <w:r>
        <w:rPr>
          <w:rFonts w:ascii="Times New Roman" w:eastAsia="Times New Roman" w:hAnsi="Times New Roman" w:cs="Times New Roman"/>
        </w:rPr>
        <w:t>.</w:t>
      </w:r>
    </w:p>
    <w:tbl>
      <w:tblPr>
        <w:tblStyle w:val="a"/>
        <w:tblW w:w="8790" w:type="dxa"/>
        <w:tblBorders>
          <w:top w:val="nil"/>
          <w:left w:val="nil"/>
          <w:bottom w:val="nil"/>
          <w:right w:val="nil"/>
          <w:insideH w:val="nil"/>
          <w:insideV w:val="nil"/>
        </w:tblBorders>
        <w:tblLayout w:type="fixed"/>
        <w:tblLook w:val="0600" w:firstRow="0" w:lastRow="0" w:firstColumn="0" w:lastColumn="0" w:noHBand="1" w:noVBand="1"/>
      </w:tblPr>
      <w:tblGrid>
        <w:gridCol w:w="1515"/>
        <w:gridCol w:w="1455"/>
        <w:gridCol w:w="1455"/>
        <w:gridCol w:w="1455"/>
        <w:gridCol w:w="1500"/>
        <w:gridCol w:w="1410"/>
      </w:tblGrid>
      <w:tr w:rsidR="00B77092" w14:paraId="04C59C43" w14:textId="77777777">
        <w:trPr>
          <w:trHeight w:val="1650"/>
        </w:trPr>
        <w:tc>
          <w:tcPr>
            <w:tcW w:w="1515" w:type="dxa"/>
            <w:tcBorders>
              <w:top w:val="single" w:sz="8" w:space="0" w:color="000000"/>
              <w:left w:val="nil"/>
              <w:bottom w:val="single" w:sz="8" w:space="0" w:color="000000"/>
              <w:right w:val="nil"/>
            </w:tcBorders>
            <w:tcMar>
              <w:top w:w="100" w:type="dxa"/>
              <w:left w:w="100" w:type="dxa"/>
              <w:bottom w:w="100" w:type="dxa"/>
              <w:right w:w="100" w:type="dxa"/>
            </w:tcMar>
          </w:tcPr>
          <w:p w14:paraId="7678C228"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single" w:sz="8" w:space="0" w:color="000000"/>
              <w:left w:val="nil"/>
              <w:bottom w:val="single" w:sz="8" w:space="0" w:color="000000"/>
              <w:right w:val="nil"/>
            </w:tcBorders>
            <w:tcMar>
              <w:top w:w="100" w:type="dxa"/>
              <w:left w:w="100" w:type="dxa"/>
              <w:bottom w:w="100" w:type="dxa"/>
              <w:right w:w="100" w:type="dxa"/>
            </w:tcMar>
          </w:tcPr>
          <w:p w14:paraId="11BD827A"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Brazil</w:t>
            </w:r>
          </w:p>
        </w:tc>
        <w:tc>
          <w:tcPr>
            <w:tcW w:w="1455" w:type="dxa"/>
            <w:tcBorders>
              <w:top w:val="single" w:sz="8" w:space="0" w:color="000000"/>
              <w:left w:val="nil"/>
              <w:bottom w:val="single" w:sz="8" w:space="0" w:color="000000"/>
              <w:right w:val="nil"/>
            </w:tcBorders>
            <w:tcMar>
              <w:top w:w="100" w:type="dxa"/>
              <w:left w:w="100" w:type="dxa"/>
              <w:bottom w:w="100" w:type="dxa"/>
              <w:right w:w="100" w:type="dxa"/>
            </w:tcMar>
          </w:tcPr>
          <w:p w14:paraId="2E43453C"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Russia</w:t>
            </w:r>
          </w:p>
        </w:tc>
        <w:tc>
          <w:tcPr>
            <w:tcW w:w="1455" w:type="dxa"/>
            <w:tcBorders>
              <w:top w:val="single" w:sz="8" w:space="0" w:color="000000"/>
              <w:left w:val="nil"/>
              <w:bottom w:val="single" w:sz="8" w:space="0" w:color="000000"/>
              <w:right w:val="nil"/>
            </w:tcBorders>
            <w:tcMar>
              <w:top w:w="100" w:type="dxa"/>
              <w:left w:w="100" w:type="dxa"/>
              <w:bottom w:w="100" w:type="dxa"/>
              <w:right w:w="100" w:type="dxa"/>
            </w:tcMar>
          </w:tcPr>
          <w:p w14:paraId="65C3CA23"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India</w:t>
            </w:r>
          </w:p>
        </w:tc>
        <w:tc>
          <w:tcPr>
            <w:tcW w:w="1500" w:type="dxa"/>
            <w:tcBorders>
              <w:top w:val="single" w:sz="8" w:space="0" w:color="000000"/>
              <w:left w:val="nil"/>
              <w:bottom w:val="single" w:sz="8" w:space="0" w:color="000000"/>
              <w:right w:val="nil"/>
            </w:tcBorders>
            <w:tcMar>
              <w:top w:w="100" w:type="dxa"/>
              <w:left w:w="100" w:type="dxa"/>
              <w:bottom w:w="100" w:type="dxa"/>
              <w:right w:w="100" w:type="dxa"/>
            </w:tcMar>
          </w:tcPr>
          <w:p w14:paraId="232E9B86"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China</w:t>
            </w:r>
          </w:p>
        </w:tc>
        <w:tc>
          <w:tcPr>
            <w:tcW w:w="1410" w:type="dxa"/>
            <w:tcBorders>
              <w:top w:val="single" w:sz="8" w:space="0" w:color="000000"/>
              <w:left w:val="nil"/>
              <w:bottom w:val="single" w:sz="8" w:space="0" w:color="000000"/>
              <w:right w:val="nil"/>
            </w:tcBorders>
            <w:tcMar>
              <w:top w:w="100" w:type="dxa"/>
              <w:left w:w="100" w:type="dxa"/>
              <w:bottom w:w="100" w:type="dxa"/>
              <w:right w:w="100" w:type="dxa"/>
            </w:tcMar>
          </w:tcPr>
          <w:p w14:paraId="4E11325B"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South Africa</w:t>
            </w:r>
          </w:p>
        </w:tc>
      </w:tr>
      <w:tr w:rsidR="00B77092" w14:paraId="62F5ED31" w14:textId="77777777">
        <w:trPr>
          <w:trHeight w:val="1650"/>
        </w:trPr>
        <w:tc>
          <w:tcPr>
            <w:tcW w:w="1515" w:type="dxa"/>
            <w:tcBorders>
              <w:top w:val="nil"/>
              <w:left w:val="nil"/>
              <w:bottom w:val="nil"/>
              <w:right w:val="nil"/>
            </w:tcBorders>
            <w:tcMar>
              <w:top w:w="100" w:type="dxa"/>
              <w:left w:w="100" w:type="dxa"/>
              <w:bottom w:w="100" w:type="dxa"/>
              <w:right w:w="100" w:type="dxa"/>
            </w:tcMar>
          </w:tcPr>
          <w:p w14:paraId="2C086998"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Total cases</w:t>
            </w:r>
          </w:p>
        </w:tc>
        <w:tc>
          <w:tcPr>
            <w:tcW w:w="1455" w:type="dxa"/>
            <w:tcBorders>
              <w:top w:val="nil"/>
              <w:left w:val="nil"/>
              <w:bottom w:val="nil"/>
              <w:right w:val="nil"/>
            </w:tcBorders>
            <w:tcMar>
              <w:top w:w="100" w:type="dxa"/>
              <w:left w:w="100" w:type="dxa"/>
              <w:bottom w:w="100" w:type="dxa"/>
              <w:right w:w="100" w:type="dxa"/>
            </w:tcMar>
          </w:tcPr>
          <w:p w14:paraId="59C7A8FC"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&gt;34.8M (&gt;78.9M)</w:t>
            </w:r>
          </w:p>
        </w:tc>
        <w:tc>
          <w:tcPr>
            <w:tcW w:w="1455" w:type="dxa"/>
            <w:tcBorders>
              <w:top w:val="nil"/>
              <w:left w:val="nil"/>
              <w:bottom w:val="nil"/>
              <w:right w:val="nil"/>
            </w:tcBorders>
            <w:tcMar>
              <w:top w:w="100" w:type="dxa"/>
              <w:left w:w="100" w:type="dxa"/>
              <w:bottom w:w="100" w:type="dxa"/>
              <w:right w:w="100" w:type="dxa"/>
            </w:tcMar>
          </w:tcPr>
          <w:p w14:paraId="5BAAB14C"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&gt;21.1M (&gt;55.6M)</w:t>
            </w:r>
          </w:p>
        </w:tc>
        <w:tc>
          <w:tcPr>
            <w:tcW w:w="1455" w:type="dxa"/>
            <w:tcBorders>
              <w:top w:val="nil"/>
              <w:left w:val="nil"/>
              <w:bottom w:val="nil"/>
              <w:right w:val="nil"/>
            </w:tcBorders>
            <w:tcMar>
              <w:top w:w="100" w:type="dxa"/>
              <w:left w:w="100" w:type="dxa"/>
              <w:bottom w:w="100" w:type="dxa"/>
              <w:right w:w="100" w:type="dxa"/>
            </w:tcMar>
          </w:tcPr>
          <w:p w14:paraId="3E60A413"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&gt;44.6M (&gt;50.3M)</w:t>
            </w:r>
          </w:p>
        </w:tc>
        <w:tc>
          <w:tcPr>
            <w:tcW w:w="1500" w:type="dxa"/>
            <w:tcBorders>
              <w:top w:val="nil"/>
              <w:left w:val="nil"/>
              <w:bottom w:val="nil"/>
              <w:right w:val="nil"/>
            </w:tcBorders>
            <w:tcMar>
              <w:top w:w="100" w:type="dxa"/>
              <w:left w:w="100" w:type="dxa"/>
              <w:bottom w:w="100" w:type="dxa"/>
              <w:right w:w="100" w:type="dxa"/>
            </w:tcMar>
          </w:tcPr>
          <w:p w14:paraId="1C834339"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&gt;1.0M (&gt;105.2M)</w:t>
            </w:r>
          </w:p>
        </w:tc>
        <w:tc>
          <w:tcPr>
            <w:tcW w:w="1410" w:type="dxa"/>
            <w:tcBorders>
              <w:top w:val="nil"/>
              <w:left w:val="nil"/>
              <w:bottom w:val="nil"/>
              <w:right w:val="nil"/>
            </w:tcBorders>
            <w:tcMar>
              <w:top w:w="100" w:type="dxa"/>
              <w:left w:w="100" w:type="dxa"/>
              <w:bottom w:w="100" w:type="dxa"/>
              <w:right w:w="100" w:type="dxa"/>
            </w:tcMar>
          </w:tcPr>
          <w:p w14:paraId="72B69EC5"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&gt;4.0 M (&gt;8.6M)</w:t>
            </w:r>
          </w:p>
        </w:tc>
      </w:tr>
      <w:tr w:rsidR="00B77092" w14:paraId="53B1A56A" w14:textId="77777777">
        <w:trPr>
          <w:trHeight w:val="1635"/>
        </w:trPr>
        <w:tc>
          <w:tcPr>
            <w:tcW w:w="1515" w:type="dxa"/>
            <w:tcBorders>
              <w:top w:val="nil"/>
              <w:left w:val="nil"/>
              <w:bottom w:val="nil"/>
              <w:right w:val="nil"/>
            </w:tcBorders>
            <w:tcMar>
              <w:top w:w="100" w:type="dxa"/>
              <w:left w:w="100" w:type="dxa"/>
              <w:bottom w:w="100" w:type="dxa"/>
              <w:right w:w="100" w:type="dxa"/>
            </w:tcMar>
          </w:tcPr>
          <w:p w14:paraId="0F9953EF"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Total death</w:t>
            </w:r>
          </w:p>
        </w:tc>
        <w:tc>
          <w:tcPr>
            <w:tcW w:w="1455" w:type="dxa"/>
            <w:tcBorders>
              <w:top w:val="nil"/>
              <w:left w:val="nil"/>
              <w:bottom w:val="nil"/>
              <w:right w:val="nil"/>
            </w:tcBorders>
            <w:tcMar>
              <w:top w:w="100" w:type="dxa"/>
              <w:left w:w="100" w:type="dxa"/>
              <w:bottom w:w="100" w:type="dxa"/>
              <w:right w:w="100" w:type="dxa"/>
            </w:tcMar>
          </w:tcPr>
          <w:p w14:paraId="0835B738"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&gt;688 000 (&gt;1.74M)</w:t>
            </w:r>
          </w:p>
        </w:tc>
        <w:tc>
          <w:tcPr>
            <w:tcW w:w="1455" w:type="dxa"/>
            <w:tcBorders>
              <w:top w:val="nil"/>
              <w:left w:val="nil"/>
              <w:bottom w:val="nil"/>
              <w:right w:val="nil"/>
            </w:tcBorders>
            <w:tcMar>
              <w:top w:w="100" w:type="dxa"/>
              <w:left w:w="100" w:type="dxa"/>
              <w:bottom w:w="100" w:type="dxa"/>
              <w:right w:w="100" w:type="dxa"/>
            </w:tcMar>
          </w:tcPr>
          <w:p w14:paraId="0FC28616"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&gt;382 000 (&gt;0.77M)</w:t>
            </w:r>
          </w:p>
        </w:tc>
        <w:tc>
          <w:tcPr>
            <w:tcW w:w="1455" w:type="dxa"/>
            <w:tcBorders>
              <w:top w:val="nil"/>
              <w:left w:val="nil"/>
              <w:bottom w:val="nil"/>
              <w:right w:val="nil"/>
            </w:tcBorders>
            <w:tcMar>
              <w:top w:w="100" w:type="dxa"/>
              <w:left w:w="100" w:type="dxa"/>
              <w:bottom w:w="100" w:type="dxa"/>
              <w:right w:w="100" w:type="dxa"/>
            </w:tcMar>
          </w:tcPr>
          <w:p w14:paraId="349EA9F3"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&gt;529 000 (0.626M)</w:t>
            </w:r>
          </w:p>
        </w:tc>
        <w:tc>
          <w:tcPr>
            <w:tcW w:w="1500" w:type="dxa"/>
            <w:tcBorders>
              <w:top w:val="nil"/>
              <w:left w:val="nil"/>
              <w:bottom w:val="nil"/>
              <w:right w:val="nil"/>
            </w:tcBorders>
            <w:tcMar>
              <w:top w:w="100" w:type="dxa"/>
              <w:left w:w="100" w:type="dxa"/>
              <w:bottom w:w="100" w:type="dxa"/>
              <w:right w:w="100" w:type="dxa"/>
            </w:tcMar>
          </w:tcPr>
          <w:p w14:paraId="45EA8C58"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&gt;5 500 (0.448M)</w:t>
            </w:r>
          </w:p>
        </w:tc>
        <w:tc>
          <w:tcPr>
            <w:tcW w:w="1410" w:type="dxa"/>
            <w:tcBorders>
              <w:top w:val="nil"/>
              <w:left w:val="nil"/>
              <w:bottom w:val="nil"/>
              <w:right w:val="nil"/>
            </w:tcBorders>
            <w:tcMar>
              <w:top w:w="100" w:type="dxa"/>
              <w:left w:w="100" w:type="dxa"/>
              <w:bottom w:w="100" w:type="dxa"/>
              <w:right w:w="100" w:type="dxa"/>
            </w:tcMar>
          </w:tcPr>
          <w:p w14:paraId="5216E73B"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&gt;102 000 (1730 116)</w:t>
            </w:r>
          </w:p>
        </w:tc>
      </w:tr>
      <w:tr w:rsidR="00B77092" w14:paraId="253401C5" w14:textId="77777777">
        <w:trPr>
          <w:trHeight w:val="2610"/>
        </w:trPr>
        <w:tc>
          <w:tcPr>
            <w:tcW w:w="1515" w:type="dxa"/>
            <w:tcBorders>
              <w:top w:val="nil"/>
              <w:left w:val="nil"/>
              <w:bottom w:val="single" w:sz="8" w:space="0" w:color="000000"/>
              <w:right w:val="nil"/>
            </w:tcBorders>
            <w:tcMar>
              <w:top w:w="100" w:type="dxa"/>
              <w:left w:w="100" w:type="dxa"/>
              <w:bottom w:w="100" w:type="dxa"/>
              <w:right w:w="100" w:type="dxa"/>
            </w:tcMar>
          </w:tcPr>
          <w:p w14:paraId="6123AB52"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Total GISAID genome assemblies</w:t>
            </w:r>
          </w:p>
        </w:tc>
        <w:tc>
          <w:tcPr>
            <w:tcW w:w="1455" w:type="dxa"/>
            <w:tcBorders>
              <w:top w:val="nil"/>
              <w:left w:val="nil"/>
              <w:bottom w:val="single" w:sz="8" w:space="0" w:color="000000"/>
              <w:right w:val="nil"/>
            </w:tcBorders>
            <w:tcMar>
              <w:top w:w="100" w:type="dxa"/>
              <w:left w:w="100" w:type="dxa"/>
              <w:bottom w:w="100" w:type="dxa"/>
              <w:right w:w="100" w:type="dxa"/>
            </w:tcMar>
          </w:tcPr>
          <w:p w14:paraId="3070647F"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 &gt;186 000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497 580)</w:t>
            </w:r>
          </w:p>
        </w:tc>
        <w:tc>
          <w:tcPr>
            <w:tcW w:w="1455" w:type="dxa"/>
            <w:tcBorders>
              <w:top w:val="nil"/>
              <w:left w:val="nil"/>
              <w:bottom w:val="single" w:sz="8" w:space="0" w:color="000000"/>
              <w:right w:val="nil"/>
            </w:tcBorders>
            <w:tcMar>
              <w:top w:w="100" w:type="dxa"/>
              <w:left w:w="100" w:type="dxa"/>
              <w:bottom w:w="100" w:type="dxa"/>
              <w:right w:w="100" w:type="dxa"/>
            </w:tcMar>
          </w:tcPr>
          <w:p w14:paraId="62CC31B4"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35 316 (168198)</w:t>
            </w:r>
          </w:p>
        </w:tc>
        <w:tc>
          <w:tcPr>
            <w:tcW w:w="1455" w:type="dxa"/>
            <w:tcBorders>
              <w:top w:val="nil"/>
              <w:left w:val="nil"/>
              <w:bottom w:val="single" w:sz="8" w:space="0" w:color="000000"/>
              <w:right w:val="nil"/>
            </w:tcBorders>
            <w:tcMar>
              <w:top w:w="100" w:type="dxa"/>
              <w:left w:w="100" w:type="dxa"/>
              <w:bottom w:w="100" w:type="dxa"/>
              <w:right w:w="100" w:type="dxa"/>
            </w:tcMar>
          </w:tcPr>
          <w:p w14:paraId="4E9BB0DD"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313 012 (334 804)</w:t>
            </w:r>
          </w:p>
        </w:tc>
        <w:tc>
          <w:tcPr>
            <w:tcW w:w="1500" w:type="dxa"/>
            <w:tcBorders>
              <w:top w:val="nil"/>
              <w:left w:val="nil"/>
              <w:bottom w:val="single" w:sz="8" w:space="0" w:color="000000"/>
              <w:right w:val="nil"/>
            </w:tcBorders>
            <w:tcMar>
              <w:top w:w="100" w:type="dxa"/>
              <w:left w:w="100" w:type="dxa"/>
              <w:bottom w:w="100" w:type="dxa"/>
              <w:right w:w="100" w:type="dxa"/>
            </w:tcMar>
          </w:tcPr>
          <w:p w14:paraId="45DCEC65"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2 685 (8 243 462)</w:t>
            </w:r>
          </w:p>
        </w:tc>
        <w:tc>
          <w:tcPr>
            <w:tcW w:w="1410" w:type="dxa"/>
            <w:tcBorders>
              <w:top w:val="nil"/>
              <w:left w:val="nil"/>
              <w:bottom w:val="single" w:sz="8" w:space="0" w:color="000000"/>
              <w:right w:val="nil"/>
            </w:tcBorders>
            <w:tcMar>
              <w:top w:w="100" w:type="dxa"/>
              <w:left w:w="100" w:type="dxa"/>
              <w:bottom w:w="100" w:type="dxa"/>
              <w:right w:w="100" w:type="dxa"/>
            </w:tcMar>
          </w:tcPr>
          <w:p w14:paraId="4765BDED"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47 138 (128 233)</w:t>
            </w:r>
          </w:p>
        </w:tc>
      </w:tr>
    </w:tbl>
    <w:p w14:paraId="57349FC8" w14:textId="77777777" w:rsidR="00B77092" w:rsidRDefault="00000000">
      <w:pPr>
        <w:spacing w:before="240" w:after="240" w:line="480" w:lineRule="auto"/>
        <w:ind w:firstLine="720"/>
        <w:jc w:val="both"/>
        <w:rPr>
          <w:rFonts w:ascii="Times New Roman" w:eastAsia="Times New Roman" w:hAnsi="Times New Roman" w:cs="Times New Roman"/>
          <w:sz w:val="16"/>
          <w:szCs w:val="16"/>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Results are given relative to the metrics of the World Bank geographical groupings of the BRICS country, which were shown in brackets, i.e. Brazil (Latin America and the Caribbean), Russia (European and Central Asia), India (South Asia), China (East Asia and Pacific), and South Africa (Sub-Sahara </w:t>
      </w:r>
      <w:proofErr w:type="gramStart"/>
      <w:r>
        <w:rPr>
          <w:rFonts w:ascii="Times New Roman" w:eastAsia="Times New Roman" w:hAnsi="Times New Roman" w:cs="Times New Roman"/>
        </w:rPr>
        <w:t>Africa)  (</w:t>
      </w:r>
      <w:proofErr w:type="gramEnd"/>
      <w:r>
        <w:rPr>
          <w:rFonts w:ascii="Times New Roman" w:eastAsia="Times New Roman" w:hAnsi="Times New Roman" w:cs="Times New Roman"/>
        </w:rPr>
        <w:t xml:space="preserve">31/10/2022). For comparative purposes, cases per million were indicated in </w:t>
      </w:r>
      <w:r>
        <w:rPr>
          <w:rFonts w:ascii="Times New Roman" w:eastAsia="Times New Roman" w:hAnsi="Times New Roman" w:cs="Times New Roman"/>
          <w:b/>
        </w:rPr>
        <w:t>Table S2</w:t>
      </w:r>
      <w:r>
        <w:rPr>
          <w:rFonts w:ascii="Times New Roman" w:eastAsia="Times New Roman" w:hAnsi="Times New Roman" w:cs="Times New Roman"/>
        </w:rPr>
        <w:t>.</w:t>
      </w:r>
    </w:p>
    <w:p w14:paraId="18E2A4DC"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br w:type="page"/>
      </w:r>
    </w:p>
    <w:p w14:paraId="49DB404C" w14:textId="77777777" w:rsidR="00B77092" w:rsidRDefault="00000000">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 Comparative summary of COVID-19 statistics of BRICS relative to other international groupings</w:t>
      </w:r>
      <w:r>
        <w:rPr>
          <w:rFonts w:ascii="Times New Roman" w:eastAsia="Times New Roman" w:hAnsi="Times New Roman" w:cs="Times New Roman"/>
          <w:vertAlign w:val="superscript"/>
        </w:rPr>
        <w:t>1,2,3</w:t>
      </w:r>
      <w:r>
        <w:rPr>
          <w:rFonts w:ascii="Times New Roman" w:eastAsia="Times New Roman" w:hAnsi="Times New Roman" w:cs="Times New Roman"/>
        </w:rPr>
        <w:t>.</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1485"/>
        <w:gridCol w:w="1485"/>
        <w:gridCol w:w="1485"/>
        <w:gridCol w:w="1485"/>
        <w:gridCol w:w="1485"/>
        <w:gridCol w:w="1485"/>
      </w:tblGrid>
      <w:tr w:rsidR="00B77092" w14:paraId="25D9CD39" w14:textId="77777777">
        <w:trPr>
          <w:trHeight w:val="1335"/>
        </w:trPr>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7B3E7C2C" w14:textId="77777777" w:rsidR="00B77092" w:rsidRDefault="00000000">
            <w:pPr>
              <w:spacing w:before="240" w:after="240"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272E98A6"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BRICS</w:t>
            </w:r>
          </w:p>
        </w:tc>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41A2EB1A"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HI countries</w:t>
            </w:r>
          </w:p>
        </w:tc>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22221346"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LI countries</w:t>
            </w:r>
          </w:p>
        </w:tc>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104A1B35"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LMI countries</w:t>
            </w:r>
          </w:p>
        </w:tc>
        <w:tc>
          <w:tcPr>
            <w:tcW w:w="1485" w:type="dxa"/>
            <w:tcBorders>
              <w:top w:val="single" w:sz="8" w:space="0" w:color="000000"/>
              <w:left w:val="nil"/>
              <w:bottom w:val="single" w:sz="8" w:space="0" w:color="000000"/>
              <w:right w:val="nil"/>
            </w:tcBorders>
            <w:tcMar>
              <w:top w:w="100" w:type="dxa"/>
              <w:left w:w="100" w:type="dxa"/>
              <w:bottom w:w="100" w:type="dxa"/>
              <w:right w:w="100" w:type="dxa"/>
            </w:tcMar>
          </w:tcPr>
          <w:p w14:paraId="06026B44"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UMI countries</w:t>
            </w:r>
          </w:p>
        </w:tc>
      </w:tr>
      <w:tr w:rsidR="00B77092" w14:paraId="55834FC4" w14:textId="77777777">
        <w:trPr>
          <w:trHeight w:val="1370"/>
        </w:trPr>
        <w:tc>
          <w:tcPr>
            <w:tcW w:w="1485" w:type="dxa"/>
            <w:tcBorders>
              <w:top w:val="nil"/>
              <w:left w:val="nil"/>
              <w:bottom w:val="nil"/>
              <w:right w:val="nil"/>
            </w:tcBorders>
            <w:tcMar>
              <w:top w:w="100" w:type="dxa"/>
              <w:left w:w="100" w:type="dxa"/>
              <w:bottom w:w="100" w:type="dxa"/>
              <w:right w:w="100" w:type="dxa"/>
            </w:tcMar>
          </w:tcPr>
          <w:p w14:paraId="2FA2BC0E"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Total cases</w:t>
            </w:r>
          </w:p>
        </w:tc>
        <w:tc>
          <w:tcPr>
            <w:tcW w:w="1485" w:type="dxa"/>
            <w:tcBorders>
              <w:top w:val="nil"/>
              <w:left w:val="nil"/>
              <w:bottom w:val="nil"/>
              <w:right w:val="nil"/>
            </w:tcBorders>
            <w:tcMar>
              <w:top w:w="100" w:type="dxa"/>
              <w:left w:w="100" w:type="dxa"/>
              <w:bottom w:w="100" w:type="dxa"/>
              <w:right w:w="100" w:type="dxa"/>
            </w:tcMar>
          </w:tcPr>
          <w:p w14:paraId="11152F58"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&gt;105.6M</w:t>
            </w:r>
          </w:p>
        </w:tc>
        <w:tc>
          <w:tcPr>
            <w:tcW w:w="1485" w:type="dxa"/>
            <w:tcBorders>
              <w:top w:val="nil"/>
              <w:left w:val="nil"/>
              <w:bottom w:val="nil"/>
              <w:right w:val="nil"/>
            </w:tcBorders>
            <w:tcMar>
              <w:top w:w="100" w:type="dxa"/>
              <w:left w:w="100" w:type="dxa"/>
              <w:bottom w:w="100" w:type="dxa"/>
              <w:right w:w="100" w:type="dxa"/>
            </w:tcMar>
          </w:tcPr>
          <w:p w14:paraId="74C5F6AB"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&gt;381.21M</w:t>
            </w:r>
          </w:p>
        </w:tc>
        <w:tc>
          <w:tcPr>
            <w:tcW w:w="1485" w:type="dxa"/>
            <w:tcBorders>
              <w:top w:val="nil"/>
              <w:left w:val="nil"/>
              <w:bottom w:val="nil"/>
              <w:right w:val="nil"/>
            </w:tcBorders>
            <w:tcMar>
              <w:top w:w="100" w:type="dxa"/>
              <w:left w:w="100" w:type="dxa"/>
              <w:bottom w:w="100" w:type="dxa"/>
              <w:right w:w="100" w:type="dxa"/>
            </w:tcMar>
          </w:tcPr>
          <w:p w14:paraId="6994E4B2"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&gt;2.25M</w:t>
            </w:r>
          </w:p>
        </w:tc>
        <w:tc>
          <w:tcPr>
            <w:tcW w:w="1485" w:type="dxa"/>
            <w:tcBorders>
              <w:top w:val="nil"/>
              <w:left w:val="nil"/>
              <w:bottom w:val="nil"/>
              <w:right w:val="nil"/>
            </w:tcBorders>
            <w:tcMar>
              <w:top w:w="100" w:type="dxa"/>
              <w:left w:w="100" w:type="dxa"/>
              <w:bottom w:w="100" w:type="dxa"/>
              <w:right w:w="100" w:type="dxa"/>
            </w:tcMar>
          </w:tcPr>
          <w:p w14:paraId="10167422"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&gt;95.53M</w:t>
            </w:r>
          </w:p>
        </w:tc>
        <w:tc>
          <w:tcPr>
            <w:tcW w:w="1485" w:type="dxa"/>
            <w:tcBorders>
              <w:top w:val="nil"/>
              <w:left w:val="nil"/>
              <w:bottom w:val="nil"/>
              <w:right w:val="nil"/>
            </w:tcBorders>
            <w:tcMar>
              <w:top w:w="100" w:type="dxa"/>
              <w:left w:w="100" w:type="dxa"/>
              <w:bottom w:w="100" w:type="dxa"/>
              <w:right w:w="100" w:type="dxa"/>
            </w:tcMar>
          </w:tcPr>
          <w:p w14:paraId="4871EC4E"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&gt;146.64M</w:t>
            </w:r>
          </w:p>
        </w:tc>
      </w:tr>
      <w:tr w:rsidR="00B77092" w14:paraId="33B34841" w14:textId="77777777">
        <w:trPr>
          <w:trHeight w:val="1355"/>
        </w:trPr>
        <w:tc>
          <w:tcPr>
            <w:tcW w:w="1485" w:type="dxa"/>
            <w:tcBorders>
              <w:top w:val="nil"/>
              <w:left w:val="nil"/>
              <w:bottom w:val="nil"/>
              <w:right w:val="nil"/>
            </w:tcBorders>
            <w:tcMar>
              <w:top w:w="100" w:type="dxa"/>
              <w:left w:w="100" w:type="dxa"/>
              <w:bottom w:w="100" w:type="dxa"/>
              <w:right w:w="100" w:type="dxa"/>
            </w:tcMar>
          </w:tcPr>
          <w:p w14:paraId="2997ED78" w14:textId="77777777" w:rsidR="00B77092" w:rsidRDefault="00000000">
            <w:pPr>
              <w:spacing w:before="240" w:after="240" w:line="480" w:lineRule="auto"/>
              <w:jc w:val="both"/>
              <w:rPr>
                <w:rFonts w:ascii="Times New Roman" w:eastAsia="Times New Roman" w:hAnsi="Times New Roman" w:cs="Times New Roman"/>
                <w:b/>
              </w:rPr>
            </w:pPr>
            <w:r>
              <w:rPr>
                <w:rFonts w:ascii="Times New Roman" w:eastAsia="Times New Roman" w:hAnsi="Times New Roman" w:cs="Times New Roman"/>
                <w:b/>
              </w:rPr>
              <w:t>Total death</w:t>
            </w:r>
          </w:p>
        </w:tc>
        <w:tc>
          <w:tcPr>
            <w:tcW w:w="1485" w:type="dxa"/>
            <w:tcBorders>
              <w:top w:val="nil"/>
              <w:left w:val="nil"/>
              <w:bottom w:val="nil"/>
              <w:right w:val="nil"/>
            </w:tcBorders>
            <w:tcMar>
              <w:top w:w="100" w:type="dxa"/>
              <w:left w:w="100" w:type="dxa"/>
              <w:bottom w:w="100" w:type="dxa"/>
              <w:right w:w="100" w:type="dxa"/>
            </w:tcMar>
          </w:tcPr>
          <w:p w14:paraId="447DD136"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&gt;1.7M</w:t>
            </w:r>
          </w:p>
        </w:tc>
        <w:tc>
          <w:tcPr>
            <w:tcW w:w="1485" w:type="dxa"/>
            <w:tcBorders>
              <w:top w:val="nil"/>
              <w:left w:val="nil"/>
              <w:bottom w:val="nil"/>
              <w:right w:val="nil"/>
            </w:tcBorders>
            <w:tcMar>
              <w:top w:w="100" w:type="dxa"/>
              <w:left w:w="100" w:type="dxa"/>
              <w:bottom w:w="100" w:type="dxa"/>
              <w:right w:w="100" w:type="dxa"/>
            </w:tcMar>
          </w:tcPr>
          <w:p w14:paraId="29CFDC6F"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&gt;2.68M</w:t>
            </w:r>
          </w:p>
        </w:tc>
        <w:tc>
          <w:tcPr>
            <w:tcW w:w="1485" w:type="dxa"/>
            <w:tcBorders>
              <w:top w:val="nil"/>
              <w:left w:val="nil"/>
              <w:bottom w:val="nil"/>
              <w:right w:val="nil"/>
            </w:tcBorders>
            <w:tcMar>
              <w:top w:w="100" w:type="dxa"/>
              <w:left w:w="100" w:type="dxa"/>
              <w:bottom w:w="100" w:type="dxa"/>
              <w:right w:w="100" w:type="dxa"/>
            </w:tcMar>
          </w:tcPr>
          <w:p w14:paraId="264863AB"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&gt;47.6M</w:t>
            </w:r>
          </w:p>
        </w:tc>
        <w:tc>
          <w:tcPr>
            <w:tcW w:w="1485" w:type="dxa"/>
            <w:tcBorders>
              <w:top w:val="nil"/>
              <w:left w:val="nil"/>
              <w:bottom w:val="nil"/>
              <w:right w:val="nil"/>
            </w:tcBorders>
            <w:tcMar>
              <w:top w:w="100" w:type="dxa"/>
              <w:left w:w="100" w:type="dxa"/>
              <w:bottom w:w="100" w:type="dxa"/>
              <w:right w:w="100" w:type="dxa"/>
            </w:tcMar>
          </w:tcPr>
          <w:p w14:paraId="42246CB0"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&gt;1.32M</w:t>
            </w:r>
          </w:p>
        </w:tc>
        <w:tc>
          <w:tcPr>
            <w:tcW w:w="1485" w:type="dxa"/>
            <w:tcBorders>
              <w:top w:val="nil"/>
              <w:left w:val="nil"/>
              <w:bottom w:val="nil"/>
              <w:right w:val="nil"/>
            </w:tcBorders>
            <w:tcMar>
              <w:top w:w="100" w:type="dxa"/>
              <w:left w:w="100" w:type="dxa"/>
              <w:bottom w:w="100" w:type="dxa"/>
              <w:right w:w="100" w:type="dxa"/>
            </w:tcMar>
          </w:tcPr>
          <w:p w14:paraId="0A6A866A"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&gt;2.52M</w:t>
            </w:r>
          </w:p>
        </w:tc>
      </w:tr>
      <w:tr w:rsidR="00B77092" w14:paraId="78F16E86" w14:textId="77777777">
        <w:trPr>
          <w:trHeight w:val="2810"/>
        </w:trPr>
        <w:tc>
          <w:tcPr>
            <w:tcW w:w="1485" w:type="dxa"/>
            <w:tcBorders>
              <w:top w:val="nil"/>
              <w:left w:val="nil"/>
              <w:bottom w:val="single" w:sz="8" w:space="0" w:color="000000"/>
              <w:right w:val="nil"/>
            </w:tcBorders>
            <w:tcMar>
              <w:top w:w="100" w:type="dxa"/>
              <w:left w:w="100" w:type="dxa"/>
              <w:bottom w:w="100" w:type="dxa"/>
              <w:right w:w="100" w:type="dxa"/>
            </w:tcMar>
          </w:tcPr>
          <w:p w14:paraId="7FE7C4D8" w14:textId="77777777" w:rsidR="00B77092" w:rsidRDefault="00000000">
            <w:pPr>
              <w:spacing w:before="240" w:after="240" w:line="480" w:lineRule="auto"/>
              <w:rPr>
                <w:rFonts w:ascii="Times New Roman" w:eastAsia="Times New Roman" w:hAnsi="Times New Roman" w:cs="Times New Roman"/>
                <w:b/>
              </w:rPr>
            </w:pPr>
            <w:r>
              <w:rPr>
                <w:rFonts w:ascii="Times New Roman" w:eastAsia="Times New Roman" w:hAnsi="Times New Roman" w:cs="Times New Roman"/>
                <w:b/>
              </w:rPr>
              <w:t>Total GISAID genome assemblies</w:t>
            </w:r>
          </w:p>
        </w:tc>
        <w:tc>
          <w:tcPr>
            <w:tcW w:w="1485" w:type="dxa"/>
            <w:tcBorders>
              <w:top w:val="nil"/>
              <w:left w:val="nil"/>
              <w:bottom w:val="single" w:sz="8" w:space="0" w:color="000000"/>
              <w:right w:val="nil"/>
            </w:tcBorders>
            <w:tcMar>
              <w:top w:w="100" w:type="dxa"/>
              <w:left w:w="100" w:type="dxa"/>
              <w:bottom w:w="100" w:type="dxa"/>
              <w:right w:w="100" w:type="dxa"/>
            </w:tcMar>
          </w:tcPr>
          <w:p w14:paraId="79778D7F"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&gt;0.5M</w:t>
            </w:r>
          </w:p>
        </w:tc>
        <w:tc>
          <w:tcPr>
            <w:tcW w:w="1485" w:type="dxa"/>
            <w:tcBorders>
              <w:top w:val="nil"/>
              <w:left w:val="nil"/>
              <w:bottom w:val="single" w:sz="8" w:space="0" w:color="000000"/>
              <w:right w:val="nil"/>
            </w:tcBorders>
            <w:tcMar>
              <w:top w:w="100" w:type="dxa"/>
              <w:left w:w="100" w:type="dxa"/>
              <w:bottom w:w="100" w:type="dxa"/>
              <w:right w:w="100" w:type="dxa"/>
            </w:tcMar>
          </w:tcPr>
          <w:p w14:paraId="7A7C4B3A"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&gt;11.7M</w:t>
            </w:r>
          </w:p>
        </w:tc>
        <w:tc>
          <w:tcPr>
            <w:tcW w:w="1485" w:type="dxa"/>
            <w:tcBorders>
              <w:top w:val="nil"/>
              <w:left w:val="nil"/>
              <w:bottom w:val="single" w:sz="8" w:space="0" w:color="000000"/>
              <w:right w:val="nil"/>
            </w:tcBorders>
            <w:tcMar>
              <w:top w:w="100" w:type="dxa"/>
              <w:left w:w="100" w:type="dxa"/>
              <w:bottom w:w="100" w:type="dxa"/>
              <w:right w:w="100" w:type="dxa"/>
            </w:tcMar>
          </w:tcPr>
          <w:p w14:paraId="0D5EE749"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&gt;0.028M</w:t>
            </w:r>
          </w:p>
        </w:tc>
        <w:tc>
          <w:tcPr>
            <w:tcW w:w="1485" w:type="dxa"/>
            <w:tcBorders>
              <w:top w:val="nil"/>
              <w:left w:val="nil"/>
              <w:bottom w:val="single" w:sz="8" w:space="0" w:color="000000"/>
              <w:right w:val="nil"/>
            </w:tcBorders>
            <w:tcMar>
              <w:top w:w="100" w:type="dxa"/>
              <w:left w:w="100" w:type="dxa"/>
              <w:bottom w:w="100" w:type="dxa"/>
              <w:right w:w="100" w:type="dxa"/>
            </w:tcMar>
          </w:tcPr>
          <w:p w14:paraId="0CDB8EB3"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w:t>
            </w:r>
            <w:r>
              <w:t xml:space="preserve"> 0.</w:t>
            </w:r>
            <w:r>
              <w:rPr>
                <w:rFonts w:ascii="Times New Roman" w:eastAsia="Times New Roman" w:hAnsi="Times New Roman" w:cs="Times New Roman"/>
              </w:rPr>
              <w:t>47M</w:t>
            </w:r>
          </w:p>
        </w:tc>
        <w:tc>
          <w:tcPr>
            <w:tcW w:w="1485" w:type="dxa"/>
            <w:tcBorders>
              <w:top w:val="nil"/>
              <w:left w:val="nil"/>
              <w:bottom w:val="single" w:sz="8" w:space="0" w:color="000000"/>
              <w:right w:val="nil"/>
            </w:tcBorders>
            <w:tcMar>
              <w:top w:w="100" w:type="dxa"/>
              <w:left w:w="100" w:type="dxa"/>
              <w:bottom w:w="100" w:type="dxa"/>
              <w:right w:w="100" w:type="dxa"/>
            </w:tcMar>
          </w:tcPr>
          <w:p w14:paraId="5DFE1ED3" w14:textId="77777777" w:rsidR="00B7709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&gt;0.78M</w:t>
            </w:r>
          </w:p>
        </w:tc>
      </w:tr>
    </w:tbl>
    <w:p w14:paraId="6129FDC5" w14:textId="77777777" w:rsidR="00B77092" w:rsidRDefault="00000000">
      <w:pPr>
        <w:spacing w:before="240" w:after="240"/>
      </w:pPr>
      <w:r>
        <w:t xml:space="preserve"> </w:t>
      </w:r>
    </w:p>
    <w:p w14:paraId="22F94868" w14:textId="77777777" w:rsidR="00B77092" w:rsidRDefault="00000000">
      <w:r>
        <w:pict w14:anchorId="6E005D49">
          <v:rect id="_x0000_i1025" style="width:0;height:1.5pt" o:hralign="center" o:hrstd="t" o:hr="t" fillcolor="#a0a0a0" stroked="f"/>
        </w:pict>
      </w:r>
    </w:p>
    <w:p w14:paraId="505B8F74" w14:textId="77777777" w:rsidR="00B77092" w:rsidRDefault="00000000">
      <w:pPr>
        <w:spacing w:before="240" w:after="240"/>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Accessed 31/10/2022 </w:t>
      </w:r>
    </w:p>
    <w:p w14:paraId="639B2E87" w14:textId="77777777" w:rsidR="00B77092" w:rsidRDefault="00000000">
      <w:pPr>
        <w:spacing w:before="240" w:after="240"/>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high-income (HI); low-income (LI); low-middle-income (LMI); upper-middle-income (UMI) </w:t>
      </w:r>
    </w:p>
    <w:p w14:paraId="5354E5A1" w14:textId="77777777" w:rsidR="00B77092" w:rsidRDefault="00000000">
      <w:pPr>
        <w:spacing w:before="240" w:after="240"/>
        <w:rPr>
          <w:sz w:val="16"/>
          <w:szCs w:val="16"/>
        </w:rPr>
      </w:pPr>
      <w:r>
        <w:rPr>
          <w:rFonts w:ascii="Times New Roman" w:eastAsia="Times New Roman" w:hAnsi="Times New Roman" w:cs="Times New Roman"/>
          <w:vertAlign w:val="superscript"/>
        </w:rPr>
        <w:t>3</w:t>
      </w:r>
      <w:r>
        <w:rPr>
          <w:rFonts w:ascii="Times New Roman" w:eastAsia="Times New Roman" w:hAnsi="Times New Roman" w:cs="Times New Roman"/>
        </w:rPr>
        <w:t>Results are given relative to the metrics of the World Bank grouping classifications.</w:t>
      </w:r>
      <w:r>
        <w:rPr>
          <w:sz w:val="16"/>
          <w:szCs w:val="16"/>
        </w:rPr>
        <w:t xml:space="preserve"> </w:t>
      </w:r>
    </w:p>
    <w:p w14:paraId="7AFA439A" w14:textId="77777777" w:rsidR="00B77092" w:rsidRDefault="00B77092">
      <w:pPr>
        <w:spacing w:before="240" w:after="240"/>
      </w:pPr>
    </w:p>
    <w:sectPr w:rsidR="00B770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92"/>
    <w:rsid w:val="000F5991"/>
    <w:rsid w:val="00B77092"/>
    <w:rsid w:val="00CE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C17B"/>
  <w15:docId w15:val="{F47995A0-BE67-4BDF-9BA7-961AC49A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wheel.com/work/citation?ids=12649944&amp;pre=&amp;suf=&amp;sa=0" TargetMode="External"/><Relationship Id="rId13" Type="http://schemas.openxmlformats.org/officeDocument/2006/relationships/hyperlink" Target="https://sciwheel.com/work/citation?ids=4634667&amp;pre=&amp;suf=&amp;sa=0" TargetMode="External"/><Relationship Id="rId18" Type="http://schemas.openxmlformats.org/officeDocument/2006/relationships/hyperlink" Target="https://ourworldindata.or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gisaid.org/" TargetMode="External"/><Relationship Id="rId7" Type="http://schemas.openxmlformats.org/officeDocument/2006/relationships/hyperlink" Target="https://www.gisaid.org/" TargetMode="External"/><Relationship Id="rId12" Type="http://schemas.openxmlformats.org/officeDocument/2006/relationships/hyperlink" Target="https://www.gisaid.org/" TargetMode="External"/><Relationship Id="rId17" Type="http://schemas.openxmlformats.org/officeDocument/2006/relationships/hyperlink" Target="https://www.gisaid.org/" TargetMode="External"/><Relationship Id="rId25" Type="http://schemas.openxmlformats.org/officeDocument/2006/relationships/hyperlink" Target="https://www.gisaid.org/" TargetMode="External"/><Relationship Id="rId2" Type="http://schemas.openxmlformats.org/officeDocument/2006/relationships/settings" Target="settings.xml"/><Relationship Id="rId16" Type="http://schemas.openxmlformats.org/officeDocument/2006/relationships/hyperlink" Target="https://www.gisaid.org/" TargetMode="External"/><Relationship Id="rId20" Type="http://schemas.openxmlformats.org/officeDocument/2006/relationships/hyperlink" Target="https://www.gisaid.org/" TargetMode="External"/><Relationship Id="rId1" Type="http://schemas.openxmlformats.org/officeDocument/2006/relationships/styles" Target="styles.xml"/><Relationship Id="rId6" Type="http://schemas.openxmlformats.org/officeDocument/2006/relationships/hyperlink" Target="https://www.gisaid.org/" TargetMode="External"/><Relationship Id="rId11" Type="http://schemas.openxmlformats.org/officeDocument/2006/relationships/hyperlink" Target="https://www.gisaid.org/" TargetMode="External"/><Relationship Id="rId24" Type="http://schemas.openxmlformats.org/officeDocument/2006/relationships/hyperlink" Target="https://www.gisaid.org/" TargetMode="External"/><Relationship Id="rId5" Type="http://schemas.openxmlformats.org/officeDocument/2006/relationships/hyperlink" Target="https://ourworldindata.org/" TargetMode="External"/><Relationship Id="rId15" Type="http://schemas.openxmlformats.org/officeDocument/2006/relationships/hyperlink" Target="https://ourworldindata.org/" TargetMode="External"/><Relationship Id="rId23" Type="http://schemas.openxmlformats.org/officeDocument/2006/relationships/hyperlink" Target="https://ourworldindata.org/" TargetMode="External"/><Relationship Id="rId10" Type="http://schemas.openxmlformats.org/officeDocument/2006/relationships/hyperlink" Target="https://ourworldindata.org/" TargetMode="External"/><Relationship Id="rId19" Type="http://schemas.openxmlformats.org/officeDocument/2006/relationships/hyperlink" Target="https://ourworldindata.org/" TargetMode="External"/><Relationship Id="rId4" Type="http://schemas.openxmlformats.org/officeDocument/2006/relationships/hyperlink" Target="https://ourworldindata.org/" TargetMode="External"/><Relationship Id="rId9" Type="http://schemas.openxmlformats.org/officeDocument/2006/relationships/hyperlink" Target="https://ourworldindata.org/" TargetMode="External"/><Relationship Id="rId14" Type="http://schemas.openxmlformats.org/officeDocument/2006/relationships/hyperlink" Target="https://ourworldindata.org/" TargetMode="External"/><Relationship Id="rId22" Type="http://schemas.openxmlformats.org/officeDocument/2006/relationships/hyperlink" Target="https://ourworldin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1113</Words>
  <Characters>6483</Characters>
  <Application>Microsoft Office Word</Application>
  <DocSecurity>0</DocSecurity>
  <Lines>175</Lines>
  <Paragraphs>83</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 Van Wyk</dc:creator>
  <cp:lastModifiedBy>Van Wyk, S, Dr [stephanievanwyk@sun.ac.za]</cp:lastModifiedBy>
  <cp:revision>3</cp:revision>
  <dcterms:created xsi:type="dcterms:W3CDTF">2023-06-26T08:00:00Z</dcterms:created>
  <dcterms:modified xsi:type="dcterms:W3CDTF">2023-06-26T08:00:00Z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4c7dfaa52d94e7626327531a28c6c3ffadf81c8136684a6ba4e488784377c277</vt:lpwstr>
  </property>
</Properties>
</file>