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Arial Narrow" w:hAnsi="Arial Narrow" w:cs="Arial Narrow" w:eastAsia="Arial Narrow"/>
          <w:b w:val="true"/>
          <w:i w:val="true"/>
          <w:strike w:val="false"/>
          <w:color w:val=""/>
          <w:sz w:val="16"/>
        </w:rPr>
        <w:t/>
      </w:r>
    </w:p>
    <w:p>
      <w:pPr>
        <w:pStyle w:val="Heading5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Heading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pStyle w:val="Heading7"/>
            </w:pPr>
            <w: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180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16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FINANCIAL OVERVIEW FOR 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17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$9,850,159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$10,827,167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$12,019,789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$13,363,972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$14,347,707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TANF/FC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2,549,723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2,689,392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2,855,066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2,842,681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2,649,930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State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890,717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938,865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1,013,666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1,158,831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1,089,385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Federal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762,341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821,551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888,258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1,044,288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960,653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Payments to TANF/FC Families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457,125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474,428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480,406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157,033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151,738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Incentive Payments (estimated)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407,242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399,919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409,142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411,527 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396,388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Medical Support Payments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32,299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54,629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63,570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70,683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51,766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7,300,436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8,137,775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9,164,723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10,521,291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11,697,777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ADMINISTRATIVE*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$2,556,372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$3,012,385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$3,054,821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$3,431,840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$3,589,335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EXPENDITURES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pStyle w:val="Heading2"/>
            </w:pPr>
            <w:r>
              <w:t>TOTAL PROGRAM SAVINGS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(496,072)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(852,050)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(738,182)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(813,086)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(1,143,310)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COST-EFFECTIVENESS RATIOS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Total/Total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3.85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3.59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3.90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TANF/FC/Total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1.00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0.89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0.83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0.74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2.86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2.70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3.00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3.07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3.26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bottom w:color="000000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2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br w:type="page"/>
            </w:r>
            <w:r>
              <w:rPr>
                <w:rFonts w:ascii="Helv" w:hAnsi="Helv"/>
                <w:color w:val="000000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Table 2      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cantSplit/>
          <w:trHeight w:val="221"/>
        </w:trPr>
        <w:tc>
          <w:tcPr>
            <w:tcW w:type="dxa" w:w="10172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STATISTICAL OVERVIEW FOR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18,609,805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19,162,137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19,318,691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19,057,164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19,652,195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7,985,983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7,879,725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7,379,629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6,461,877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5,672,361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8,189,569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8,783,238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9,347,875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9,947,322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10,957,933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2,434,253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2,499,174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2,591,187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10,420,236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10,378,899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9,970,816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9,109,842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8,694,262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CASES FOR WHICH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3,403,287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3,727,516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3,952,347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4,207,824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4,511,389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 COLLECTION WAS MADE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926,214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975,607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939,755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864,709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789,897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2,168,630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2,408,411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2,612,188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2,850,491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3,070,932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308,443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343,498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404,404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492,624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650,560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1,234,657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1,319,105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1,340,159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1,357,333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1,440,457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18.3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19.5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20.4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23.1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WITH COLLECTIONS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11.6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13.9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26.5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29.1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13.7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15.6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21.5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11.8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12.8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CASES WITH ORDERS ESTABLISHED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10,429,167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10,972,667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11,413,684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11,006,016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11,729,975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2,956,224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2,942,789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2,811,063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2,289,902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2,060,766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5,038,690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5,530,704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5,591,434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6,068,149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6,647,308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2,434,253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2,499,174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2,591,187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5,390,477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5,441,963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5,462,250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4,937,867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5,082,667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 WITH COLLECTIONS TO CASES WITH ORDERS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32.6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34.0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38.5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31.3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33.4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38.1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43.0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43.6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46.7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47.1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46.2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12.7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22.1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    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22.9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27.5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LOCATIONS MADE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4,204,004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4,949,912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5,808,147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6,441,451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6,557,438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PATERNITIES ESTABLISHED           &amp;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676,459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932,102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1,058,288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1,300,922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1,458,962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Total IV-D Paternities Established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592,048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659,373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733,693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814,136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844,881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In-hospital Paternities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84,411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272,729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324,595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486,786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614,081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ESTABLISHED*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1,024,675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1,051,336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1,092,992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1,155,973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1,110,755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ENFORCED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5,805,452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6,546,411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7,912,685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9,934,411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11,906,953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OR MODIFIED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BodyText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4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8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Financial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3"/>
          <w:jc w:val="center"/>
        </w:trPr>
        <w:tc>
          <w:tcPr>
            <w:tcW w:type="dxa" w:w="2574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33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--------------------</w:t>
            </w:r>
          </w:p>
        </w:tc>
        <w:tc>
          <w:tcPr>
            <w:tcW w:type="dxa" w:w="315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IV-D COLLECTIONS      --------------------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336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 TOTAL</w:t>
            </w:r>
          </w:p>
        </w:tc>
        <w:tc>
          <w:tcPr>
            <w:tcW w:type="dxa" w:w="1626"/>
            <w:gridSpan w:val="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TANF/FC</w:t>
            </w:r>
          </w:p>
        </w:tc>
        <w:tc>
          <w:tcPr>
            <w:tcW w:type="dxa" w:w="152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NON-TANF</w:t>
            </w:r>
          </w:p>
        </w:tc>
        <w:tc>
          <w:tcPr>
            <w:tcW w:type="dxa" w:w="1804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ADMINISTRATIVE* EXPENDITURES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sz w:val="14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$172,407,203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$ 15,486,257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$156,920,946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$50,747,000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17,690,635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46,571,787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18,244,000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20,631,588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123,716,157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54,188,000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14,759,855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84,613,573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34,541,000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611,023,488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761,330,669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515,391,000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29,957,797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110,353,319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56,903,538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97,470,124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47,853,000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7,594,950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34,410,874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16,490,000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4,689,310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28,026,314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16,545,000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61,624,671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445,487,847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166,882,000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58,404,611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242,367,841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85,109,000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1,465,044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5,786,336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4,215,000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11,577,740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50,736,631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23,961,000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7,873,702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45,904,923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80,565,587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219,674,353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119,900,000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38,070,056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189,133,257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41,694,000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42,357,762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142,740,967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38,646,000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24,763,992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97,466,007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40,066,000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37,785,747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147,763,936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47,620,000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21,552,936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149,002,546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42,329,000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30,408,557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43,374,224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17,364,000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31,480,290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325,614,654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82,899,000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58,241,894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216,420,579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59,950,000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150,356,782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1,001,467,219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56,176,935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338,494,022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102,461,000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16,926,840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95,297,616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58,139,912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228,594,827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85,274,000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7,212,886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29,708,701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11,706,000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12,893,075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104,234,415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25,108,000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7,507,939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61,625,282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8,994,605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51,981,198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13,562,000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77,519,674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504,381,932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125,291,000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9,381,495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27,928,917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23,406,000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187,613,358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646,863,552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200,763,000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51,171,022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260,513,217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108,863,000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4,744,083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31,320,678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102,348,309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1,048,880,452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202,888,000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22,482,608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64,181,991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27,935,000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25,003,102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184,178,541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39,516,000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1,042,987,090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117,670,354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925,316,736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147,723,000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2,323,558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142,808,236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19,131,070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22,771,246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10,016,000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20,071,757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133,843,865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5,294,107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29,194,740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34,186,587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154,219,709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56,973,000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121,982,308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563,046,172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181,978,000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21,261,676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75,752,013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32,059,000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8,554,864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23,157,336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7,557,000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573,439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5,549,072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43,326,488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233,549,051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102,533,074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371,899,809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126,830,000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13,213,448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96,170,764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24,471,000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53,597,331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445,674,760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90,924,000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2,826,930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30,283,125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8,892,000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33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626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$2,649,929,623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52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$11,697,777,058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804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$3,589,335,000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2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pStyle w:val="Heading4"/>
            </w:pPr>
            <w:r>
              <w:t>Statistical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STATES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Caseload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Cases with Orders     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Locations 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 Paternities *</w:t>
            </w: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&amp; Acknowledgements </w:t>
            </w:r>
          </w:p>
        </w:tc>
        <w:tc>
          <w:tcPr>
            <w:tcW w:type="dxa" w:w="117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Orders**    Established </w:t>
            </w:r>
          </w:p>
        </w:tc>
        <w:tc>
          <w:tcPr>
            <w:tcW w:type="dxa" w:w="1228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365,914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227,642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9,995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21,176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78,473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59,272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48,588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16,438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3,146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14,552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328,944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187,430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40,945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30,159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9,121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70,435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223,934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136,762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73,618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20,574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9,741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57,194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2,092,732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1,319,177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723,673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337,262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223,541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588,337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216,428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158,801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73,582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13,375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9,982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43,953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253,977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166,060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51,419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13,322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31,995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48,271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60,634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45,422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62,045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4,477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2,354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16,962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106,887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3,308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6,814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981,912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432,583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31,080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59,760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18,757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165,511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531,016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318,701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62,993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37,084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173,284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9,955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5,647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2,134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68,103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199,530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1,671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4,150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15,592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87,218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62,508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15,097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4,457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3,218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16,213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746,331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226,967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64,925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82,005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30,765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88,899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343,960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164,696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433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2,260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51,915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207,751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178,757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190,124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3,897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14,930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47,824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144,806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87,643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143,609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16,647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17,318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314,518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206,323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27,286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11,419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27,190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61,037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332,741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38,554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17,419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60,445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69,981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60,346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79,872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2,243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4,687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30,770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320,357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207,674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67,324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20,933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92,071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239,446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197,262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29,804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12,297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68,392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1,720,920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794,709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73,288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35,880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28,212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331,308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268,437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201,766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30,594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14,420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18,657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107,235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289,339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144,490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152,597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21,059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14,561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39,921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405,522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306,242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302,465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41,963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22,756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90,367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41,342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59,035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2,204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2,232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12,780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121,421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90,480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31,400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4,887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23,827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84,116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14,832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4,498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4,186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21,311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40,617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7,548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3,283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3,877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20,729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482,752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372,069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192,990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23,192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134,857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77,894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6,145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9,563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3,633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8,362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1,295,332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868,539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291,037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88,834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50,361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257,846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520,191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308,052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62,257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49,431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35,959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3,594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29,398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1,699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10,896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941,803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700,602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390,031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45,617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63,051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324,177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134,461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72,640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63,974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7,124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25,220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267,783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152,720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102,938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9,590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12,850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62,186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875,637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568,975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105,875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47,081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108,510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216,697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227,176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145,814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6,015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9,359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52,225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72,458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42,954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41,065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3,585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2,283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12,003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218,833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119,945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46,996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13,941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13,641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70,748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33,479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31,496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30,370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2,280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497,627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197,440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271,611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21,311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93,611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1,234,783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639,364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371,295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128,373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37,019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242,375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109,262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82,885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100,084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5,925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4,386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33,890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27,022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24,010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2,130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978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2,229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12,123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28,123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7,368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31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414,861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269,272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116,487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23,044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20,298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96,124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404,163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361,391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1,316,069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25,132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27,248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160,393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124,021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62,037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27,852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7,221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29,493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475,363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278,228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260,163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13,361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19,418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130,065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59,122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41,111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pStyle w:val="Heading2"/>
              <w:tabs>
                <w:tab w:pos="29" w:val="left"/>
                <w:tab w:pos="914" w:val="left"/>
              </w:tabs>
            </w:pPr>
            <w:r>
              <w:t>NATIONWIDE TOTALS</w:t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19,652,195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11,729,975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6,557,438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1,458,962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1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1,110,755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228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4,511,389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PROGRAM TRENDS for FY 1992, 1997,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3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1"/>
          <w:jc w:val="center"/>
        </w:trPr>
        <w:tc>
          <w:tcPr>
            <w:tcW w:type="dxa" w:w="121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3243"/>
            <w:gridSpan w:val="3"/>
            <w:tcBorders>
              <w:right w:color="auto" w:space="0" w:sz="6" w:val="single"/>
            </w:tcBorders>
          </w:tcPr>
          <w:p w:rsidP="00FC75E1" w:rsidR="00F93CC1" w:rsidRDefault="00F93CC1">
            <w:pPr>
              <w:pStyle w:val="Heading6"/>
            </w:pPr>
            <w:r>
              <w:t xml:space="preserve">         Percent Change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  <w:highlight w:val="lightGray"/>
              </w:rPr>
            </w:pPr>
          </w:p>
        </w:tc>
        <w:tc>
          <w:tcPr>
            <w:tcW w:type="dxa" w:w="1219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1992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1998</w:t>
            </w:r>
          </w:p>
        </w:tc>
        <w:tc>
          <w:tcPr>
            <w:tcW w:type="dxa" w:w="2043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1997-1998</w:t>
            </w: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 xml:space="preserve">    1992-1998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Collections ($000)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$ 7,964,141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$13,363,972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$14,347,707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7.4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80.2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$2,258,825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$2,842,681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$2,649,930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(6.8)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$5,705,316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$10,521,291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$11,697,777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11.2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Administrative*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Expenditures ($000)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$1,994,691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$3,431,840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$3,589,335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4.6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79.9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Total ADP Expenditures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$212,633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$577,167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$524,508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(9.1)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146.7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15,157,966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19,057,164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19,652,195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29.6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6,752,458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6,461,877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5,672,361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(12.2)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(16.0)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6,440,712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9,947,322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10,957,933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70.1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TANF/FC Arrears Only Caseload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1,964,796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2,647,965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3,021,901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53.8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Cases for Which a Collection was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2,840,660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4,207,824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4,511,389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58.8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Locations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3,151,513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6,441,451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6,557,438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108.1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Paternities Established &amp; Acknowledged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  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1,300,922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1,458,962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12.1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185.0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Total IV-D  Paternities Established  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814,136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844,881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65.1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In- Hospital Paternities            Acknowledged                     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NA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486,786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614,081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Support Orders Established**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879,422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1,155,973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1,110,755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(3.9)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In-Hospital Paternity Acknowledgments,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Voluntary 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67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Out-of-wedlock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</w:t>
            </w: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Acknowledgments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Births</w:t>
            </w:r>
          </w:p>
        </w:tc>
        <w:tc>
          <w:tcPr>
            <w:tcW w:type="dxa" w:w="858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4,577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14,869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2,170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15,615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29,236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6,865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126,922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167,376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8,310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14,431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1531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2,708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18,852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36,121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27,114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1,547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2,730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31,549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3,283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5,077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2,074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2,901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MASACHUSETTS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20,924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71.0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22,437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16,313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7,841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12,426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17,993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1,017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3,530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 HAMPSHIRE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21,416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32,705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65.5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49,732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95,000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52.3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18,839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35,926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7,803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61.9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26,909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28,899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2,351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27,495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56,802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104,075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5,862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11,251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11,406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3,805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6,994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54.4</w:t>
            </w: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614,081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735,429</w:t>
            </w:r>
          </w:p>
        </w:tc>
        <w:tc>
          <w:tcPr>
            <w:tcW w:type="dxa" w:w="8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83.5</w:t>
            </w:r>
          </w:p>
        </w:tc>
        <w:tc>
          <w:tcPr>
            <w:tcW w:type="dxa" w:w="318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top w:color="auto" w:space="0" w:sz="6" w:val="single"/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top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Total Distributed Collections Per Full-Time Equivalent,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225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FTE Staff</w:t>
            </w:r>
          </w:p>
        </w:tc>
        <w:tc>
          <w:tcPr>
            <w:tcW w:type="dxa" w:w="611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</w:t>
            </w:r>
          </w:p>
        </w:tc>
        <w:tc>
          <w:tcPr>
            <w:tcW w:type="dxa" w:w="357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 Per FTE</w:t>
            </w:r>
          </w:p>
        </w:tc>
        <w:tc>
          <w:tcPr>
            <w:tcW w:type="dxa" w:w="225"/>
            <w:gridSpan w:val="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$172,407,203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$246,648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273.457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967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149,264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157,004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8,122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168,968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201,596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270,831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228,293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1,902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266,620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269,751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132,825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313,137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351,494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180,324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293,166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357,333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276,538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208,249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190,565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292,789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388,569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331,718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2,441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470,866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281,506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171,073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259,488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194,324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263,368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142,542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282,295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2,162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269,149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140,265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285,681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1,625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191,806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277,421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246,257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179,433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304,930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3,074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1,042,987,090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273,059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185,591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272,093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657,759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396,424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285,032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283,656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187,647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296,376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331,587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264,898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175,142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1,023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482,385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154,720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22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55,300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61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57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$259,452</w:t>
            </w:r>
          </w:p>
        </w:tc>
        <w:tc>
          <w:tcPr>
            <w:tcW w:type="dxa" w:w="225"/>
            <w:gridSpan w:val="2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ind w:hanging="90" w:left="180"/>
              <w:jc w:val="center"/>
              <w:rPr>
                <w:b/>
                <w:spacing w:val="-3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lastRenderedPageBreak/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Amount of Total Current Support Due and Received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99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348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Total Collections Received</w:t>
            </w:r>
          </w:p>
        </w:tc>
        <w:tc>
          <w:tcPr>
            <w:tcW w:type="dxa" w:w="306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$287,273,802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$127,554,905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96,992,385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58,463,159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278,244,312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114,792,619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41.2%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191,287,342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111,696,850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283,463,173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150,774,985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66,005,888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40,271,076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88,610,986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18,444,152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535,167,995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239,744,421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163,405,129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58,598,690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74,009,802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45,438,451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245,281,379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100,919,500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135,940,161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77,839,095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336,561,060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150,935,037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97,546,710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61,563,846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91,339,500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51,658,181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440,869,731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243,407,599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392,196,730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211,517,016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1,475,685,084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928,604,383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175,828,919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88,760,216      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1,489,782,456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219,961,994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61,874,982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35,056,598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174,485,702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92,361,007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89,982,304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61,094,798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787,056,528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530,019,068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8,660,574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3,539,233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452,968,100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261,935,791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1,501,462,303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879,493,959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13,691,767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3,623,296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243,433,012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153,012,737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668,137,944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424,672,280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273,384,131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124,514,930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63,965,047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24,988,465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255,840,202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140,481,457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47,004,579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31,102,049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1,050,080,389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518,383,440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color w:val="000000"/>
                <w:sz w:val="16"/>
              </w:rPr>
              <w:t>127,666,129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66,759,789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53,047,507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41,990,629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12,238,648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6,428,645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8,911,537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3,653,730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704,745,160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354,492,069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112,999,721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67,347,732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46,251,816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22,128,933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8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9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13,703,380,626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48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6,948,026,810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6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50.7%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spacing w:val="-3"/>
                <w:sz w:val="16"/>
              </w:rPr>
              <w:br w:type="page"/>
            </w:r>
            <w:r>
              <w:rPr>
                <w:spacing w:val="-3"/>
              </w:rPr>
              <w:br w:type="page"/>
            </w: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Number of Total Orders for Current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2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Orders for Current Support</w:t>
            </w:r>
          </w:p>
        </w:tc>
        <w:tc>
          <w:tcPr>
            <w:tcW w:type="dxa" w:w="225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Orders with collections Collections</w:t>
            </w:r>
          </w:p>
        </w:tc>
        <w:tc>
          <w:tcPr>
            <w:tcW w:type="dxa" w:w="369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163,983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81,746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112,145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83,077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50,524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153,599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95,246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27,860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19,932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33,258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218,627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156,327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50,790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17,122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46,078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29,452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94,399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61,612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120,374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53,549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43,311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139,160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83,374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53,767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39,743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*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32,501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16,583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209,651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127,818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140,556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90,088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585,240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386,951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209,737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134,426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153,961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70,234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26,177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19,444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63,159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48.25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31,891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24,727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296,619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199,161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22,228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9,267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347,950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162,628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9,506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519,285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325,675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2,154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89,223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65,976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323,384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229,074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128,017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24,824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15,757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132,736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95,848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22,303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16,709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471,380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278,536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53,297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5,166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3,353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33,075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13,445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232,552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150,336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69,388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47,948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23,530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7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2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5,656,156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2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3,519,062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9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62.2%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Accounts Receivable - Amount of Total Prior Year Support Due and Received,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795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2303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Total Collections Received </w:t>
            </w:r>
          </w:p>
        </w:tc>
        <w:tc>
          <w:tcPr>
            <w:tcW w:type="dxa" w:w="373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$884,854,901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$63,124,950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377,775,194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20,557,904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1,410,848,868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48,140,285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331,334,170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25,158,990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846,813,233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52,453,407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569,265,950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19,950,060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163,323,712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8,962,593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95,969,761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5,714,675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666,182,687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103,681,221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285,064,601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16,950,806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461,801,471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37,149,430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880,944,400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121,200,950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427,476,431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43,280,106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942,168,293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47,421,145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316,441,705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104,465,968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342,926,376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26,078,389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1,190,234,642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94,211,004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943,340,313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64,852,230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3,025,369,750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140,684,676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522,322,110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14,146,310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61,304,479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53,084,124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160,116,800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8,414,930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69,867,762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30,855,322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213,438,403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16,339,881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1,471,368,973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91,494,929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976,413,426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77,172,829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18,884,346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11,312,530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2,215,896,265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225,098,596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134,258,094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84,345,231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675,749,193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78,586,935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1,581,528,615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125,733,203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425,287,946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21,312,645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187,545,962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18,221,959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324,850,750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13,430,611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112,866,621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9,515,287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5,831,746,066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215,561,507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542,099,107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38,796,422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71,693,688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5,893,215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31,358,219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672,731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369,625,917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40,658,851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485,519,224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154,239,035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68,496,839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53,137,171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266,858,195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14,468,927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5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79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$30,981,233,458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30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$2,446,531,970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732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7.8%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 Accounts Receivable - Number of Total Orders for Prior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578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12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7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for Prior Year Support</w:t>
            </w:r>
          </w:p>
        </w:tc>
        <w:tc>
          <w:tcPr>
            <w:tcW w:type="dxa" w:w="201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with Collections</w:t>
            </w:r>
          </w:p>
        </w:tc>
        <w:tc>
          <w:tcPr>
            <w:tcW w:type="dxa" w:w="288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144,601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83,448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37,411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153,951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71,851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126,379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132,991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56,886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28,600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11,971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31,084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11,077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245,857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161,322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66,939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23,834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79,800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57,959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257,358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116,791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80,966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147,608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106,990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77,388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9,735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111,493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56,331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163,262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79,370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680,673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212,131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199,026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267,546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45,836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10,102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31,283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26,367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22,073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241,460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133,872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352,571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123,803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461,621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67,540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114,609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353,268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134,389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106,794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51,028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23,301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16,515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94,809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22,169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15,413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639,042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245,116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101,452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47,517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19,298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9,340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358,973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39,487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174,654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46,065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26,633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25,741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7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6,553,836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01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2,664,858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88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40.6%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Interstate Activity - Total Collections Made on Behalf of other States,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57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Total</w:t>
            </w:r>
          </w:p>
        </w:tc>
        <w:tc>
          <w:tcPr>
            <w:tcW w:type="dxa" w:w="365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TANF/Foster Care</w:t>
            </w:r>
          </w:p>
        </w:tc>
        <w:tc>
          <w:tcPr>
            <w:tcW w:type="dxa" w:w="305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Non-TANF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  <w:tblHeader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$15,552,975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$4,484,413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$11,068,562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12,039,210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3,492,967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8,546,243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20,433,671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7,239,388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13,194,283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12,014,173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5,036,578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6,977,595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98,057,767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37,264,927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60,792,840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23,891,508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8,980,635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14,910,873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15,135,037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528,397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14,606,640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7,468,130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216,395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7,251,735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10,110,824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2,119,668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7,991,156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85,871,890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32,551,178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53,320,712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40,191,841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9,287,321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30,904,520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830,334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326,526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503,808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5,372,212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1,429,957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3,942,255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9,917,277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4,245,346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5,671,931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24,331,566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11,267,388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13,064,178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26,993,783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17,880,753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9,113,030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13,169,127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5,816,735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7,352,392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9,576,863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4,103,174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5,473,689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10,851,379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3,097,266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7,754,113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20,283,680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2,297,498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17,986,182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3,062,984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924,128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2,138,856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3,760,973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467,458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3,293,515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4,420,630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1,493,559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2,927,071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16,476,901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2,273,195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14,203,706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15,530,956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5,108,839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10,422,117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9,171,940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3,582,037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5,589,903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23,138,687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6,614,655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16,524,032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6,595,302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2,562,309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4,032,993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26,230,478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1,591,361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24,639,117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26,345,250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11,432,619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14,912,631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5,109,464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1,727,361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3,382,103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39,717,591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7,522,309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32,195,282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3,466,040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1,213,805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2,252,235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60,405,080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19,107,239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41,297,841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27,443,835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6,882,794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20,561,041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2,977,719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1,665,563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1,312,156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42,028,147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9,154,640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32,873,507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11,844,918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4,762,468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7,082,450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25,734,132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12,663,338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13,070,794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34,277,637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4,720,287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29,557,350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4,768,675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387,400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4,381,275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3,166,948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1,144,690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2,022,258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8,596,919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2,145,321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6,451,598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6,165,672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2,190,610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3,975,062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16,767,214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1,530,177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15,237,037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53,879,598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21,230,752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32,648,846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9,841,847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3,917,028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5,924,819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2,366,614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763,099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1,603,515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1,108,101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99,672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1,008,429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44,013,411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12,984,015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31,029,396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36,480,868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15,332,866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21,148,002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8,721,762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1,314,481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7,407,281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13,572,050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2,451,837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11,120,213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3,528,542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800,463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2,728,079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4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NATIONWIDE Totals</w:t>
            </w:r>
          </w:p>
        </w:tc>
        <w:tc>
          <w:tcPr>
            <w:tcW w:type="dxa" w:w="15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$1,062,810,132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$333,428,885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53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$729,381,247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in fiscal year 1998 increased to $4.00.  Five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regions </w:t>
      </w:r>
      <w:r>
        <w:rPr>
          <w:rFonts w:ascii="" w:hAnsi="" w:cs="" w:eastAsia=""/>
          <w:b w:val="false"/>
          <w:i w:val="false"/>
          <w:strike w:val="false"/>
          <w:color w:val=""/>
        </w:rPr>
        <w:t>had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higher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cost-effectiveness ratios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with Region </w:t>
      </w:r>
      <w:r>
        <w:rPr>
          <w:rFonts w:ascii="" w:hAnsi="" w:cs="" w:eastAsia=""/>
          <w:b w:val="true"/>
          <w:i w:val="false"/>
          <w:strike w:val="false"/>
          <w:color w:val=""/>
        </w:rPr>
        <w:t>V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achieving the highest with a cost-effective ratio of $5.19. </w:t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>S</w:t>
      </w:r>
      <w:r>
        <w:rPr>
          <w:rFonts w:ascii="" w:hAnsi="" w:cs="" w:eastAsia=""/>
          <w:b w:val="true"/>
          <w:i w:val="false"/>
          <w:strike w:val="false"/>
          <w:color w:val=""/>
        </w:rPr>
        <w:t>tatistical Data.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preliminary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number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total IV-D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paternities established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and acknowledged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increased </w:t>
      </w:r>
      <w:r>
        <w:rPr>
          <w:rFonts w:ascii="" w:hAnsi="" w:cs="" w:eastAsia=""/>
          <w:b w:val="false"/>
          <w:i w:val="false"/>
          <w:strike w:val="false"/>
          <w:color w:val=""/>
        </w:rPr>
        <w:t>by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12.1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percent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from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1.3 million in </w:t>
      </w:r>
      <w:r>
        <w:rPr>
          <w:rFonts w:ascii="" w:hAnsi="" w:cs="" w:eastAsia=""/>
          <w:b w:val="false"/>
          <w:i w:val="false"/>
          <w:strike w:val="false"/>
          <w:color w:val=""/>
        </w:rPr>
        <w:t>fiscal year 199</w:t>
      </w:r>
      <w:r>
        <w:rPr>
          <w:rFonts w:ascii="" w:hAnsi="" w:cs="" w:eastAsia=""/>
          <w:b w:val="false"/>
          <w:i w:val="false"/>
          <w:strike w:val="false"/>
          <w:color w:val=""/>
        </w:rPr>
        <w:t>7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</w:t>
      </w:r>
      <w:r>
        <w:rPr>
          <w:rFonts w:ascii="" w:hAnsi="" w:cs="" w:eastAsia=""/>
          <w:b w:val="false"/>
          <w:i w:val="false"/>
          <w:strike w:val="false"/>
          <w:color w:val=""/>
        </w:rPr>
        <w:t>1.5 million in f</w:t>
      </w:r>
      <w:r>
        <w:rPr>
          <w:rFonts w:ascii="" w:hAnsi="" w:cs="" w:eastAsia=""/>
          <w:b w:val="false"/>
          <w:i w:val="false"/>
          <w:strike w:val="false"/>
          <w:color w:val=""/>
        </w:rPr>
        <w:t>iscal year 199</w:t>
      </w:r>
      <w:r>
        <w:rPr>
          <w:rFonts w:ascii="" w:hAnsi="" w:cs="" w:eastAsia=""/>
          <w:b w:val="false"/>
          <w:i w:val="false"/>
          <w:strike w:val="false"/>
          <w:color w:val=""/>
        </w:rPr>
        <w:t>8.  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gions 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IV, VI, VII, and IX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reported increases above the overall average of </w:t>
      </w:r>
      <w:r>
        <w:rPr>
          <w:rFonts w:ascii="" w:hAnsi="" w:cs="" w:eastAsia=""/>
          <w:b w:val="false"/>
          <w:i w:val="false"/>
          <w:strike w:val="false"/>
          <w:color w:val=""/>
        </w:rPr>
        <w:t>12.1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percent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preliminary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total </w:t>
      </w:r>
      <w:r>
        <w:rPr>
          <w:rFonts w:ascii="" w:hAnsi="" w:cs="" w:eastAsia=""/>
          <w:b w:val="false"/>
          <w:i w:val="false"/>
          <w:strike w:val="false"/>
          <w:color w:val=""/>
        </w:rPr>
        <w:t>number of support orders established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</w:t>
      </w:r>
      <w:r>
        <w:rPr>
          <w:rFonts w:ascii="" w:hAnsi="" w:cs="" w:eastAsia=""/>
          <w:b w:val="false"/>
          <w:i w:val="false"/>
          <w:strike w:val="false"/>
          <w:color w:val=""/>
        </w:rPr>
        <w:t>creased in fiscal year 199</w:t>
      </w:r>
      <w:r>
        <w:rPr>
          <w:rFonts w:ascii="" w:hAnsi="" w:cs="" w:eastAsia=""/>
          <w:b w:val="false"/>
          <w:i w:val="false"/>
          <w:strike w:val="false"/>
          <w:color w:val=""/>
        </w:rPr>
        <w:t>8 by 3.9 percent.  Three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regions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however,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reported increases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and seven </w:t>
      </w:r>
      <w:r>
        <w:rPr>
          <w:rFonts w:ascii="" w:hAnsi="" w:cs="" w:eastAsia=""/>
          <w:b w:val="false"/>
          <w:i w:val="false"/>
          <w:strike w:val="false"/>
          <w:color w:val=""/>
        </w:rPr>
        <w:t>regions reported a decrease in the number of child support orders established.   Region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true"/>
          <w:i w:val="false"/>
          <w:strike w:val="false"/>
          <w:color w:val=""/>
        </w:rPr>
        <w:t>VII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reported the largest increase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with 13.2 percent in </w:t>
      </w:r>
      <w:r>
        <w:rPr>
          <w:rFonts w:ascii="" w:hAnsi="" w:cs="" w:eastAsia=""/>
          <w:b w:val="false"/>
          <w:i w:val="false"/>
          <w:strike w:val="false"/>
          <w:color w:val=""/>
        </w:rPr>
        <w:t>support orders established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preliminary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number of locations made of non-custodial parents, their employer, or assets increased by </w:t>
      </w:r>
      <w:r>
        <w:rPr>
          <w:rFonts w:ascii="" w:hAnsi="" w:cs="" w:eastAsia=""/>
          <w:b w:val="false"/>
          <w:i w:val="false"/>
          <w:strike w:val="false"/>
          <w:color w:val=""/>
        </w:rPr>
        <w:t>1.8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percent in fiscal year 199</w:t>
      </w:r>
      <w:r>
        <w:rPr>
          <w:rFonts w:ascii="" w:hAnsi="" w:cs="" w:eastAsia=""/>
          <w:b w:val="false"/>
          <w:i w:val="false"/>
          <w:strike w:val="false"/>
          <w:color w:val=""/>
        </w:rPr>
        <w:t>8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 </w:t>
      </w:r>
      <w:r>
        <w:rPr>
          <w:rFonts w:ascii="" w:hAnsi="" w:cs="" w:eastAsia=""/>
          <w:b w:val="false"/>
          <w:i w:val="false"/>
          <w:strike w:val="false"/>
          <w:color w:val=""/>
        </w:rPr>
        <w:t>Six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region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reported increases in the number of locations made.  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2018-05-09T20:19:27Z</dcterms:created>
  <dc:creator>Apache POI</dc:creator>
</cp:coreProperties>
</file>