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Blondin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, 19 F. Supp. 2d at 128.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Moreover, in December 1999, the psychiatrist readily admitted that some of Marie-Eline’s “spontaneous” expressions of abuse, such as a fear of her father stran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gling her, or living in a shelter, could have come only from descriptions of abuse given to her by her mother, since such incidents occurred when Marie-Eline was too young to remember them.  </w:t>
      </w:r>
      <w:r>
        <w:rPr>
          <w:rFonts w:ascii="" w:hAnsi="" w:cs="" w:eastAsia=""/>
          <w:b w:val="false"/>
          <w:i w:val="false"/>
          <w:strike w:val="false"/>
          <w:color w:val=""/>
        </w:rPr>
        <w:t>(A348-50).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Notwithstanding this testimony, the district court su</w:t>
      </w:r>
      <w:r>
        <w:rPr>
          <w:rFonts w:ascii="" w:hAnsi="" w:cs="" w:eastAsia=""/>
          <w:b w:val="false"/>
          <w:i w:val="false"/>
          <w:strike w:val="false"/>
          <w:color w:val=""/>
        </w:rPr>
        <w:t>mmarily concluded that it did not believe Marie-Eline's statements were influenced by her mother.  Given the circumstances, it is extremely unlikely that Marie-Eline's views could have been sufficiently free of her abducting parent’s influence to amount to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 objection properly cognizable under the Convention.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 do not suggest that the testimony of a younger child cannot be considered as evidence that abuse has occurred or that return to the immediate custody of an abusive parent would pose a grave risk 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harm.  That is different, however, from giving effect to a carefully considered “objection” by an older child to returning to her former country of residence, based on her independent and mature assessment of her own interests.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CONCLUSION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true"/>
          <w:i w:val="false"/>
          <w:strike w:val="false"/>
          <w:color w:val=""/>
        </w:rPr>
        <w:t>he judgment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the district court should be reversed.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Dated: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York, 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May 8, 2000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Respectfully submitted,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Attorney 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Amicus Curiae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of America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IDEON A. SCHOR,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Attorneys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Of Counsel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Certificate of Compliance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Pursuant to Rules 29(c), (d), and 32(a)(7)(C) of the Federal Rules of Appellate Procedure, the undersigned counsel for the United States hereby certifies t</w:t>
      </w:r>
      <w:r>
        <w:rPr>
          <w:rFonts w:ascii="" w:hAnsi="" w:cs="" w:eastAsia=""/>
          <w:b w:val="false"/>
          <w:i w:val="false"/>
          <w:strike w:val="false"/>
          <w:color w:val=""/>
        </w:rPr>
        <w:t>hat this brief complies with the type-volume limitation of Rule 32(a)(7)(B).  As measured by the word processing system used to prepare this brief, there are 6964 words in the brief.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</w:t>
      </w:r>
      <w:r>
        <w:rPr>
          <w:rFonts w:ascii="" w:hAnsi="" w:cs="" w:eastAsia=""/>
          <w:b w:val="false"/>
          <w:i w:val="false"/>
          <w:strike w:val="false"/>
          <w:color w:val=""/>
        </w:rPr>
        <w:t>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By:</w:t>
      </w: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