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Heading5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BodyText2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BodyText"/>
        <w:jc w:val="both"/>
      </w:pPr>
    </w:p>
    <w:p>
      <w:pPr>
        <w:pStyle w:val="BodyText2"/>
        <w:jc w:val="left"/>
      </w:pPr>
    </w:p>
    <w:p>
      <w:pPr>
        <w:pStyle w:val="BodyText2"/>
        <w:jc w:val="left"/>
      </w:pPr>
    </w:p>
    <w:p>
      <w:pPr>
        <w:pStyle w:val=""/>
        <w:jc w:val="both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BodyText2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pStyle w:val="Heading7"/>
            </w:pPr>
            <w: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180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16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FINANCIAL OVERVIEW FOR 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17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$9,850,159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$10,827,167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$12,019,789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$13,363,972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$14,347,707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TANF/FC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2,549,723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2,689,392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2,855,066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2,842,681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2,649,930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State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890,717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938,865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1,013,666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1,158,831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1,089,385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Federal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762,341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821,551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888,258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1,044,288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960,653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Payments to TANF/FC Families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457,125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474,428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480,406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157,033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151,738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Incentive Payments (estimated)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407,242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399,919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409,142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411,527 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396,388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Medical Support Payments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32,299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54,629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63,570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70,683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51,766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7,300,436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8,137,775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9,164,723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10,521,291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11,697,777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ADMINISTRATIVE*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$2,556,372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$3,012,385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$3,054,821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$3,431,840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$3,589,335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EXPENDITURES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pStyle w:val="Heading2"/>
            </w:pPr>
            <w:r>
              <w:t>TOTAL PROGRAM SAVINGS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(496,072)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(852,050)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(738,182)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(813,086)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(1,143,310)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COST-EFFECTIVENESS RATIOS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Total/Total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3.85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3.59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3.90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4.00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TANF/FC/Total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1.00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0.89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0.83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0.74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2.86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2.70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3.00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3.07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3.26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bottom w:color="000000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2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lastRenderedPageBreak/>
              <w:br w:type="page"/>
            </w:r>
            <w:r>
              <w:rPr>
                <w:rFonts w:ascii="Helv" w:hAnsi="Helv"/>
                <w:color w:val="000000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Table 2      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cantSplit/>
          <w:trHeight w:val="221"/>
        </w:trPr>
        <w:tc>
          <w:tcPr>
            <w:tcW w:type="dxa" w:w="10172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STATISTICAL OVERVIEW FOR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18,609,805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19,162,137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19,318,691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19,057,164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19,652,195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7,985,983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7,879,725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7,379,629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6,461,877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5,672,361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8,189,569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8,783,238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9,347,875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9,947,322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10,957,933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2,434,253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2,499,174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2,591,187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10,420,236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10,378,899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9,970,816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9,109,842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8,694,262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CASES FOR WHICH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3,403,287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3,727,516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3,952,347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4,207,824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4,511,389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 COLLECTION WAS MADE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926,214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975,607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939,755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864,709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789,897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2,168,630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2,408,411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2,612,188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2,850,491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3,070,932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308,443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343,498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404,404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492,624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650,560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1,234,657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1,319,105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1,340,159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1,357,333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1,440,457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18.3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19.5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20.4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23.1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WITH COLLECTIONS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11.6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13.9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26.5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29.1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13.7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15.6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21.5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11.8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12.8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CASES WITH ORDERS ESTABLISHED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10,429,167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10,972,667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11,413,684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11,006,016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11,729,975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2,956,224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2,942,789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2,811,063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2,289,902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2,060,766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5,038,690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5,530,704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5,591,434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6,068,149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6,647,308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2,434,253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2,499,174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2,591,187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5,390,477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5,441,963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5,462,250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4,937,867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5,082,667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 WITH COLLECTIONS TO CASES WITH ORDERS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32.6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34.0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38.5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31.3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33.4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38.1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43.0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43.6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46.7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47.1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46.2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12.7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22.1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    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22.9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27.5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LOCATIONS MADE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4,204,004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4,949,912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5,808,147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6,441,451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6,557,438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PATERNITIES ESTABLISHED           &amp;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676,459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932,102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1,058,288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1,300,922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1,458,962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Total IV-D Paternities Established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592,048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659,373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733,693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814,136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844,881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In-hospital Paternities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84,411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272,729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324,595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486,786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614,081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ESTABLISHED*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1,024,675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1,051,336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1,092,992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1,155,973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1,110,755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ENFORCED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5,805,452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6,546,411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7,912,685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9,934,411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11,906,953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OR MODIFIED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3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4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8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Financial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3"/>
          <w:jc w:val="center"/>
        </w:trPr>
        <w:tc>
          <w:tcPr>
            <w:tcW w:type="dxa" w:w="2574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33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--------------------</w:t>
            </w:r>
          </w:p>
        </w:tc>
        <w:tc>
          <w:tcPr>
            <w:tcW w:type="dxa" w:w="315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IV-D COLLECTIONS      --------------------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336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 TOTAL</w:t>
            </w:r>
          </w:p>
        </w:tc>
        <w:tc>
          <w:tcPr>
            <w:tcW w:type="dxa" w:w="1626"/>
            <w:gridSpan w:val="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TANF/FC</w:t>
            </w:r>
          </w:p>
        </w:tc>
        <w:tc>
          <w:tcPr>
            <w:tcW w:type="dxa" w:w="152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NON-TANF</w:t>
            </w:r>
          </w:p>
        </w:tc>
        <w:tc>
          <w:tcPr>
            <w:tcW w:type="dxa" w:w="1804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ADMINISTRATIVE* EXPENDITURES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sz w:val="14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$172,407,203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$ 15,486,257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$156,920,946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$50,747,000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17,690,635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46,571,787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18,244,000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20,631,588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123,716,157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54,188,000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14,759,855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84,613,573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34,541,000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611,023,488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761,330,669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515,391,000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29,957,797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110,353,319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56,903,538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97,470,124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47,853,000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7,594,950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34,410,874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16,490,000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4,689,310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28,026,314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16,545,000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61,624,671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445,487,847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166,882,000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58,404,611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242,367,841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85,109,000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1,465,044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5,786,336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4,215,000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11,577,740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50,736,631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23,961,000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7,873,702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45,904,923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80,565,587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219,674,353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119,900,000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38,070,056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189,133,257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41,694,000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42,357,762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142,740,967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38,646,000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24,763,992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97,466,007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40,066,000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37,785,747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147,763,936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47,620,000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21,552,936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149,002,546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42,329,000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30,408,557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43,374,224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17,364,000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31,480,290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325,614,654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82,899,000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58,241,894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216,420,579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59,950,000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150,356,782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1,001,467,219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56,176,935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338,494,022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102,461,000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16,926,840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95,297,616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58,139,912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228,594,827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85,274,000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7,212,886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29,708,701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11,706,000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12,893,075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104,234,415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25,108,000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7,507,939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61,625,282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8,994,605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51,981,198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13,562,000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77,519,674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504,381,932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125,291,000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9,381,495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27,928,917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23,406,000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187,613,358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646,863,552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200,763,000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51,171,022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260,513,217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108,863,000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4,744,083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31,320,678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102,348,309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1,048,880,452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202,888,000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22,482,608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64,181,991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27,935,000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25,003,102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184,178,541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39,516,000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1,042,987,090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117,670,354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925,316,736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147,723,000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2,323,558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142,808,236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19,131,070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22,771,246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10,016,000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20,071,757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133,843,865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5,294,107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29,194,740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34,186,587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154,219,709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56,973,000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121,982,308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563,046,172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181,978,000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21,261,676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75,752,013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32,059,000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8,554,864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23,157,336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7,557,000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573,439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5,549,072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43,326,488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233,549,051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102,533,074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371,899,809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126,830,000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13,213,448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96,170,764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24,471,000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53,597,331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445,674,760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90,924,000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2,826,930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30,283,125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8,892,000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33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626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$2,649,929,623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52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$11,697,777,058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804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$3,589,335,000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pStyle w:val="Heading4"/>
            </w:pPr>
            <w:r>
              <w:t>Statistical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STATES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Caseload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Cases with Orders     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Locations 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 Paternities *</w:t>
            </w: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&amp; Acknowledgements </w:t>
            </w:r>
          </w:p>
        </w:tc>
        <w:tc>
          <w:tcPr>
            <w:tcW w:type="dxa" w:w="117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Orders**    Established </w:t>
            </w:r>
          </w:p>
        </w:tc>
        <w:tc>
          <w:tcPr>
            <w:tcW w:type="dxa" w:w="1228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365,914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227,642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9,995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21,176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78,473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59,272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48,588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16,438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3,146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14,552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328,944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187,430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40,945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30,159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9,121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70,435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223,934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136,762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73,618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20,574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9,741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57,194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2,092,732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1,319,177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723,673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337,262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223,541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588,337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216,428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158,801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73,582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13,375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9,982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43,953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253,977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166,060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51,419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13,322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31,995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48,271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60,634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45,422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62,045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4,477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2,354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16,962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106,887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3,308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6,814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981,912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432,583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31,080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59,760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18,757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165,511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531,016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318,701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62,993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37,084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173,284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9,955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5,647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2,134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68,103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199,530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1,671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4,150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15,592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87,218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62,508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15,097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4,457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3,218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16,213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746,331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226,967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64,925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82,005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30,765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88,899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343,960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164,696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433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2,260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51,915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207,751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178,757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190,124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3,897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14,930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47,824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144,806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87,643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143,609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16,647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17,318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314,518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206,323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27,286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11,419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27,190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61,037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332,741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38,554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17,419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60,445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69,981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60,346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79,872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2,243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4,687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30,770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320,357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207,674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67,324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20,933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92,071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239,446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197,262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29,804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12,297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68,392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1,720,920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794,709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73,288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35,880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28,212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331,308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268,437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201,766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30,594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14,420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18,657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107,235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289,339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144,490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152,597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21,059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14,561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39,921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405,522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306,242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302,465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41,963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22,756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90,367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41,342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59,035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2,204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2,232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12,780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121,421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90,480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31,400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4,887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23,827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84,116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14,832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4,498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4,186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21,311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40,617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7,548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3,283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3,877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20,729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482,752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372,069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192,990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23,192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134,857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77,894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6,145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9,563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3,633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8,362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1,295,332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868,539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291,037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88,834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50,361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257,846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520,191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308,052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62,257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49,431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35,959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3,594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29,398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1,699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10,896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941,803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700,602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390,031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45,617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63,051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324,177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134,461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72,640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63,974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7,124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25,220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267,783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152,720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102,938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9,590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12,850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62,186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875,637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568,975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105,875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47,081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108,510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216,697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227,176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145,814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6,015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9,359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52,225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72,458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42,954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41,065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3,585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2,283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12,003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218,833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119,945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46,996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13,941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13,641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70,748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33,479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31,496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30,370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2,280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497,627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197,440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271,611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21,311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93,611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1,234,783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639,364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371,295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128,373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37,019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242,375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109,262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82,885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100,084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5,925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4,386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33,890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27,022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24,010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2,130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978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2,229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12,123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28,123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7,368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31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414,861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269,272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116,487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23,044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20,298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96,124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404,163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361,391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1,316,069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25,132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27,248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160,393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124,021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62,037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27,852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7,221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29,493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475,363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278,228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260,163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13,361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19,418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130,065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59,122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41,111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pStyle w:val="Heading2"/>
              <w:tabs>
                <w:tab w:pos="29" w:val="left"/>
                <w:tab w:pos="914" w:val="left"/>
              </w:tabs>
            </w:pPr>
            <w:r>
              <w:t>NATIONWIDE TOTALS</w:t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19,652,195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11,729,975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6,557,438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1,458,962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1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1,110,755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228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4,511,389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PROGRAM TRENDS for FY 1992, 1997,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3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1"/>
          <w:jc w:val="center"/>
        </w:trPr>
        <w:tc>
          <w:tcPr>
            <w:tcW w:type="dxa" w:w="121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3243"/>
            <w:gridSpan w:val="3"/>
            <w:tcBorders>
              <w:right w:color="auto" w:space="0" w:sz="6" w:val="single"/>
            </w:tcBorders>
          </w:tcPr>
          <w:p w:rsidP="00FC75E1" w:rsidR="00F93CC1" w:rsidRDefault="00F93CC1">
            <w:pPr>
              <w:pStyle w:val="Heading6"/>
            </w:pPr>
            <w:r>
              <w:t xml:space="preserve">         Percent Change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  <w:highlight w:val="lightGray"/>
              </w:rPr>
            </w:pPr>
          </w:p>
        </w:tc>
        <w:tc>
          <w:tcPr>
            <w:tcW w:type="dxa" w:w="1219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1992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1998</w:t>
            </w:r>
          </w:p>
        </w:tc>
        <w:tc>
          <w:tcPr>
            <w:tcW w:type="dxa" w:w="2043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1997-1998</w:t>
            </w: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 xml:space="preserve">    1992-1998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Collections ($000)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$ 7,964,141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$13,363,972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$14,347,707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7.4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80.2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$2,258,825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$2,842,681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$2,649,930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(6.8)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$5,705,316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$10,521,291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$11,697,777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11.2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Administrative*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Expenditures ($000)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$1,994,691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$3,431,840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$3,589,335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4.6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79.9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Total ADP Expenditures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$212,633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$577,167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$524,508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(9.1)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146.7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15,157,966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19,057,164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19,652,195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29.6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6,752,458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6,461,877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5,672,361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(12.2)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(16.0)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6,440,712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9,947,322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10,957,933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70.1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TANF/FC Arrears Only Caseload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1,964,796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2,647,965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3,021,901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53.8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Cases for Which a Collection was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2,840,660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4,207,824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4,511,389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58.8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Locations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3,151,513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6,441,451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6,557,438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108.1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Paternities Established &amp; Acknowledged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  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1,300,922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1,458,962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12.1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185.0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Total IV-D  Paternities Established  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814,136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844,881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65.1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In- Hospital Paternities            Acknowledged                     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NA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486,786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614,081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Support Orders Established**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879,422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1,155,973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1,110,755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(3.9)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In-Hospital Paternity Acknowledgments,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Voluntary 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67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Out-of-wedlock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</w:t>
            </w: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Acknowledgments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Births</w:t>
            </w:r>
          </w:p>
        </w:tc>
        <w:tc>
          <w:tcPr>
            <w:tcW w:type="dxa" w:w="858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4,577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14,869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2,170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15,615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29,236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6,865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126,922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167,376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8,310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14,431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1531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2,708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18,852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36,121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27,114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1,547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2,730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31,549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3,283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5,077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2,074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2,901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MASACHUSETTS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20,924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71.0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22,437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16,313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7,841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12,426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17,993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1,017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3,530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 HAMPSHIRE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21,416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32,705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65.5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49,732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95,000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52.3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18,839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35,926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7,803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61.9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26,909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28,899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2,351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27,495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56,802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104,075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5,862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11,251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11,406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3,805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6,994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54.4</w:t>
            </w: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614,081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735,429</w:t>
            </w:r>
          </w:p>
        </w:tc>
        <w:tc>
          <w:tcPr>
            <w:tcW w:type="dxa" w:w="8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83.5</w:t>
            </w:r>
          </w:p>
        </w:tc>
        <w:tc>
          <w:tcPr>
            <w:tcW w:type="dxa" w:w="318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top w:color="auto" w:space="0" w:sz="6" w:val="single"/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top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Total Distributed Collections Per Full-Time Equivalent,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225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FTE Staff</w:t>
            </w:r>
          </w:p>
        </w:tc>
        <w:tc>
          <w:tcPr>
            <w:tcW w:type="dxa" w:w="611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</w:t>
            </w:r>
          </w:p>
        </w:tc>
        <w:tc>
          <w:tcPr>
            <w:tcW w:type="dxa" w:w="357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 Per FTE</w:t>
            </w:r>
          </w:p>
        </w:tc>
        <w:tc>
          <w:tcPr>
            <w:tcW w:type="dxa" w:w="225"/>
            <w:gridSpan w:val="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$172,407,203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$246,648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273.457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967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149,264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157,004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8,122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168,968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201,596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270,831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228,293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1,902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266,620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269,751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132,825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313,137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351,494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180,324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293,166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357,333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276,538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208,249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190,565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292,789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388,569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331,718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2,441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470,866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281,506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171,073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259,488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194,324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263,368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142,542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282,295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2,162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269,149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140,265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285,681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1,625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191,806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277,421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246,257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179,433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304,930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3,074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1,042,987,090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273,059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185,591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272,093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657,759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396,424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285,032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283,656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187,647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296,376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331,587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264,898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175,142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1,023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482,385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154,720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22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55,300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61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57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$259,452</w:t>
            </w:r>
          </w:p>
        </w:tc>
        <w:tc>
          <w:tcPr>
            <w:tcW w:type="dxa" w:w="225"/>
            <w:gridSpan w:val="2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ind w:hanging="90" w:left="180"/>
              <w:jc w:val="center"/>
              <w:rPr>
                <w:b/>
                <w:spacing w:val="-3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lastRenderedPageBreak/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Amount of Total Current Support Due and Received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99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348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Total Collections Received</w:t>
            </w:r>
          </w:p>
        </w:tc>
        <w:tc>
          <w:tcPr>
            <w:tcW w:type="dxa" w:w="306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$287,273,802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$127,554,905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96,992,385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58,463,159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278,244,312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114,792,619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41.2%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191,287,342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111,696,850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283,463,173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150,774,985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66,005,888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40,271,076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88,610,986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18,444,152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535,167,995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239,744,421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163,405,129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58,598,690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74,009,802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45,438,451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245,281,379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100,919,500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135,940,161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77,839,095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336,561,060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150,935,037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97,546,710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61,563,846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91,339,500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51,658,181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440,869,731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243,407,599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392,196,730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211,517,016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1,475,685,084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928,604,383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175,828,919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88,760,216      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1,489,782,456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219,961,994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61,874,982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35,056,598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174,485,702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92,361,007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89,982,304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61,094,798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787,056,528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530,019,068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8,660,574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3,539,233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452,968,100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261,935,791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1,501,462,303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879,493,959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13,691,767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3,623,296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243,433,012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153,012,737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668,137,944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424,672,280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273,384,131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124,514,930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63,965,047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24,988,465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255,840,202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140,481,457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47,004,579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31,102,049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1,050,080,389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518,383,440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color w:val="000000"/>
                <w:sz w:val="16"/>
              </w:rPr>
              <w:t>127,666,129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66,759,789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53,047,507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41,990,629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12,238,648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6,428,645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8,911,537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3,653,730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704,745,160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354,492,069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112,999,721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67,347,732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46,251,816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22,128,933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8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9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13,703,380,626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48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6,948,026,810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6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50.7%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spacing w:val="-3"/>
                <w:sz w:val="16"/>
              </w:rPr>
              <w:br w:type="page"/>
            </w:r>
            <w:r>
              <w:rPr>
                <w:spacing w:val="-3"/>
              </w:rPr>
              <w:br w:type="page"/>
            </w: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Number of Total Orders for Current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2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Orders for Current Support</w:t>
            </w:r>
          </w:p>
        </w:tc>
        <w:tc>
          <w:tcPr>
            <w:tcW w:type="dxa" w:w="225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Orders with collections Collections</w:t>
            </w:r>
          </w:p>
        </w:tc>
        <w:tc>
          <w:tcPr>
            <w:tcW w:type="dxa" w:w="369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163,983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81,746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112,145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83,077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50,524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153,599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95,246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27,860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19,932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33,258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218,627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156,327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50,790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17,122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46,078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29,452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94,399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61,612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120,374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53,549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43,311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139,160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83,374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53,767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39,743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*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32,501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16,583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209,651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127,818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140,556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90,088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585,240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386,951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209,737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134,426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153,961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70,234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26,177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19,444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63,159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48.25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31,891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24,727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296,619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199,161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22,228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9,267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347,950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162,628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9,506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519,285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325,675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2,154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89,223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65,976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323,384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229,074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128,017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24,824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15,757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132,736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95,848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22,303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16,709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471,380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278,536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53,297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5,166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3,353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33,075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13,445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232,552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150,336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69,388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47,948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23,530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7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2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5,656,156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2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3,519,062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9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62.2%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Accounts Receivable - Amount of Total Prior Year Support Due and Received,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795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2303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Total Collections Received </w:t>
            </w:r>
          </w:p>
        </w:tc>
        <w:tc>
          <w:tcPr>
            <w:tcW w:type="dxa" w:w="373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$884,854,901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$63,124,950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377,775,194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20,557,904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1,410,848,868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48,140,285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331,334,170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25,158,990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846,813,233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52,453,407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569,265,950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19,950,060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163,323,712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8,962,593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95,969,761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5,714,675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666,182,687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103,681,221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285,064,601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16,950,806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461,801,471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37,149,430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880,944,400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121,200,950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427,476,431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43,280,106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942,168,293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47,421,145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316,441,705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104,465,968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342,926,376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26,078,389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1,190,234,642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94,211,004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943,340,313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64,852,230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3,025,369,750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140,684,676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522,322,110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14,146,310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61,304,479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53,084,124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160,116,800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8,414,930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69,867,762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30,855,322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213,438,403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16,339,881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1,471,368,973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91,494,929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976,413,426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77,172,829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18,884,346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11,312,530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2,215,896,265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225,098,596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134,258,094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84,345,231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675,749,193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78,586,935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1,581,528,615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125,733,203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425,287,946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21,312,645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187,545,962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18,221,959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324,850,750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13,430,611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112,866,621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9,515,287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5,831,746,066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215,561,507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542,099,107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38,796,422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71,693,688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5,893,215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31,358,219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672,731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369,625,917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40,658,851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485,519,224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154,239,035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68,496,839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53,137,171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266,858,195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14,468,927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5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79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$30,981,233,458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30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$2,446,531,970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732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7.8%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 Accounts Receivable - Number of Total Orders for Prior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578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12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7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for Prior Year Support</w:t>
            </w:r>
          </w:p>
        </w:tc>
        <w:tc>
          <w:tcPr>
            <w:tcW w:type="dxa" w:w="201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with Collections</w:t>
            </w:r>
          </w:p>
        </w:tc>
        <w:tc>
          <w:tcPr>
            <w:tcW w:type="dxa" w:w="288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144,601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83,448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37,411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153,951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71,851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126,379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132,991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56,886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28,600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11,971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31,084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11,077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245,857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161,322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66,939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23,834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79,800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57,959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257,358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116,791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80,966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147,608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106,990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77,388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9,735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111,493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56,331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163,262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79,370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680,673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212,131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199,026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267,546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45,836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10,102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31,283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26,367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22,073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241,460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133,872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352,571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123,803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461,621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67,540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114,609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353,268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134,389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106,794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51,028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23,301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16,515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94,809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22,169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15,413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639,042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245,116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101,452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47,517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19,298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9,340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358,973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39,487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174,654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46,065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26,633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25,741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7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6,553,836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01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2,664,858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88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40.6%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Interstate Activity - Total Collections Made on Behalf of other States,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57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Total</w:t>
            </w:r>
          </w:p>
        </w:tc>
        <w:tc>
          <w:tcPr>
            <w:tcW w:type="dxa" w:w="365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TANF/Foster Care</w:t>
            </w:r>
          </w:p>
        </w:tc>
        <w:tc>
          <w:tcPr>
            <w:tcW w:type="dxa" w:w="305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Non-TANF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  <w:tblHeader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$15,552,975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$4,484,413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$11,068,562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12,039,210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3,492,967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8,546,243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20,433,671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7,239,388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13,194,283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12,014,173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5,036,578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6,977,595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98,057,767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37,264,927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60,792,840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23,891,508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8,980,635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14,910,873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15,135,037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528,397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14,606,640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7,468,130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216,395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7,251,735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10,110,824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2,119,668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7,991,156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85,871,890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32,551,178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53,320,712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40,191,841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9,287,321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30,904,520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830,334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326,526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503,808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5,372,212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1,429,957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3,942,255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9,917,277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4,245,346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5,671,931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24,331,566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11,267,388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13,064,178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26,993,783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17,880,753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9,113,030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13,169,127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5,816,735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7,352,392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9,576,863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4,103,174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5,473,689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10,851,379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3,097,266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7,754,113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20,283,680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2,297,498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17,986,182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3,062,984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924,128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2,138,856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3,760,973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467,458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3,293,515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4,420,630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1,493,559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2,927,071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16,476,901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2,273,195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14,203,706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15,530,956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5,108,839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10,422,117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9,171,940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3,582,037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5,589,903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23,138,687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6,614,655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16,524,032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6,595,302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2,562,309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4,032,993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26,230,478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1,591,361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24,639,117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26,345,250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11,432,619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14,912,631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5,109,464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1,727,361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3,382,103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39,717,591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7,522,309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32,195,282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3,466,040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1,213,805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2,252,235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60,405,080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19,107,239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41,297,841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27,443,835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6,882,794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20,561,041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2,977,719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1,665,563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1,312,156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42,028,147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9,154,640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32,873,507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11,844,918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4,762,468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7,082,450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25,734,132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12,663,338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13,070,794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34,277,637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4,720,287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29,557,350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4,768,675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387,400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4,381,275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3,166,948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1,144,690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2,022,258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8,596,919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2,145,321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6,451,598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6,165,672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2,190,610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3,975,062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16,767,214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1,530,177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15,237,037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53,879,598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21,230,752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32,648,846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9,841,847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3,917,028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5,924,819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2,366,614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763,099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1,603,515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1,108,101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99,672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1,008,429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44,013,411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12,984,015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31,029,396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36,480,868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15,332,866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21,148,002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8,721,762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1,314,481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7,407,281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13,572,050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2,451,837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11,120,213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3,528,542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800,463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2,728,079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4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NATIONWIDE Totals</w:t>
            </w:r>
          </w:p>
        </w:tc>
        <w:tc>
          <w:tcPr>
            <w:tcW w:type="dxa" w:w="15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$1,062,810,132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$333,428,885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53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$729,381,247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>Figure 9</w:t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Preliminary Total Caseload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>(In Millions)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Preliminary Paternities Established and Acknowledged.  </w:t>
      </w:r>
      <w:r>
        <w:rPr>
          <w:rFonts w:ascii="" w:hAnsi="" w:cs="" w:eastAsia=""/>
          <w:b w:val="false"/>
          <w:i w:val="false"/>
          <w:strike w:val="false"/>
          <w:color w:val=""/>
        </w:rPr>
        <w:t>The 1.5 million paternities established and acknowledged in 1998 shows over a 100 percent increase from the 676,459 reported during fiscal year 1994 (Figure 10).  In fiscal year 1998, forty-one states reported a total of 614,081 in-hospital acknowledgements.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>Figure 10</w:t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Preliminary Paternities Established and Acknowledged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>Some States voluntarily report in-hospital/paternity acknowledgement information to OCSE.  In-hospital numbers include an unknown  number  of  acknowledgements for children in the IV-D caseload.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>Data are preliminary for FY 1998.</w:t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>Appendix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2018-05-14T17:51:57Z</dcterms:created>
  <dc:creator>Apache POI</dc:creator>
</cp:coreProperties>
</file>