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sociologicnd County of Honolulu:SECTION 1.  Purpose. The purpose of this ordinal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