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tDAINED by the People of the City 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outbuiland County of Honolulu:SECTION 1.dings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Purpose. The purpose of this ordinon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