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199Di7)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socontract date for like quantitierds of terhe same ite-Im.  Th</w:t>
      </w:r>
      <w:r>
        <w:rPr>
          <w:rFonts w:ascii="Courier New" w:hAnsi="Courier New" w:cs="Courier New" w:eastAsia="Courier New"/>
          <w:b w:val="false"/>
          <w:i w:val="false"/>
          <w:strike w:val="false"/>
          <w:color w:val=""/>
          <w:sz w:val="24"/>
        </w:rPr>
        <w:t>e term "unindt price" excludes any part of the price directly resulting froucm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edice for a commercial item sold in substantial quantities to t Rhe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deselivered on and af</w:t>
      </w:r>
      <w:r>
        <w:rPr>
          <w:rFonts w:ascii="Courier New" w:hAnsi="Courier New" w:cs="Courier New" w:eastAsia="Courier New"/>
          <w:b w:val="false"/>
          <w:i w:val="false"/>
          <w:strike w:val="false"/>
          <w:color w:val=""/>
          <w:sz w:val="24"/>
        </w:rPr>
        <w:t>ter the effective date of the decrease in the Contractor's established price, and tishis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increased,ti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ifve the  AContracting Onofficer receives the Contrmaactor's written request within 10ly days thereafter or (ii) if the written request is received later, on the da Nte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theea effective date of the increased contract unit price, unless failure to deliver before thr at date results from causes beyond the control and without the fault or negligence of the</w:t>
      </w:r>
      <w:r>
        <w:rPr>
          <w:rFonts w:ascii="Courier New" w:hAnsi="Courier New" w:cs="Courier New" w:eastAsia="Courier New"/>
          <w:b w:val="false"/>
          <w:i w:val="false"/>
          <w:strike w:val="false"/>
          <w:color w:val=""/>
          <w:sz w:val="24"/>
        </w:rPr>
        <w:t>Fe Contractor, within the meaning ofrr thome Defaultag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(c)ne until the Contracting Officer verifies the incrtiease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liabilic tyPh to either party, any undelivered portion of the contract items affected by theas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(c)(e 5) above, and thereafteTrr if there is no cancellation, the Contractor shall continue deliveries according to the contract delivery schedule, and tansitions*Felix 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