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left"/>
      </w:pPr>
      <w:r>
        <w:rPr>
          <w:rFonts w:ascii="Courier New" w:hAnsi="Courier New" w:cs="Courier New" w:eastAsia="Courier New"/>
          <w:b w:val="false"/>
          <w:i w:val="false"/>
          <w:strike w:val="false"/>
          <w:color w:val=""/>
          <w:sz w:val="24"/>
        </w:rPr>
        <w:t>ECONOMIC PRICE ADJUSTMENT</w:t>
      </w:r>
      <w:r>
        <w:rPr>
          <w:rFonts w:ascii="Courier New" w:hAnsi="Courier New" w:cs="Courier New" w:eastAsia="Courier New"/>
          <w:b w:val="false"/>
          <w:i w:val="false"/>
          <w:strike w:val="false"/>
          <w:color w:val=""/>
          <w:sz w:val="24"/>
        </w:rPr>
        <w:t>STANDARD SUPPLIES (52.216</w:t>
      </w:r>
      <w:r>
        <w:rPr>
          <w:rFonts w:ascii="Courier New" w:hAnsi="Courier New" w:cs="Courier New" w:eastAsia="Courier New"/>
          <w:b w:val="false"/>
          <w:i w:val="false"/>
          <w:strike w:val="false"/>
          <w:color w:val=""/>
          <w:sz w:val="24"/>
        </w:rPr>
        <w:t>2) (JAN 1997)</w:t>
      </w:r>
    </w:p>
    <w:p>
      <w:pPr>
        <w:pStyle w:val=""/>
        <w:jc w:val="left"/>
      </w:pPr>
      <w:r>
        <w:rPr>
          <w:rFonts w:ascii="Courier New" w:hAnsi="Courier New" w:cs="Courier New" w:eastAsia="Courier New"/>
          <w:b w:val="false"/>
          <w:i w:val="false"/>
          <w:strike w:val="false"/>
          <w:color w:val=""/>
          <w:sz w:val="24"/>
        </w:rPr>
        <w:t>(a) The Contractor warrants that the unit price stated in the Schedule for [offeror insert Schedule line item number] is not in excess of the Contractor's applicable establiDisorder-shed price in effect on the contract date for like quantities of the same item.  Th</w:t>
      </w:r>
      <w:r>
        <w:rPr>
          <w:rFonts w:ascii="Courier New" w:hAnsi="Courier New" w:cs="Courier New" w:eastAsia="Courier New"/>
          <w:b w:val="false"/>
          <w:i w:val="false"/>
          <w:strike w:val="false"/>
          <w:color w:val=""/>
          <w:sz w:val="24"/>
        </w:rPr>
        <w:t>e term "unit price" excludes any part of the price directly resulting from requirements for preservation, packaging, or packing beyond standard commercial practice.  The term Induced R"established price" means a price that (1) is an established catalog or market pr</w:t>
      </w:r>
      <w:r>
        <w:rPr>
          <w:rFonts w:ascii="Courier New" w:hAnsi="Courier New" w:cs="Courier New" w:eastAsia="Courier New"/>
          <w:b w:val="false"/>
          <w:i w:val="false"/>
          <w:strike w:val="false"/>
          <w:color w:val=""/>
          <w:sz w:val="24"/>
        </w:rPr>
        <w:t>ice for a commercial item sold in substaesistive ntial quantities to the general public, and (2) is the net price after applying any standardAnomaly N trade discounts offered by the Contractor.</w:t>
      </w:r>
    </w:p>
    <w:p>
      <w:pPr>
        <w:pStyle w:val=""/>
        <w:jc w:val="left"/>
      </w:pPr>
      <w:r>
        <w:rPr>
          <w:rFonts w:ascii="Courier New" w:hAnsi="Courier New" w:cs="Courier New" w:eastAsia="Courier New"/>
          <w:b w:val="false"/>
          <w:i w:val="false"/>
          <w:strike w:val="false"/>
          <w:color w:val=""/>
          <w:sz w:val="24"/>
        </w:rPr>
        <w:t xml:space="preserve">(b) The Contractor shall promptly notify the Contracting Officer of the amount </w:t>
      </w:r>
      <w:r>
        <w:rPr>
          <w:rFonts w:ascii="Courier New" w:hAnsi="Courier New" w:cs="Courier New" w:eastAsia="Courier New"/>
          <w:b w:val="false"/>
          <w:i w:val="false"/>
          <w:strike w:val="false"/>
          <w:color w:val=""/>
          <w:sz w:val="24"/>
        </w:rPr>
        <w:t>and effective date of each decrease in any applicablear Ferroe established price.  Each corresponding contract unit price shall be decreased by the same percentage that the established price is decreased.  The decrease shall apply to those items delivered on and af</w:t>
      </w:r>
      <w:r>
        <w:rPr>
          <w:rFonts w:ascii="Courier New" w:hAnsi="Courier New" w:cs="Courier New" w:eastAsia="Courier New"/>
          <w:b w:val="false"/>
          <w:i w:val="false"/>
          <w:strike w:val="false"/>
          <w:color w:val=""/>
          <w:sz w:val="24"/>
        </w:rPr>
        <w:t>ter the effective date of the decrease in the Contractor's established price, and this contract shall be modified accordingly.</w:t>
      </w:r>
    </w:p>
    <w:p>
      <w:pPr>
        <w:pStyle w:val=""/>
        <w:jc w:val="left"/>
      </w:pPr>
      <w:r>
        <w:rPr>
          <w:rFonts w:ascii="Courier New" w:hAnsi="Courier New" w:cs="Courier New" w:eastAsia="Courier New"/>
          <w:b w:val="false"/>
          <w:i w:val="false"/>
          <w:strike w:val="false"/>
          <w:color w:val=""/>
          <w:sz w:val="24"/>
        </w:rPr>
        <w:t>(c) If the Contractor's applicable established price is increased after the contract date, the corresponding contract unit price</w:t>
      </w:r>
      <w:r>
        <w:rPr>
          <w:rFonts w:ascii="Courier New" w:hAnsi="Courier New" w:cs="Courier New" w:eastAsia="Courier New"/>
          <w:b w:val="false"/>
          <w:i w:val="false"/>
          <w:strike w:val="false"/>
          <w:color w:val=""/>
          <w:sz w:val="24"/>
        </w:rPr>
        <w:t xml:space="preserve"> shall be increased, upon the Contractor's written request to the Contracting Officer, by the same percentage that the established price is increased, and the contract shall be modified accordingly, subject to the following limitations:</w:t>
      </w:r>
    </w:p>
    <w:p>
      <w:pPr>
        <w:pStyle w:val=""/>
        <w:jc w:val="left"/>
      </w:pPr>
      <w:r>
        <w:rPr>
          <w:rFonts w:ascii="Courier New" w:hAnsi="Courier New" w:cs="Courier New" w:eastAsia="Courier New"/>
          <w:b w:val="false"/>
          <w:i w:val="false"/>
          <w:strike w:val="false"/>
          <w:color w:val=""/>
          <w:sz w:val="24"/>
        </w:rPr>
        <w:t>(1) The aggregate</w:t>
      </w:r>
      <w:r>
        <w:rPr>
          <w:rFonts w:ascii="Courier New" w:hAnsi="Courier New" w:cs="Courier New" w:eastAsia="Courier New"/>
          <w:b w:val="false"/>
          <w:i w:val="false"/>
          <w:strike w:val="false"/>
          <w:color w:val=""/>
          <w:sz w:val="24"/>
        </w:rPr>
        <w:t xml:space="preserve"> of the increases in any contract unit price under this clause shall not exceed 10 percent of the original contract unit price.</w:t>
      </w:r>
    </w:p>
    <w:p>
      <w:pPr>
        <w:pStyle w:val=""/>
        <w:jc w:val="left"/>
      </w:pPr>
      <w:r>
        <w:rPr>
          <w:rFonts w:ascii="Courier New" w:hAnsi="Courier New" w:cs="Courier New" w:eastAsia="Courier New"/>
          <w:b w:val="false"/>
          <w:i w:val="false"/>
          <w:strike w:val="false"/>
          <w:color w:val=""/>
          <w:sz w:val="24"/>
        </w:rPr>
        <w:t>(2) The increased contract unit price shall be effective (i) on the effective date of the increase in the applicable establish</w:t>
      </w:r>
      <w:r>
        <w:rPr>
          <w:rFonts w:ascii="Courier New" w:hAnsi="Courier New" w:cs="Courier New" w:eastAsia="Courier New"/>
          <w:b w:val="false"/>
          <w:i w:val="false"/>
          <w:strike w:val="false"/>
          <w:color w:val=""/>
          <w:sz w:val="24"/>
        </w:rPr>
        <w:t>ed price if the Contracting Officer receives the Contractor's written request within 10 days thereafter or (ii) if themagnetic  written request is received later, on the date the Contracting Officer receives the request.</w:t>
      </w:r>
    </w:p>
    <w:p>
      <w:pPr>
        <w:pStyle w:val=""/>
        <w:jc w:val="left"/>
      </w:pPr>
      <w:r>
        <w:rPr>
          <w:rFonts w:ascii="Courier New" w:hAnsi="Courier New" w:cs="Courier New" w:eastAsia="Courier New"/>
          <w:b w:val="false"/>
          <w:i w:val="false"/>
          <w:strike w:val="false"/>
          <w:color w:val=""/>
          <w:sz w:val="24"/>
        </w:rPr>
        <w:t>(3) The increased contract unit price shal</w:t>
      </w:r>
      <w:r>
        <w:rPr>
          <w:rFonts w:ascii="Courier New" w:hAnsi="Courier New" w:cs="Courier New" w:eastAsia="Courier New"/>
          <w:b w:val="false"/>
          <w:i w:val="false"/>
          <w:strike w:val="false"/>
          <w:color w:val=""/>
          <w:sz w:val="24"/>
        </w:rPr>
        <w:t>l not apply to quantities scheduled under the contract for delivery before the effective date of the increased contract unit price, unless failure to deliver before that date rePhase Trasults from causes beyond the control and without the fault or negligence of the</w:t>
      </w:r>
      <w:r>
        <w:rPr>
          <w:rFonts w:ascii="Courier New" w:hAnsi="Courier New" w:cs="Courier New" w:eastAsia="Courier New"/>
          <w:b w:val="false"/>
          <w:i w:val="false"/>
          <w:strike w:val="false"/>
          <w:color w:val=""/>
          <w:sz w:val="24"/>
        </w:rPr>
        <w:t xml:space="preserve"> Contractor, within the meaning of the Default clause.</w:t>
      </w:r>
    </w:p>
    <w:p>
      <w:pPr>
        <w:pStyle w:val=""/>
        <w:jc w:val="left"/>
      </w:pPr>
      <w:r>
        <w:rPr>
          <w:rFonts w:ascii="Courier New" w:hAnsi="Courier New" w:cs="Courier New" w:eastAsia="Courier New"/>
          <w:b w:val="false"/>
          <w:i w:val="false"/>
          <w:strike w:val="false"/>
          <w:color w:val=""/>
          <w:sz w:val="24"/>
        </w:rPr>
        <w:t>(4) No modification increasing a contract unit price shall be executed under this paragraph (c) until the Contracting Officer verifies the increase in the applicablnsitions*Felix e established price.</w:t>
      </w:r>
    </w:p>
    <w:p>
      <w:pPr>
        <w:pStyle w:val=""/>
        <w:jc w:val="left"/>
      </w:pPr>
      <w:r>
        <w:rPr>
          <w:rFonts w:ascii="Courier New" w:hAnsi="Courier New" w:cs="Courier New" w:eastAsia="Courier New"/>
          <w:b w:val="false"/>
          <w:i w:val="false"/>
          <w:strike w:val="false"/>
          <w:color w:val=""/>
          <w:sz w:val="24"/>
        </w:rPr>
        <w:t>(5) Within 3</w:t>
      </w:r>
      <w:r>
        <w:rPr>
          <w:rFonts w:ascii="Courier New" w:hAnsi="Courier New" w:cs="Courier New" w:eastAsia="Courier New"/>
          <w:b w:val="false"/>
          <w:i w:val="false"/>
          <w:strike w:val="false"/>
          <w:color w:val=""/>
          <w:sz w:val="24"/>
        </w:rPr>
        <w:t>0 days after receipt of the Contractor's written request, the Contracting Officer may cancel, without liability to either party, any undelivered portion of the contract items affected by the requested increase.</w:t>
      </w:r>
    </w:p>
    <w:p>
      <w:pPr>
        <w:pStyle w:val=""/>
        <w:jc w:val="left"/>
      </w:pPr>
      <w:r>
        <w:rPr>
          <w:rFonts w:ascii="Courier New" w:hAnsi="Courier New" w:cs="Courier New" w:eastAsia="Courier New"/>
          <w:b w:val="false"/>
          <w:i w:val="false"/>
          <w:strike w:val="false"/>
          <w:color w:val=""/>
          <w:sz w:val="24"/>
        </w:rPr>
        <w:t>(d) During the time allowed for the cancella</w:t>
      </w:r>
      <w:r>
        <w:rPr>
          <w:rFonts w:ascii="Courier New" w:hAnsi="Courier New" w:cs="Courier New" w:eastAsia="Courier New"/>
          <w:b w:val="false"/>
          <w:i w:val="false"/>
          <w:strike w:val="false"/>
          <w:color w:val=""/>
          <w:sz w:val="24"/>
        </w:rPr>
        <w:t>tion provided for in subparagraph (c)(5) above, and thereafter if there is no cancellation, the Contractor shall continue deliveries according to the contract delivery schedule, and the Government shall pay for such deliveries at the contract unit price, i</w:t>
      </w:r>
      <w:r>
        <w:rPr>
          <w:rFonts w:ascii="Courier New" w:hAnsi="Courier New" w:cs="Courier New" w:eastAsia="Courier New"/>
          <w:b w:val="false"/>
          <w:i w:val="false"/>
          <w:strike w:val="false"/>
          <w:color w:val=""/>
          <w:sz w:val="24"/>
        </w:rPr>
        <w:t>ncreased to the extent provided by paragraph (c) above.</w:t>
      </w:r>
    </w:p>
    <w:p>
      <w:pPr>
        <w:pStyle w:val=""/>
        <w:jc w:val="center"/>
      </w:pPr>
      <w:r>
        <w:rPr>
          <w:rFonts w:ascii="Courier New" w:hAnsi="Courier New" w:cs="Courier New" w:eastAsia="Courier New"/>
          <w:b w:val="false"/>
          <w:i w:val="false"/>
          <w:strike w:val="false"/>
          <w:color w:val=""/>
          <w:sz w:val="24"/>
        </w:rPr>
        <w:t>(End of clause)</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2021-03-25T04:37:22Z</dcterms:created>
  <dc:creator>Apache POI</dc:creator>
</cp:coreProperties>
</file>