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contract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substantial quantities to the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Disorder-Induced Resistive Anomaly Near Ferromagnetic Phase Transitions*Felix von OppenFcorresponding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(reie Universitat BerlinWe show that the resistivity ρ(T) of disordered ferromagnets near,3)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