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and billboards to increase their sales of these products.  Fresh fruit and vegeTENNESSEE,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respecients are allowed on the Polish market, SANEPID test resutively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 food additives on June 3, 2003.   Poland uses a positive-additives list, which identifies additives that 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