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poring, coaching, projects and assignments were all top notch. The face to face meetings throughout the various locations were filled with valuable information, and the grtable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coroup projects provided for great opportunities to learn leadership skills and have some fun in the process.  More importamplies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