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pote-210.220(2)(a), F.A.C. Each petitioning facility must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permitting under this rule if it is a Title V source pursuant to paragraph (f), (g), or (h) of the definition of “major source of air pollution” or the facility would be classified as a Title V source as a result of the combined potential to emit regulated pollutants of all emissions units at the facility.1. Facilities authorized to operate under any of the air general permits provided at subsection 62-210.310(4), F.A.C. 2. Facilities comprising asphalt concrete plants, provided the following conditions are met.a. The production rate of asphaltic concrete shall not exceed 500,000 tons in any consecutive twelve-month period.b. Fuel oil consumption shall not exceed 1.2 million gallons in any consecutive twelve-month period.c. Fuel oil shall not exceed 1.0 percent sulfur content, by weight. The owner shall maintain records to demonstrate that each shipment of fuel oil has 1.0 percent or less sulfur and that the sulfur content was determined by ASTM methods ASTM D4057-88 and ASTM D129-91, ASTM D2622-94 or ASTM D4294-90, adopted and incorporated by reference in subsection 62-297.440(1), F.A.C.d. Particulate matter (PM) emissions shall not exceed 0.04 grains per dry standard cubic foot averaged over a three-hour period, if the facility is subject to 40 C.F.R. 60.90, Subpart I. If the facility is not subject to Subpart I, it shall not exceed the applicable particulate emission limiting standard pursuant to paragraph 62-296.320(4)(a), F.A.C., and its hours of operation shall not exceed 4,000 hours in any consecutive twelve-month period.e. Fugitive PM emissions shall be controlled in accordance with the requirements of paragraph 62-296.320(4)(c), F.A.C.f. Visible emissions (VE) shall not be equal to or greater than 20 percent opacity.g. The owner or operator shall maintain records to document the monthly and the twelve-month rolling totals of tons of asphaltic concrete produced, the gallons of fuel oil consumed, and the hours of operation. Such records shall be retained for five years.h. The owner or operator shall submit an Annual Operating Report for Air Pollutant Emitting Facility (DEP Form No. 62-210.900(5)) to the Department annually pursuant to subsection 62-210.370(3), F.A.C.i. The owner or operator shall submit a stack test using EPA Reference Method 5 or 5A and a visible emission (VE) test using EPA Reference Method 9, incorporated and adopted by reference in Rule 62-204.800, F.A.C., that demonstrate compliance with the applicable PM and VE standards, respectively, to the Department by March 15, 1996, and annually thereafter during each federal fiscal year (October 1-September 30).j. An asphalt plant claiming this exemption from Title V air permitting shall not collocate with, or relocate to, any Title V source; nor shall it create a Title V source in combination with any other collocated facilities, emissions units, or pollutant-emitting activities, including any such facility, emissions unit, or activity that is otherwise exempt from permitting.k. The owner or operator of any facility claiming this exemption must have authorization to operate by a non-Title V air operation permit that implements the requirements of sub-subparagraphs 62-210.300(3)(c)2.a. through j., F.A.C.(4) Authorization by Air General Permits. Certain facilities may use an air general permit pursuant to the procedures and conditions of Rule 62-210.310, F.A.C., Air General Permits, or Rule 62-213.300, F.A.C., Title V Air General Permits. These facilities are specified in Rules 62-210.310 and 62-213.300, F.A.C. The owner or operator of any eligible facility who registers to use an air general permit under either of these rules, who is not denied use of the air general permit, and who operates the facility in compliance with the terms and conditions of the air general permit shall not be required to obtain an air construction permit pursuant to subsection 62-210.300(1), F.A.C., or an air operation permit pursuant to subsection 62-210.300(2), F.A.C., or Rule 62-213.400, F.A.C.(5) Notification of Startup. The owners or operator of any emissions unit or facility which has a valid air operation permit which has been shut down more than one year, shall notify the Department in writing of the intent to start up such emissions unit or facility, a minimum of 60 days prior to the intended startup date.(a) The notification shall include information as to the startup date, anticipated emission rates or pollutants released, changes to processes or control devices which will result in changes to emission rates, and any other conditions which may differ from the valid outstanding operation permit.(b) If, due to an emergency, a startup date is not known 60 days prior thereto, the owner shall notify the Department as soon as possible after the date of such startup is ascertained.(6) Emissions Unit Reclassification.(a) Any emissions unit whose operation permit has been revoked as provided for in Chapter 62-4, F.A.C., shall be deemed permanently shut down for purposes of Rule 62-212.500, F.A.C. Any emissions unit whose permit to operate has expired without timely renewal or transfer may be deemed permanently shut down, provided, however, that no such emissions unit shall be deemed permanently shut down if, within 20 days after receipt of written notice from the Department, the emissions unit owner or operator demonstrates that the permit expiration resulted from inadvertent failure to comply with the requirements of Rule 62-4.090, F.A.C., and that the owner or operator intends to continue the emissions unit in operation, and either submits an application for an air operation permit or complies with permit transfer requirements, if applicable.(b) If the owner or operator of an emissions unit which is so permanently shut down, applies to the Department for a permit to reactivate or operate such emissions unit, the emissions unit will be reviewed and permitted as a new emissions unit.(7) Transfer of Air Permits.(a) An air permit is transferable only after submission of an Application for Transfer of Air Permit (DEP Form 62-210.900(7))and Department approval in accordance with Rule 62-4.120, F.A.C. For Title V permit transfers only, a complete application for transfer of air permit shall include the requirements of 40 CFR 70.7(d)(1)(iv), adopted and incorporated by reference at Rule 62-204.800, F.A.C. Within 30 days after approval of the transfer of permit, the Department shall update the permit by an administrative permit correction pursuant to Rule 62-210.360, F.A.C.(b) For an air general permit, the provisions of paragraph 62-210.300(7)(a) and Rule 62-4.120, F.A.C., do not apply. Thirty (30) days before using an air general permit, the new owner must submit an air general permit notification to the Department in accordance with subsection 62-210.300(4) or paragraph 62-213.300(2)(b), F.A.C.Specific Authority 403.061 FS. Law Implemented 403.031, 403.061, 403.087, 403.814 FS. History–Formerly 17-2.210, Amended 11-28-93, Formerly 17-210.300, Amended 11-23-94, 4-2-95, 4-18-95, 10-16-95, 1-2-96, 3-13-96, 3-21-96, 5-13-96, 8-15-96, 10-7-96, 5-20-97, 11-13-97, 2-5-98, 2-11-99, 4-16-01, 6-21-01, 7-6-05, 2-2-06, 1-10-07, 5-9-07, 3-16-08.62-210.310 Air General Permits.(1) Air General Permits Established.(a) The Department has established air general permits for various types of facilities at subsections 62-210.310(4) and (5), F.A.C.1. The air general permits provided at subsection 62-210.310(4), F.A.C., are available to specific types of facilities that elect to comply with process limitations to escape being classified as Title V sources. A facility using one (1) of the air general permits at subsection 62-210.310(4), F.A.C., shall not be entitled to use more than one (1) such air general permit for any single facility.2. The air general permits provided at subsection 62-210.310(5), F.A.C., are available to specific types of facilities that are subject to applicable requirements under other state or federal rules. A facility must comply with such applicable requirements, whether it elects to use an air general permit under this subsection, or obtain an air construction or air operation permit. A facility using one (1) of the air general permits at subsection 62-210.310(5), F.A.C., shall not be entitled to use more than one (1) such air general permit for any single facility, except where all air general permits used at the facility specifically allow the use of one another at the same facility.(b) The owner or operator of a proposed new or existing facility who registers to use an air general permit in accordance with the procedures of this rule, and who is not denied use of the air general permit by the Department, is authorized to construct or operate the facility in accordance with the terms and conditions of the specific rule subsection which constitutes the air general permit for the type of facility involved.(2) General Procedures. This subsection sets forth general procedures for use of any of the air general permits provided at subsections 62-210.310(4) and (5), F.A.C.(a) Determination of Eligibility. The owner or operator of a proposed new or existing facility shall determine the facility’s eligibility to use an air general permit under this rule. A facility is eligible to use an air general permit under this rule if it meets any specific eligibility criteria given in the applicable air general permit at subsection 62-210.310(4) or (5), F.A.C., and the following general criteria.1. The facility shall not emit nor have the potential to emit ten (10) tons per year or more of any hazardous air pollutant, twenty-five (25) tons per year or more of any combination of hazardous air pollutants, or one hundred (100) tons per year or more of any other regulated air pollutant; be collocated with, or relocated to, such a facility; or create such a facility in combination with any other collocated facilities, emissions units, or pollutant-emitting activities, including any such facility, emissions unit, or activity that is otherwise exempt from air permitting.2. The facility shall not contain any emissions units or activities not covered by the applicable air general permit, except:a. Units and activities that are exempt from permitting pursuant to subsection 62-210.300(3), F.A.C., or Rule 62-4.040, F.A.C.; andb. Units and activities that are authorized by another air general permit where such other air general permit and the air general permit of interest specifically allow the use of one another at the same facility. (b) Registration. The owner or operator who intends to construct or operate an eligible facility under the authority of an air general permit shall complete and submit the proper registration form to the Department for the specific air general permit to be used, as provided in subsection 62-210.920(1) or (2), F.A.C. The registration form shall be accompanied by the appropriate air general permit processing fee pursuant to Rule 62-4.050, F.A.C.1. Initial Registration. Registration of a facility which is not currently authorized to construct or operate under the terms and conditions of an air general permit is classified as an initial registration. Any existing, individual air operation permit(s) authorizing operation of the facility must be surrendered by the owner or operator, effective upon the first day of use of the air general permit. 2. Re-registration. Registration of a facility which is currently authorized to operate under the terms and conditions of an air general permit is classified as a re-registration. An owner or operator shall re-register the facility in the following cases: a. Impending expiration of the term for air general permit use;b. Change of ownership of all or part of the facility; c. Proposed new construction, modification, or other equipment change that requires registration pursuant to paragraph 62-210.310(2)(e), F.A.C.; andd. Any other change not considered an administrative correction under paragraph 62-210.310(2)(d), F.A.C.(c) Use of Air General Permit.1. Unless the Department denies use of the air general permit, the owner or operator of an eligible facility may use the air general permit for such facility thirty (30) days after giving notice to the Department. The first day of the thirty (30) day time frame, day one, is the date the Department receives the proper registration form and processing fee. The last day of the thirty (30) day time frame, day thirty (30), is the date the owner or operator may use the air general permit, provided there is no agency action to deny use of the air general permit.2. To avoid lapse of authority to operate, an owner or operator intending to use, or continue to use, an air general permit must submit the proper registration form and processing fee at least thirty (30) days prior to expiration of the facility’s existing air operation permit or air general permit.(d) Administrative Corrections. Within thirty (30) days of any minor changes requiring corrections to information contained in the registration form, the owner or operator shall notify the Department in writing. Such changes shall include:1. Any change in the name, address, or phone number of the facility or authorized representative not associated with a change in ownership or with a physical relocation of the facility or any emissions units or operations comprising the facility; or2. Any other similar minor administrative change at the facility.(e) Equipment Changes. The owner or operator shall maintain records of all equipment changes. In the case of installation of new process or air pollution control equipment, alteration of existing process or control equipment without replacement, or replacement of existing process or control equipment with equipment substantially different in terms of capacity, method of operation, material processed, or intended use than that noted on the most recent registration form, the owner or operator shall submit a new and complete air general permit registration form for the facility with the appropriate fee pursuant to Rule 62-4.050, F.A.C. to the Department, provided, however, that any change that would constitute a new major stationary source, major modification, or modification that would be a major modification but for the provisions of paragraph 62-212.400(2)(a), F.A.C., shall require authorization by air construction permit.(f) Enforcement of Ineligibility. If a facility using an air general permit at any time becomes ineligible for the use of the air general permit, or if any facility using an air general permit is determined to have been initially ineligible for use of the air general permit, it shall be subject to enforcement action for constructing or operating without an air permit under subsection 62-210.300(1) or (2), F.A.C., or Chapter 62-213, F.A.C., as appropriate.(3) General Conditions. All terms, conditions, requirements, limitations, and restrictions set forth in this subsection are “general permit conditions” and are binding upon the owner or operator of any facility using an air general permit provided at subsection 62-210.310(4) or (5), F.A.C.(a) The owner or operator’s use of an air general permit is limited to five (5) years. Prior to the end of the five (5) year term, the owner or operator who intends to continue using the air general permit for the facility shall re-register with the Department pursuant to subparagraph 62-210.310(2)(b)2., F.A.C. To avoid lapse of authority to operate, the owner or operator must submit the proper registration form and processing fee at least thirty (30) days prior to expiration of the facility’s existing air general permit. The air general permit re-registration form shall contain all current information regarding the facility.(b) Use of an air general permit is not transferable and does not follow a change in ownership of the facility. Prior to any sale, other change of ownership, or permanent shutdown of the facility, the owner or operator is encouraged to notify the Department of the pending action. The new owner or operator who intends to continue using the air general permit for the facility shall re-register with the Department pursuant to subparagraph 62-210.310(2)(b)2., F.A.C.(c) The air general permit is valid only for the specific type of facility and associated emissions units and pollutant-emitting activities indicated.(d) The air general permit does not authorize any demolition or renovation of the facility which involves asbestos removal. The air general permit does not constitute a waiver of any of the requirements of Chapter 62-257, F.A.C., or 40 CFR Part 61, Subpart M, National Emission Standard for Asbestos, adopted and incorporated by reference at Rule 62-204.800, F.A.C.(e) The general permit does not authorize any open burning.(f) The owner or operator shall not circumvent any air pollution control device or allow the emission of air pollutants without the proper operation of all applicable air pollution control devices.(g) The owner or operator shall maintain the authorized facility in good condition. Throughout the term of air general permit use, the owner or operator shall ensure that the facility maintains its eligibility to use the air general permit and complies with all terms and conditions of the air general permit.(h) The owner or operator shall allow a duly authorized representative of the Department access to the facility at reasonable times to inspect and test, upon presentation of credentials or other documents as may be required by law, to determine compliance with the air general permit and Department rules.(i) If, for any reason, the owner or operator of any facility operating under an air general permit does not comply with or will be unable to comply with any condition or limitation of the air general permit, the owner or operator shall immediately provide the Department with the following information:1. A description of and cause of noncompliance; and2. The period of noncompliance, including dates and times; or, if not corrected, the anticipated time the noncompliance is expected to continue, and steps being taken to reduce, eliminate, and prevent recurrence of the noncompliance.(j) Use of an air general permit does not relieve the owner or operator of the facility from liability and penalties when the construction or operation of the authorized facility causes harm or injury to human health or welfare; causes harm or injury to animal, plant or aquatic life; or causes harm or injury to property. It does not allow the owner or operator to cause pollution in contravention of Florida law.(k) The air general permit conveys no title to land or water, nor does it constitute state recognition or acknowledgment of title.(l) The air general permit does not convey any vested rights or exclusive privileges, nor does it authorize any injury to public or private property or any invasion of personal rights. It does not authorize any infringement of federal, state, or local laws or regulations.(m) Use of the air general permit shall be effective until suspended, revoked, surrendered, expired, or nullified pursuant to this rule and Chapter 120, F.S.(n) Use of the air general permit does not eliminate the necessity for the owner or operator to obtain any other federal, state or local permits that may be required, or relieve the owner or operator from the duty to comply with any federal, state or local requirements that may apply.(4) Air General Permits for Facilities Claiming Conditional Exemption from Title V Air Permitting.(a) Air General Permit for Facilities Comprising a Bulk Gasoline Plant.1. A facility comprising a bulk gasoline plant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other than any applicable provisions of Rule 62-296.418, F.A.C.2. A facility using this air general permit shall comply with the general conditions given at subsection 62-210.310(3), F.A.C., and the following specific conditions.a. The facility shall receive and distribute only petroleum-based lubricants, gasoline, diesel fuel, mineral spirits and kerosene.b. The total storage capacity for gasoline at the facility shall not exceed 150,000 gallons.c. The facility shall not exceed a throughput rate (receive and distribute) of 6.0 million gallons of gasoline in any consecutive twelve (12) months.d. The owner or operator shall maintain records to document the throughput rate of gasoline on a monthly basis. The owner or operator shall retain these records, available for Department inspection, for a period of at least five (5) years.e. The facility shall comply with all applicable provisions of Rule 62-296.418, F.A.C.(b) Air General Permit for Facilities Comprising Reciprocating Internal Combustion Engines.1. A facility comprising one (1) or more reciprocating internal combustion engines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Total fuel consumption by all reciprocating internal combustion engines at the facility shall not exceed 20,000 gallons per year of gasoline, 250,000 gallons per year of diesel fuel, 1.15 million gallons per year of propane, 40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a., multiplied by a fuel percentage. The fuel percentage is the percentage ratio of the amount of the fuel burned at the facility to the total amount of such fuel allowed to be burned at the facility pursuant to sub-subparagraph a. The sum of the fuel percentages for all fuels burned by the facility shall not exceed 100 percent.c. The owner or operator shall maintain records to document the fuel consumption, by type, on an annual basis. The owner or operator shall retain these records, available for Department inspection, for a period of at least five (5) years.(c) Air General Permit for Facilities Comprising Surface Coating Operations.1. A facility comprisinntial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Revitalizg one (1) or more surface coating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The total quantity of volatile organic compounds in all coatings used shall not exceed forty-four (44) pounds per day, averaged monthly, where coatings used shall include all solvents and thinners used in the process or for cleanup.b. The owner or operator shall maintain records to document the VOC content and the quantity of coatings used. The owner or operator shall retain these records, available for Department inspection, for a period of at least five (5) years.(d) Air General Permit for Facilities Comprising Reinforced Polyester Resin Operations. 1. A facility comprising one or more reinforced polyester resin operations shall be eligible to use this air general permit provided it meets the general eligibility criteria of paragraph 62-210.310(2)(a), F.A.C., and the following specific criteria. 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a. The combined quantity of styrene-containing resin and gelcoat used shall not exceed 76,000 pounds (thirty-eight (38) tons) in any consecutive twelve (12) months.b. The facility shall comply with the objectionable odor prohibition of subsection 62-296.320(2), F.A.C.c. The owner or operator shall maintain records to document the quantity of resin and gelcoat used on a monthly basis. The owner or operator shall retain these records, available for Department inspection, for a period of at least five (5) years.(e) Air General Permit for Facilities Comprising Cast Polymer Operations. 1. A facility comprising one (1) or more cast polymer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2. A facility using this air general permit shall comply with the general conditions given at subsection 62-210.310(3), F.A.C., and the following specific conditions.a. The combined quantity of styrene-containing resin and gel coat used shall not exceed 284,000 pounds (142 tons) in any consecutive twelve (12) months.b. The facility shall comply with the objectionable odor prohibition of subsection 62-296.320(2), F.A.C.c. The owner or operator shall maintain records to document the quantity of resin and gel coat used on a monthly basis. The owner or operator shall retain these records, available for Department inspection, for a period of at least five (5) years.(f) Air General Permit for Facilities Comprising Printing Operations. 1. A facility comprising one (1) or more printing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provided, however, that the facility shall comply with the limitations of either sub-subparagraph 62-210.310(4)(f)2.a. or b., F.A.C. The facility may change method of compliance between sub-subparagraphs 62-210.310(4)(f)2.a. and b., F.A.C., provided the owner or operator maintains records to demonstrate compliance with the appropriate requirement at the time of change and thereafter.a. The facility shall not emit eighty (80) tons or more of volatile organic compounds, eight (8) tons or more of any individual hazardous air pollutant, or twenty (20) tons or more of any combination of hazardous air pollutants in any consecutive twelve (12) months. The facility shall not rely upon add-on controls to meet these limitations. The owner or operator shall keep records of material usage and calculate, using a mass balance approach, for each calendar month and each consecutive twelve (12) months, the emissions of volatile organic compounds, individual hazardous air pollutants and total combined hazardous air pollutants. The owner or operator shall retain these records, available for Department inspection, for a period of at least five (5) years; orb. The facility shall use less than 1,333 gallons of materials containing any hazardous air pollutants and not exceed the following material usage limitations in any consecutive twelve (12) months. The owner or operator shall keep records of material usage for each calendar month and each consecutive twelve (12) months to demonstrate compliance with such limitations. The owner or operator shall retain these records, available for Department inspection, for a period of at least five (5) years. Specifically, the facility shall:(I) Operate only heatset offset lithographic printing lines and use less than 100,000 pounds of ink, cleaning solvent and fountain solution additives combined;(II) Operate only non-heatset offset lithographic printing lines and use less than 14,250 gallons of cleaning solvent and fountain solution additives combined;(III) Operate only digital printing lines and use less than 12,100 gallons of solvent based inks, clean-up solutions and other solvent-containing materials combined;(IV) Operate only screen or letterpress printing lines and use less than 14,250 gallons of solvent based inks, clean-up solutions and other solvent-containing materials combined;(V) Operate only water-based or ultraviolet-cured material flexographic or rotogravure printing lines and use less than 400,000 pounds of water-based inks, coatings and adhesives, combined;(VI) Operate only solvent-based material flexographic or rotogravure printing lines and use less than 100,000 pounds of inks, dilution solvents, coatings, cleaning solutions and adhesives, combined; or(VII) Operate any combination of heatset lithographic, non-heatset lithographic, digital, screen or letterpress, rotogravure or flexographic printing lines and use no more than the most stringent of the material usage limitations contained in sub-sub-subparagraphs 62-210.310(4)(f)2.b.(I) through (VI), F.A.C., for the type of printing lines at the facility. For purposes of determining which limit is the most stringent, the pounds of materials used for heatset offset lithographic lines and flexographic lines shall be converted to the equivalent gallons by dividing by 8.5 pounds per gallon and shall be compared with the limits for non-heatset offset lithographic, digital, screen and letterpress lines, as applicable, for the type of printing lines at the facility. The most stringent limit shall apply to the total of all solvent-containing material used.c. The facility shall comply with the objectionable odor prohibition of subsection 62-296.320(2), F.A.C.(5) Air General Permits for Miscellaneous Facilities. (a) Air General Permit for Facilities Comprising Volume Reduction, Mercury Recovery, and Mercury Reclamation Processes.1. For purposes of this air general permit, the terms “volume reduction process,” “mercury recovery process,” and “mercury reclamation process” have the meanings given at Rule 62-296.417, F.A.C. 2. A facility comprising one (1) or more volume reduction, mercury recovery, and mercury reclamation processes shall be eligible to use this air general permit provided it meets the general eligibility criteria of paragraph 62-210.310(2)(a), F.A.C.3. A facility using this air general permit shall comply with the general conditions given at subsection 62-210.310(3), F.A.C., and all applicable provisions of Rule 62-296.417, F.A.C.(b) Air General Permit for Facilities Comprising Concrete Batching Plants.1. For purposes of this air general permit, the term “concrete batching plant” shall have the meaning given at Rule 62-296.414, F.A.C., and the term “site” shall mean one or more contiguous or adjacent properties under control of the same person (or persons under common control). 2. A facility comprising one (1) or more stationary or relocatable concrete batching plants shall be eligible to use this air general permit provided it meets the general eligibility criteria of paragraph 62-210.310(2)(a), F.A.C. 3. A facility using this air general permit shall comply with the general conditions given at subsection 62-210.310(3), F.A.C., and the following specific conditions.a. The facility shall comply with all applicable provisions of Rule 62-296.414, F.A.C.b. The owner or operator of any equipment used to mix cement and soil for onsite soil augmentation or stabilization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 The owner or operator of any other relocatable concrete batching plant proposing to change location shall transmit a Facility Relocation Notification Form to the Department at least five (5) business days prior to relocation.4. A facility using this air general permit may collocate with other facilities that separately registered for, and are also using, the concrete batching plant air general permit, and with facilities using the nonmetallic mineral processing plant air general permit at paragraph 62-210.310(5)(e), F.A.C., even if under the control of different persons, provided the following conditions are met.a. The collocation site does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total fuel consumption by all emissions units at the collocation site shall not exceed 275,000 gallons of diesel fuel, 23,000 gallons per year of gasoline, 44 million standard cubic feet per year of natural gas, or 1.3 million gallons per year of propane, or an equivalent prorated amount if multiple fuels are used.c.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one hundred percent (100%).d.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concrete batching plant may perform a non-routine task, such as making concrete for a construction project, at a facility with authorization by individual air construction or non-Title V air operation permit, without revision to the facility’s individual air permit. Any such concrete batching plant shall remain at the individually permitted facility for no more than six (6) months from the day it relocates to such facility. The owner or operator of such concrete batching plant shall keep records to indicate how long the plant has been at the permitted facility.(c) Air General Permit for Facilities Comprising Human Crematories. 1. A facility comprising one (1) or more human crematories shall be eligible to use this air general permit provided it meets the general eligibility criteria of paragraph 62-210.310(2)(a), F.A.C. 2. A facility using this air general permit shall comply with the general conditions given at subsection 62-210.310(3), F.A.C., and the following specific conditions.a. The facility shall comply with all applicable provisions of subsection 62-296.401(5), F.A.C.b. The owner or operator may use a human crematory air general permit and an animal crematory air general permit at the same facility, provided all human crematory units operate under a single human crematory air general permit and all animal crematory units operate under a single animal crematory air general permit.(d) Air General Permit for Facilities Comprising Animal Crematories. 1. A facility comprising one (1) or more animal crematories shall be eligible to use this air general permit provided it meets the general eligibility criteria of paragraph 62-210.310(2)(a), F.A.C., and no animal crematory unit at the facility exceeds a design capacity of 500 pounds per hour cremated.2. A facility using this air general permit shall comply with the general conditions given at subsection 62-210.310(3), F.A.C., and the following specific conditions.a. The facility shall comply with all applicable provisions of subsection 62-296.401(6), F.A.C.b. The owner or operator may use an animal crematory air general permit and a human crematory air general permit at the same facility, provided all animal crematory units operate under a single animal crematory air general permit and all human crematory units operate under a single human crematory air general permit.(e) Air General Permit for Facilities Comprising Nonmetallic Mineral Processing Plants (Crushing Operations). 1. For purposes of this air general permit, the definitions at 40 CFR Part 60, Subpart OOO, adopted and incorporated by reference at Rule 62-204.800, F.A.C., shall apply, and the term “site” shall mean one or more contiguous or adjacent properties under control of the same person (or persons under common control). A facility need not be subject to 40 CFR Part 60, Subpart OOO, to be eligible for use of this air general permit. If a facility using this air general permit later becomes subject to 40 CFR Part 60, Subpart OOO, the owner or operator shall re-register with the Department. 2. A stationary or relocatable facility comprising one (1) or more nonmetallic mineral processing plants shall be eligible to use this air general permit provided it meets the general eligibility criteria of paragraph 62-210.310(2)(a), F.A.C.3. A facility using this air general permit shall comply with the general conditions given at subsection 62-210.310(3), F.A.C., and the following specific conditions.a. The total fuel consumption by the facility shall not exceed 23,000 gallons per year of gasoline, 275,000 gallons per year of diesel fuel, 1.3 million gallons per year of propane, 44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100 percent.c. Pursuant to Rule 62-296.320, F.A.C., the following reasonable precautions shall be employed to control unconfined emissions of particulate matter.(I) Unconfined emissions from all relocatable nonmetallic mineral processing plants, except those located at mines or quarries and processing only material from onsite natural deposits, and all stationary nonmetallic mineral processing plants that process dry material shall be controlled by using a water suppression system with spray bars located wherever unconfined emissions occur at the feeder(s), the entrance and exit of the crusher(s), the classifier screens, and the conveyor drop points.(II) Unconfined emissions generated by vehicular traffic or wind shall be controlled by applying water (by water trucks equipped with spray bars) or effective dust suppressant(s) on a regular basis to all stockpiles, roadways and work yards where the nonmetallic mineral processing plant is located.d. Visible emissions from any crusher, grinding mill, screening operation, bucket elevator, transfer point on belt conveyors, bagging operation, storage bin, enclosed truck or railcar loading station, or any other affected emission point at a nonmetallic mineral processing plant not subject to 40 CFR Part 60, Subpart OOO, shall be less than twenty percent (20%) opacity, pursuant to Rule 62-296.320, F.A.C.e. Nonmetallic mineral processing plants subject to 40 CFR Part 60, Subpart OOO, shall comply with all applicable standards, limitations, and requirements of Subpart OOO. Such facilities shall conduct initial performance tests for particulate matter and visible emissions in accordance with all requirements of  Subpart OOO and 40 CFR Part 60, Subpart A, adopted and incorporated by reference at Rule 62-204.800, F.A.C. Thereafter, such facilities shall conduct performance tests for visible emissions annually pursuant to Rule 62-297.310, F.A.C. The annual visible emissions performance tests shall be conducted in accordance with the test methods and procedures set forth at Subpart OOO. All test results shall be reported to the Department in accordance with the provisions of Rule 62-297.310, F.A.C.f. The owner or operator of any relocatable nonmetallic mineral processing plant proposing to change location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relocation.4. A facility using this air general permit may collocate with other facilities that separately registered for, and are also using, the nonmetallic mineral processing plant air general permit, and with facilities using the concrete batching plant air general permit at paragraph 62-210.310(5)(b), F.A.C., even if under the control of different persons, provided the following conditions are met.a. The collocation site shall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fuel usage limitations of sub-subparagraphs 62-210.310(5)(e)3.b. and c., F.A.C., shall apply to the collocation site.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nonmetallic mineral processing plant may perform a non-routine task, such as crushing concrete for a demolition project, at a facility with authorization by individual air construction or non-Title V air operation permit, without revision to the facility’s individual air permit. Any such nonmetallic mineral processing plant shall not be deployed at a single site for more than six (6) months in any consecutive twelve (12) months. The owner or operator of such nonmetallic mineral processing plant shall keep records to indicate how long the plant has been at the permitted facility. No nonmetallic mineral processing plant using this air general permit shall perform a task routinely done at the individually permitted facility, such as crushing recycled asphalt pavement (rap) at an asphalt plant, unless operation of the nonmetallic mineral processing plant is authorized by the air construction permit or non-Title V air operation permit, as applicable, for the permitted facility. Specific Authority 403.061 FS. Law Implemented 403.031, 403.061, 403.087, 403.814 FS. History–New 1-10-07, Amended 5-9-07.62-210.350 Public Notice and Comment.(1) Public Notice of Proposed Agency Action.(a) A notice of proposed agency action on permit application, where the proposed agency action is to issue the permit, shall be published by any applicant for:1. An air construction permit;2. An air operation permit, permit renewal or permit revision subject to paragraph 62-210.300(2)(b), F.A.C., (i.e., a FESOP), except as provided in sub-subparagraph 62-210.300(2)(b)1.b., F.A.C.; or3. An air operation permit, permit renewal, or permit revision subject to Chapter 62-213, F.A.C., except Title V air general permits and those permit revisions meeting the requirements of subsection 62-213.412(1), F.A.C.(b) The notice required by paragraph 62-210.350(1)(a), F.A.C., shall be published in accordance with all otherwise applicable provisions of Rule 62-110.106, F.A.C. A public notice under subparagraph 62-210.350(1)(a)1., F.A.C., for an air construction permit may be combined with any required public notice under sub-subparagraph 62-210.350(1)(a)2. or 3., F.A.C., for air operation permits. If such notices are combined, the public notice must comply with the requirements for both notices.(c) Except as otherwise provided at subsections 62-210.350(2), (5), and (6), F.A.C., each notice of intent to issue an air construction permit shall provide a 14-day period for submittal of public comments.(2) Additional Public Notice Requirements for Emissions Units Subject to Prevention of Significant Deterioration or Nonattainment-Area Preconstruction Review.(a) Before taking final agency action on a construction permit application for any proposed new or modified facility or emissions unit subject to the preconstruction review requirements of Rule 62-212.400 or 62-212.500,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 the Department’s analysis of the effect of the proposed construction or modification on ambient air quality,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whether BACT or LAER has been determined, the degree of PSD increment consumption expected, if applicable, and the location of the information specified in paragraph 1. above; and notifying the public of the opportunity for submitting comments and requesting a public hearing.(b) The notice provided for in subparagraph 62-210.350(2)(a)3.,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62-210.350(2)(a)3., F.A.C., shall also be sent by the Department to the Regional Office of the U.S. Environmental Protection Agency and to all other state and local officials or agencies having cognizance over the location of such new or modified facility or emissions unit, including local air pollution control agencies, chief executives of city or county government, regional land use planning agencies, and any other state, Federal Land Manager, or Indian Governing Body whose lands may be affected by emissions from the new or modified facility or emissions unit.(d) A copy of the notice provided for in subparagraph 62-210.350(2)(a)3., F.A.C., shall be displayed in the appropriate district, branch and local program offices.(e) An opportunity for public hearing shall be provided in accordance with Chapter 120, Florida Statutes, and Rule 62-110.106, F.A.C.(f) Any public comments received shall be made available for public inspection in the location where the information specified in subparagraph 62-210.350(2)(a)1., F.A.C., is available and shall be considered by the Department in making a final determination to approve or deny the permit.(g) The final determination shall be made available for public inspection at the same location where the information specified in subparagraph 62-210.350(2)(a)1., F.A.C., was made available.(h) For a proposed new or modified emissions unit which would be located within 100 kilometers of any Federal Class I area or whose emissions may affect any Federal Class I area, and which would be subject to the preconstruction review requirements of Rule 62-212.400 or 62-212.500, F.A.C.:1. The Department shall mail or transmit to the Administrator a copy of the initial application for an air construction permit and notice of every action related to the consideration of the permit application.2. The Department shall mail or transmit to the Federal Land Manager of each affected Class I area a copy of any written notice of intent to apply for an air construction permit; the initial application for an air construction permit, including all required analyses and demonstrations; any subsequently submitted information related to the application; the preliminary determination and notice of proposed agency action on the permit application; and any petition for an administrative hearing regarding the application or the Department’s proposed action. Each such document shall be mailed or transmitted to the Federal Land Manager within fourteen (14) days after its receipt by the Department.(3) Additional Public Notice Requirements for Facilities Subject to Operation Permits for Title V Sources.(a) Before taking final agency action to issue a new, renewed, or revised air operation permit subject to Chapter 62-213,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and2. A 30-day period for submittal of public comments.(b) The notice provided for in paragraph 62-210.350(3)(a), F.A.C., shall be prepared by the Department and published by the applicant in accordance with all applicable provisions of Rule 62-110.106, F.A.C., except that the applicant shall cause the notice to be published no later than thirty (30) days prior to final agency action. If written comments received during the 30-day comment period on a draft permit result in the Department’s issuance of a revised draft permit in accordance with subsection 62-213.430(1), F.A.C., the Department shall require the applicant to publish another public notice in accordance with paragraph 62-210.350(1)(a), F.A.C.(c)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compliance plan, permit, monitoring report, and compliance statement required pursuant to Chapter 62-213, F.A.C., (except for information entitled to confidential treatment pursuant to Section 403.111, F.S.), and all other materials available to the Department that are relevant to the permit decision;6. A brief description of the comment procedures required by subsection 62-210.350(3), F.A.C.;7. The time and place of any hearing that may be held, including a statement of procedure to request a hearing (unless a hearing has already been scheduled); and8. The procedures by which persons may petition the Administrator to object to the issuance of the proposed permit after expiration of the Administrator’s 45-day review period.(4) Additional Public Notice Requirements for Facilities Subject to Federally Enforceable State Operation Permits (FESOPs) for Non-Title V Sources.(a) Before taking final agency action to issue a new, renewed (if materially changed), or revised air operation permit pursuant to paragraph 62-210.300(2)(b),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Statutes;2. A 14-day period for submittal of public comments; and3. A notice, by advertisement in a newspaper of general circulation in the county affected, containing the information specified in paragraph 62-210.350(4)(c), F.A.C., except as provided in subparagraph 62-210.300(2)(b)3., F.A.C.(b) The notice provided for in paragraph 62-210.350(4)(a), F.A.C., shall be prepared by the Department and published by the applicant in accordance with all applicable provisions of Rule 62-110.106, F.A.C., except that the applicant shall cause the notice to be published no later than fourteen (14) days prior to final agency action.(c)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(except for information entitled to confidential treatment pursuant to Section 403.111, F.S.), and all other materials available to the Department that are relevant to the permit decision;6. A brief description of the comment procedures required by subsection 62-210.350(4), F.A.C.; and7. The time and place of any hearing that may be held, including a statement of procedure to request a hearing (unless a hearing has already been scheduled).(d) A copy of the notice provided for in subparagraph 62-210.350(4)(a)3., F.A.C., along with the Department’s proposed permit shall be sent by the Department to the Regional Office of the U.S. Environmental Protection Agency, if requested by the regional office, and to any approved local air pollution control program having cognizance over the county in which the facility is located.(e) A copy of the notice provided for in subparagraph 62-210.350(4)(a)3., F.A.C., shall be displayed in the appropriate district, branch, and local program offices.(f) Any public comments received shall be made available for public inspection in the location where the information specified in subparagraph 62-210.350(4)(a)1., F.A.C., is available and shall be considered by the Department in making a final determination to approve or deny the permit.(g) The final permit shall be made available for public inspection at the same location where the information specified in subparagraph 62-210.350(4)(a)1., F.A.C., was made available and shall be sent by the Department to the Regional Office of the U.S. Environmental Protection Agency, if requested by the regional office, and to any local air pollution control program having geographical jurisdiction over the county in which the facility is located.(5) Additional Public Notice Requirements for Emissions Units Subject to the Requirements for Control Technology Determinations for Major Sources in Accordance with Clean Air Act section 112(g).(a) Before taking final agency action on any air construction permit application for a proposed new or reconstructed facility or emissions unit subject to the preconstruction review requirements of subparagraph 62-204.800(10)(d)2., F.A.C.,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proposed MACT determination and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and the location of the information specified in paragraph 1. above; and notifying the public of the opportunity for submitting comments and requesting a public hearing.(b) The notice provided for in subparagraph 62-210.350(5)(a)3.,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62-210.350(5)(a)3., F.A.C., along with the Department’s proposed permit shall be sent by the Department to the Regional Office of the U.S. Environmental Protection Agency and to any approved local air pollution control program having cognizance over the county in which the facility is located.(d) A copy of the notice provided for in subparagraph 62-210.350(5)(a)3., F.A.C., shall be displayed in the appropriate district, branch, and local program offices.(e) Any public comments received shall be made available for public inspection in the location where the information specified in subparagraph 62-210.350(5)(a)1., F.A.C., is available and shall be considered by the Department in making a final determination to approve or deny the permit.(f) The final permit shall be made available for public inspection at the same location where the information specified in subparagraph 62-210.350(5)(a)1., F.A.C., was made available and shall be sent by the Department to the Regional Office of the U.S. Environmental Protection Agency and to any local air pollution control program having geographical jurisdiction over the county in which the facility is located.(6) Additional Public Notice Requirements for Actuals Plantwide Applicability Limits (PALs).(a) Before taking final agency action on any air construction permit application to establish, renew, or revise a PAL,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PAL, and the location of the information specified in subparagraph 1. above; and notifying the public of the opportunity for submitting comments.(b) The notice provided for in subparagraph 62-210.350(6)(a)3.,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62-210.350(6)(a)3., F.A.C., along with the Department’s proposed permit shall be sent by the Department to the Regional Office of the U.S. Environmental Protection Agency and to any approved local air pollution control program having cognizance over the county in which the facility is located.Specific Authority 403.061 FS. Law Implemented 403.031, 403.061, 403.087 FS. History–Formerly 17-2.220, Amended 11-28-93, Formerly 17-210.350, Amended 11-23-94, 1-2-96, 11-13-97, 2-11-99, 2-2-06.62-210.360 Administrative Permit Corrections and Amendments.(1) A facility owner shall notify the Department in writing of minor corrections or amendments to information contained in a permit. Such minor corrections or amendments shall include:(a) Typographical errors noted in the permit;(b) Name, address or phone number change from that in the permit;(c) A change requiring more frequent monitoring or reporting by the permittee;(d) A change in ownership or operational control of a facility, subject to the following provisions:1. The Department determines that no other change in the permit is necessary;2. The permittee and proposed new permittee have submitted an Application for Transfer of Air Permit, and the Department has approved the transfer pursuant to subsection 62-210.300(7), F.A.C.; and3. The new permittee has notified the Department of the effective date of sale or legal transfer.(e) Changes listed at 40 C.F.R. 72.83(a)(1), (2), (6), (9) and (10), adopted and incorporated by reference at Rule 62-204.800, F.A.C., and changes made pursuant to subsections 62-214.340(1) and (2), F.A.C., to Title V sources subject to emissions limitations or reductions pursuant to 42 USC ss. 7651-7651o;(f) Changes listed at 40 C.F.R. 72.83(a)(11) and (12), adopted and incorporated by reference at Rule 62-204.800, F.A.C., to Title V sources subject to emissions limitations or reductions pursuant to 42 USC ss. 7651-7651o, provided the notification is accompanied by a copy of any EPA determination concerning the similarity of the change to those listed at paragraph 62-210.360(1)(e), F.A.C.; and(g) Any other similar minor administrative change at the source.(2) Upon receipt of any such notification, the Department shall within 60 days correct or amend the permit and provide a copy of the correction or amendment to the owner.(3) After first notifying the owner, the Department shall correct any permit in which it discovers errors of the types listed at paragraphs 62-210.360(1)(a) and (b), F.A.C., and provide a corrected copy to the owner.(4) For Title V source permits corrected or amended by the Department a copy of the correction or amendment shall be provided to any approved local air program in the county where the facility or any part of the facility is located.Specific Authority 403.061 FS. Law Implemented 403.031, 403.061, 403.087, 403.0872 FS. History–New 11-28-93, Formerly 17-210.360, Amended 11-23-94, 2-11-99, 4-16-01, 6-2-02, 3-16-08.62-210.370 Emissions Computation and Reporting.(1) Applicability.  This rule sets forth required methodologies to be used by the owner or operator of a facility for computing actual emissions, baseline actual emissions, and net emissions increase, as defined at Rule 62-210.200, F.A.C., and for computing emissions for purposes of the reporting requirements of subsection 62-210.370(3) and paragraph 62-212.300(1)(e), F.A.C., or of any permit condition that requires emissions be computed in accordance with this rule.  This rule is not intended to establish methodologies for determining compliance with the emission limitations of any air permit.(2) Computation of Emissions.  For any of the purposes set forth in subsection 62-210.370(1), F.A.C., the owner or operator of a facility shall compute emissions in accordance with the requirements set forth in this subsection.(a) Basic Approach.  The owner or operator shall employ, on a pollutant-specific basis, the most accurate of the approaches set forth below to compute the emissions of a pollutant from an emissions unit; provided, however, that nothing in this rule shall be construed to require installation and operation of any continuous emissions monitoring system (CEMS), continuous parameter monitoring system (CPMS), or predictive emissions monitoring system (PEMS) not otherwise required by rule or permit, nor shall anything in this rule be construed to require performance of any stack testing not otherwise required by rule or permit.1. If the emissions unit is equipped with a CEMS meeting the requirements of paragraph 62-210.370(2)(b), F.A.C., the owner or operator shall use such CEMS to compute the emissions of the pollutant, unless the owner or operator demonstrates to the department that an alternative approach is more accurate because the CEMS represents still-emerging technology.2. If a CEMS is not available or does not meet the requirements of paragraph 62-210.370(2)(b), F.A.C, but emissions of the pollutant can be computed pursuant to the mass balance methodology of paragraph 62-210.370(2)(c), F.A.C., the owner or operator shall use such methodology, unless the owner or operator demonstrates to the department that an alternative approach is more accurate.3. If a CEMS is not available or does not meet the requirements of paragraph 62-210.370(2)(b), F.A.C., and emissions cannot be computed pursuant to the mass balance methodology, the owner or operator shall use an emission factor meeting the requirements of paragraph 62-210.370(2)(d), F.A.C., unless the owner or operator demonstrates to the department that an alternative approach is more accurate.(b) Continuous Emissions Monitoring System (CEMS).1. An owner or operator may use a CEMS to compute emissions of a pollutant for purposes of this rule provided:a. The CEMS complies with the applicable certification and quality assurance requirements of 40 CFR Part 60, Appendices B and F, or, for an acid rain unit, the certification and quality assurance requirements of 40 CFR Part 75, all adopted by reference at Rule 62-204.800, F.A.C.; orb. The owner or operator demonstrates that the CEMS otherwise represents the most accurate means of computing emissions for purposes of this rule.2. Stack gas volumetric flow rates used with the CEMS to compute emissions shall be obtained by the most accurate of the following methods as demonstrated by the owner or operator:a. A calibrated flowmeter that records data on a continuous basis, if available; orb. The average flow rate of all valid stack tests conducted during a five-year period encompassing the period over which the emissions are being computed, provided all stack tests used shall represent the same operational and physical configuration of the unit.3. The owner or operator may use CEMS data in combination with an appropriate f-factor, heat input data, and any other necessary parameters to compute emissions if such method is demonstrated by the owner or operator to be more accurate than using a stack gas volumetric flow rate as set forth at subparagraph 62-210.370(2)(b)2., F.A.C., above.(c) Mass Balance Calculations.1. An owner or operator may use mass balance calculations to compute emissions of a pollutant for purposes of this rule provided the owner or operator:a. Demonstrates a means of validating the content of the pollutant that is contained in or created by all materials or fuels used in or at the emissions unit; andb. Assumes that the emissions unit emits all of the pollutant that is contained in or created by any material or fuel used in or at the emissions unit if it cannot otherwise be accounted for in the process or in the capture and destruction of the pollutant by the unit’s air pollution control equipment.2. Where the vendor of a raw material or fuel which is used in or at the emissions unit publishes a range of pollutant content from such material or fuel, the owner or operator shall use the highest value of the range to compute the emissions, unless the owner or operator demonstrates using site-specific data that another content within the range is more accurate.3. In the case of an emissions unit using coatings or solvents, the owner or operator shall document, through purchase receipts, records and sales receipts, the beginning and ending VOC inventories, the amount of VOC purchased during the computational period, and the amount of VOC disposed of in the liquid phase during such period.(d) Emission Factors.1. An owner or operator may use an emission factor to compute emissions of a pollutant for purposes of this rule provided the emission factor is based on site-specific data such as stack test data, where available, unless the owner or operator demonstrates to the department that an alternative emission factor is more accurate.  An owner or operator using site-specific data to derive an emission factor, or set of factors, shall meet the following requirements.a. If stack test data are used, the emission factor shall be based on the average emissions per unit of input, output, or gas volume, whichever is appropriate, of all valid stack tests conducted during at least a five-year period encompassing the period over which the emissions are being computed, provided all stack tests used shall represent the same operational and physical configuration of the unit.b. Multiple emission factors shall be used as necessary to account for variations in emission rate associated with variations in the emissions unit’s operating rate or operating conditions during the period over which emissions are computed.c. The owner or operator shall compute emissions by multiplying the appropriate emission factor by the appropriate input, output or gas volume value for the period over which the emissions are computed.  The owner or operator shall not compute emissions by converting an emission factor to pounds per hour and then multiplying by hours of operation, unless the owner or operator demonstrates that such computation is the most accurate method available.2. If site-specific data are not available to derive an emission factor, the owner or operator may use a published emission factor directly applicable to the process for which emissions are computed.  If no directly-applicable emission factor is available, the owner or operator may use a factor based on a similar, but different, process.(e) Accounting for Emissions During Periods of Missing Data from CEMS, PEMS, or CPMS.  In computing the emissions of a pollutant, the owner or operator shall account for the emissions during periods of missing data from CEMS, PEMS, or CPMS using other site-specific data to generate a reasonable estimate of such emissions.(f) Accounting for Emissions During Periods of Startup and Shutdown.  In computing the emissions of a pollutant, the owner or operator shall account for the emissions during periods of startup and shutdown of the emissions unit.(g) Fugitive Emissions.  In computing the emissions of a pollutant from a facility or emissions unit, the owner or operator shall account for the fugitive emissions of the pollutant, to the extent quantifiable, associated with such facility or emissions unit.(h) Recordkeeping.  The owner or operator shall retain a copy of all records used to compute emissions pursuant to this rule for a period of five years from the date on which such emissions information is submitted to the department for any regulatory purpose.(3) Annual Operating Report for Air Pollutant Emitting Facility.(a) The Annual Operating Report for Air Pollutant Emitting Facility (DEP Form No. 62-210.900(5)) shall be completed each year for the following facilities:1. All Title V sources.2. All synthetic non-Title V sources.3. All facilities with the potential to emit ten (10) tons per year or more of volatile organic compounds or twenty-five (25) tons per year or more of nitrogen oxides and located in an ozone nonattainment area or ozone air quality maintenance area.4. All facilities for which an annual operating report is required by rule or permit.(b) Notwithstanding paragraph 62-210.370(3)(a), F.A.C., no annual operating report shall be required for any facility operating under an air general permit.(c) The annual operating report shall be submitted to the appropriate Department of Environmental Protection (DEP) division, district or DEP-approved local air pollution control program office by April 1 of the following year, except that the annual operating report for year 2008 shall be submitted by May 1, 2009. If the report is submitted using the Department’s electronic annual operating report software, there is no requirement to submit a copy to any DEP or local air program office.(d) Emissions shall be computed in accordance with the provisions of subsection 62-210.370(2), F.A.C., for purposes of the annual operating report.(4) Facility Relocation. Unless otherwise provided by rule or more stringent permit condition, the owner or operator of a relocatable facility must submit a Facility Relocation Notification Form (DEP Form No. 62-210.900(6)) to the Department at least thirty (30) days prior to the relocation. A separate form shall be submitted for each facility in the case of the relocation of multiple facilities which are jointly owned or operated.Specific Authority 403.061 FS. Law Implemented 403.031, 403.061, 403.087 FS. History–New 2-9-93, Formerly 17-210.370, Amended 11-23-94, 3-21-96, 2-11-99, 6-21-01, 2-2-06, 7-3-08.62-210.550 Stack Height Policy.(1) General. The degree of emission limitation required of any emissions unit for control of any air pollutant on a continuous basis shall not be affected by so much of any emissions unit’s stack height that exceeds good engineering practice, as provided in subsection 62-210.550(3), F.A.C., or by any other dispersion technique, as provided in subsection 62-210.550(2), F.A.C. This provision shall not apply to those stacks in existence, or dispersion techniques implemented, on or before December 31, 1970, except where pollutants are being emitted from such stacks or using such dispersion techniques by emissions units, as defined in section 111(a)(3) of the Clean Air Act, which were constructed, or reconstructed, or for which modifications under Rules 62-212.400, 62-212.500, 17-2.17 (repealed), 17-2.500 (transferred), or 17-2.510 (transferred), F.A.C., or 40 C.F.R. 52.21, were carried out after December 31, 1970. Also, this provision shall not restrict in any manner the actual stack height of any emissions unit.(2) Dispersion Technique.(a) “Dispersion technique” means any technique which attempts to affect the concentration of a pollutant in the ambient air by:1. Using that portion of a stack which exceeds good engineering practice stack height;2. Varying the rate of emission of a pollutant according to atmospheric conditions or ambient concentrations of that pollutant; or3. Increasing final exhaust gas plume rise by manipulating source process parameters, exhaust gas parameters, stack parameters (other than stack height), or combining exhaust gases from several existing stacks into one stack; or other selective handling of exhaust gas streams so as to increase the exhaust gas plume rise.(b) The preceding sentence does not include:1. The reheating of a gas stream, following use of a pollution control system, for the purpose of returning the gas to the temperature at which it was originally discharged from the facility generating the gas stream;2. The merging of exhaust gas streams where:a. The owner or operator demonstrates that the facility was originally designed and constructed with such merged gas streams;b. After July 8, 1985, such merging is part of a change in operation at the facility that includes the installation of pollution controls and is accompanied by a net reduction in the allowable emissions of a pollutant. This exclusion from the definition of “dispersion techniques” shall apply only to the emission limitation for the pollutant affected by such change in operation; orc. Before July 8, 1985, such merging was part of a change in operation at the facility that included the installation of emissions control equipment or was carried out for sound economic or engineering reasons. Where there was an increase in the emission limitation or, in the event that no emission limitation was in existence prior to the merging, an increase in the quantity of pollutants actually emitted prior to the merging, the Department shall presume that merging was significantly motivated by an intent to gain emissions credit for greater dispersion. Absent a demonstration by the owner or operator that merging was not significantly motivated by such intent, the Department shall deny credit for the effects of such merging in calculating the allowable emissions for the emissions unit; or3. Smoke management in agricultural or silvicultural prescribed burning programs;4. Episodic restrictions on residential woodburning and open burning; or5. Techniques under subparagraph 62-210.550(2)(a)3., F.A.C., which increase final exhaust gas plume rise where the resulting allowable emissions of sulfur dioxide from the facility do not exceed 5,000 tons per year.(3) Good Engineering Practice.(a) “Good engineering practice” (GEP) stack height means the greater of:1. 65 meters, measured from the ground-level elevation at the base of the stack;2. The stack height as determined below:a. For stacks in existence on January 12, 1979, and for which the owner or operator had obtained all applicable permits or approvals required under 40 C.F.R. Parts 51 and 52, Hg = 2.5H, provided the owner or operator produces evidence that this equation was actually relied on in establishing an emission limitation;b. For all other stacks,Hg = H + 1.5L, whereHg = good engineering practice stack height, measured from the ground-level elevation at the base of the stack,H = height of nearby structure(s) measured from the ground-level elevation at the base of the stack,L = lesser dimension, height or projected width, of nearby structure(s) provided that the EPA, Department, or local air program may require the use of a field study or fluid model to verify GEP stack height for the emissions unit; or3. The height demonstrated by a fluid model or a field study approved by the EPA, Department, or local air program which ensures that the emissions from a stack do not result in excessive concentrations of any air pollutant as a result of atmospheric downwash, wakes, or eddy effects created by the emissions unit itself, nearby structures, or nearby terrain features. If this height exceeds the height allowed by subparagraph 62-210.550(3)(a)1. or 2., F.A.C., the Department shall notify the public of the availability of the demonstration study and provide an opportunity for a public hearing on it.(b) “Nearby” as used in paragraph 62-210.500(3)(a), F.A.C., is defined for a specific structure or terrain feature and:1. For purposes of applying subparagraph 62-210.550(3)(a)2., F.A.C., means that distance up to five times the lesser of the height or the width dimension of a structure, but not greater than 0.8 km (1/2 mile), and2. For conducting demonstrations under subparagraph 62-210.550(3)(a)3., F.A.C., means not greater than 0.8 km (1/2 mile), except that the portion of a terrain feature may be considered to be nearby which falls within a distance of up to 10 times the maximum height (Ht) of the feature, not to exceed two miles if such feature achieves a height (ht) 0.8 km from the stack that is at least 40 percent of the GEP stack height determined by the formula provided in sub-subparagraph 62-210.550(3)(a)2.b., F.A.C., or 26 meters, whichever is greater, as measured from the ground-level elevation at the base of the stack. The height of the structure or terrain feature is measured from the ground-level elevation at the base of the stack.(c) “Excessive concentration” is defined for the purpose of determining good engineering practice stack height under subparagraph 62-210.550(3)(a)3., F.A.C., and means:1. For emissions units seeking credit for stack height exceeding that established under subparagraph 62-210.550(3)(a)2., F.A.C., a maximum ground-level concentration due to emissions from a stack due in whole or part to downwash, wakes, and eddy effects produced by nearby structures or nearby terrain features which individually is at least 40 percent in excess of the maximum concentration experienced in the absence of such downwash, wakes, or eddy effects and which contributes to a total concentration due to emissions from all emissions units that is greater than an ambient air quality standard. For emissions units subject to the prevention of significant deterioration program (40 C.F.R. 52.21 or Rule 62-212.400, F.A.C.), an excessive concentration alternatively means a maximum ground-level concentration due to emissions from a stack due in whole or part to downwash, wakes, or eddy effects produced by nearby structures or nearby terrain features which individually is at least 40 percent in excess of the maximum concentration experienced in the absence of such downwash, wakes, or eddy effects and greater than a prevention of significant deterioration increment. The allowable emission rate to be used in making demonstrations under this part shall be prescribed by the new source performance standard (40 C.F.R. 60) that is applicable to the source category unless the owner or operator demonstrates that this emission rate is infeasible. Where such demonstrations are approved by the Department, an alternative emission rate shall be established in consultation with the owner or operator;2. For emissions units seeking credit after October 11, 1983, for increases in existing stack heights up to the heights established under subparagraph 62-210.550(3)(a)2., F.A.C., either:a. A maximum ground-level concentration due in whole or part to downwash, wakes, or eddy effects as provided in subparagraph 62-210.550(3)(c)1., F.A.C., except that the emission rate specified by the State Implementation Plan (or, in the absence of such a limit, the actual emission rate) shall be used; orb. The actual presence of a local nuisance caused by the existing stack, as determined by the Department; and3. For emissions units seeking credit after January 12, 1979, for a stack height determined under subparagraph 62-210.550(3)(a)2., F.A.C., where the Department requires the use of a field study or fluid model to verify GEP stack height; for emissions units seeking stack height credit after November 9, 1984, based on the aerodynamic influence of cooling towers; and for emissions units seeking stack height credit after December 31, 1970, based on the aerodynamic influence of structures not adequately represented by the equations in subparagraph 62-210.550(3)(a)2., F.A.C.: a maximum ground-level concentration due in whole or part to downwash, wakes, or eddy effects that is at least 40 percent in excess of the maximum concentration experienced in the absence of such downwash, wakes, or eddy effects.Specific Authority 403.061 FS. Law Implemented 403.021, 403.031, 403.061, 403.087 FS. History–Formerly 17-2.270, 17-210.550, Amended 11-23-94.62-210.650 Circumvention.No person shall circumvent any air pollution control device, or allow the emission of air pollutants without the applicable air pollution control device operating properly.Specific Authority 403.061 FS. Law Implemented 403.021, 403.031, 403.061, 403.087 FS. History–Formerly 17-2.240, 17-210.650. Amended 8-26-1981.62-210.700 Excess Emissions.(1) Excess emissions resulting from startup, shutdown or malfunction of any emissions unit shall be permitted providing (1) best operational practices to minimize emissions are adhered to and (2) the duration of excess emissions shall be minimized but in no case exceed two hours in any 24 hour period unless specifically authorized by the Department for longer duration.(2) Excess emissions from existing fossil fuel steam generators resulting from startup or shutdown shall be permitted provided that best operational practices to minimize emissions are adhered to and the duration of excess emissions shall be minimized.(3) Excess emissions from existing fossil fuel steam generators resulting from boiler cleaning (soot blowing) and load change shall be permitted provided the duration of such excess emissions shall not exceed 3 hours in any 24-hour period and visible emissions shall not exceed Number 3 of the Ringelmann Chart (60 percent opacity), and providing (1) best operational practices to minimize emissions are adhered to and (2) the duration of excess emissions shall be minimized.A load change occurs when the operational capacity of a unit is in the 10 percent to 100 percent capacity range, other than startup or shutdown, which exceeds 10 percent of the unit’s rated capacity and which occurs at a rate of 0.5 percent per minute or more.Visible emissions above 60 percent opacity shall be allowed for not more than 4, six (6)-minute periods, during the 3-hour period of excess emissions allowed by this subparagraph, for boiler cleaning and load changes, at units which have installed and are operating, or have committed to install or operate, continuous opacity monitors.Particulate matter emissions shall not exceed an average of 0.3 lbs. per million BTU heat input during the 3-hour period of excess emissions allowed by this subparagraph.(4) Excess emissions which are caused entirely or in part by poor maintenance, poor operation, or any other equipment or process failure which may reasonably be prevented during startup, shutdown, or malfunction shall be prohibited.(5) Considering operational variations in types of industrial equipment operations affected by this rule, the Department may adjust maximum and minimum factors to provide reasonable and practical regulatory controls consistent with the public interest.(6) In case of excess emissions resulting from malfunctions, each owner or operator shall notify the Department or the appropriate Local Program in accordance with Rule 62-4.130, F.A.C. A full written report on the malfunctions shall be submitted in a quarterly report, if requested by the Department.Specific Authority 403.061 FS. Law Implemented 403.021, 403.031, 403.061, 403.087 FS. History–Formerly 17-2.250, 17-210.700, Amended 11-23-94.62-210.900 Forms and Instructions.The forms used by the Department in the stationary source control program are adopted and incorporated by reference in this section. The forms are listed by rule number, which is also the form number, with the subject, title and effective date. Copies of forms may be obtained by writing to the Department of Environmental Protection, Division of Air Resource Management, 2600 Blair Stone Road, Tallahassee, Florida 32399-2400, or by accessing the Division’s website at www.dep.state.fl.us/air. The requirement of subsection 62-4.050(2), F.A.C., to file application forms in quadruplicate is waived if an air permit application is submitted using the Department’s electronic application form.(1) Application for Air Permit – Long Form, Form and Instructions (DEP Form No. 62-210.900(1), Effective 3-16-08).(a) Acid Rain Part Application, Form and Instructions (DEP Form No. 62-210.900(1)(a), Effective 3-16-08).1. Phase II NOX Averaging Plan, Form (DEP Form No. 62-210.900(1)(a)1., Effective 3-16-08).2. Acid Rain New Unit Exemption, Form and Instructions (DEP Form No. 62-210.900(1)(a)2., Effective 3-16-08).(b) Clean Air Interstate Rule (CAIR) Part, Form and Instructions (DEP Form No. 62-210.900(1)(b), Effective 3-16-08).(c) Hg Budget Part, Form and Instructions (DEP Form No. 62-210.900(1)(c), Effective 3-16-08).(d) Acid Rain, CAIR, and Hg Budget Retired Unit Exemption, Form and Instructions (DEP Form No. 62-210.900(1)(d), Effective 3-16-08).(2) Application for Title V Air Permit Renewal. (Reserved)(3) Application for Air Permit – Non-Title V Source, Form and Instructions (Effective 2-11-99).(4) Application for Non-Title V Air Permit Renewal, Form and Instructions (Effective 2-11-99).(5) Annual Operating Report for Air Pollutant Emitting Facility, Form and Instructions (DEP Form No. 62-210.900(5), Effective 7-3-08).(6) Facility Relocation Notification Form (Effective 6-21-01).(7) Application for Transfer of Air Permit – Title V and Non-Title V Source (Effective 4-16-01).Specific Authority 403.061 FS. Law Implemented 403.061, 403.087 FS. History–New 2-9-93, Amended 7-20-94, Formerly 17-210.900, Amended 11-23-94, 7-6-95, 3-21-96, 1-6-98, 2-11-99, 4-16-01, 6-21-01, 6-16-03, 2-2-06, 3-16-08, 7-3-08.62-210.920 Registration Forms for Air General Permits.The registration forms for use of air general permits provided at Rule 62-210.310, F.A.C., are adopted and incorporated by reference in this section. The forms are listed by rule number, which is also the form number, with the subject, title and effective date. Copies of the forms may be obtained by writing to the Department of Environmental Protection, Division of Air Resource Management, 2600 Blair Stone Road, Tallahassee, Florida 32399-2400.(1) Air General Permit Registration Forms for Facilities Claiming Conditional Exemption from Title V Air Permitting.(a) Bulk Gasoline Plant Air General Permit Registration Form (DEP Form No. 62-210.920(1)(a), Effective 5-9-07).(b) Reciprocating Internal Combustion Engines Air General Permit Registration Form (DEP Form No. 62-210.920(1)(b), Effective 1-10-07).(c) Surface Coating Operations Air General Permit Registration Form (DEP Form No. 62-210.920(1)(c), Effective 1-10-07).(d) Reinforced Polyester Resin Operations Air General Permit Registration Form (DEP Form No. 62-210.920(1)(d), Effective 1-10-07).(e) Cast Polymer Operations Air General Permit Registration Form (DEP Form No. 62-210.920(1)(e), Effective 1-10-07).(f) Printing Operations Air General Permit Registration Form (DEP Form No. 62-210.920(1)(f), Effective 1-10-07).(2) Air General Permit Registration Forms for Miscellaneous Facilities.(a) Volume Reduction, Mercury Recovery or Mercury Reclamation Air General Permit Registration Form (DEP Form No. 62-210.920(2)(a), Effective 1-10-07). (b) Concrete Batching Plant Air General Permit Registration Form (DEP Form No. 62-210.920(2)(b), Effective 1-10-07).(c) Human Crematory Air General Permit Registration Form (DEP Form No. 62-210.920(2)(c), Effective 1-10-07).(d) Animal Crematory Air General Permit Registration Form (DEP Form No. 62-210.920(2)(d), Effective 1-10-07).(e) Nonmetallic Mineral Processing Plant Air General Permit Registration Form (DEP Form No. 62-210.920(2)(e), Effective 1-10-07).Specific Authority 403.061 FS. Law Implemented 403.031, 403.061, 403.087, 403.814 FS. History–New 10-16-95, Amended 1-2-96, 3-21-96, 5-13-96, 8-15-96, 11-13-97, 5-25-98, 2-11-99, 6-21-01, 1-10-07, 5-9-07.e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