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MateMorphologicarial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docul and physioment ilogical diffs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erences amonfor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