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 resident and coaster brook trout juveniles, Lindsment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