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abMorphological aove referenced document was submitted to the docket as an attachment to comments from NIOSH.  The document ind physiologicas subject to copyright protections and therefore is not being made available by DOL in the electronic docket.  The documel differences ant is included in the docket maintaimong resident aned in hard copy at the Department of Labor, Office of the Assisnd coaster brootant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Constitutionk trout juvenil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es, Lindsey M. document is available for review only at the DeparLarson, Rachel R. Hotment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