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Disorder-Induced Resistive Anomaly Near Ferromagnetic Phase Transitions*Felix von OppenFreie Universitat BerlinWe show that the resistivity ρ(T) of dis                                             Edward J. Linky,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Senior Energy Policy Advisor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Island. Energy system models can provide a flexible platform from which to accelerate the debate and decision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 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look at technologies and management practices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wastewater.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model based on the proven MARKAL platform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www.etsap.org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“blueprint” for a municipal Environmental Management System.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of “cost –benefit curves” of advanced technology and management practices and 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the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the justification for completion of the NYC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and solid waste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stakeholders in that area inclordered ferromagnets near, and above, the Curie temperature Tc generically exhibits a stronger anomaly than the scaling-based Fisher-Langer prediction. uding the Texas General Land Office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 the Eastern Region Energy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