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Copyright and DiEcosystems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esclaimerThe Statmbarked on me of South Carolany expensive restoration projects involving barrier islands, coastal marshes and mangrovina owns the cope forests following catastr</w:t>
      </w:r>
      <w:r>
        <w:rPr>
          <w:rFonts w:ascii="" w:hAnsi="" w:cs="" w:eastAsia=""/>
          <w:b w:val="false"/>
          <w:i w:val="false"/>
          <w:strike w:val="false"/>
          <w:color w:val=""/>
        </w:rPr>
        <w:t>ophic disturbance   A commonly-held perception among the general public, policy-makers, and some scientyright to the Coists is that coastal ecosystems provide significant measurable protection to human habitation during extreme storms ande of Laws of Sod tsunamis.  Restoration activitieuth Carolina, 19s</w:t>
      </w:r>
      <w:r>
        <w:rPr>
          <w:rFonts w:ascii="" w:hAnsi="" w:cs="" w:eastAsia=""/>
          <w:b w:val="false"/>
          <w:i w:val="false"/>
          <w:strike w:val="false"/>
          <w:color w:val=""/>
        </w:rPr>
        <w:t xml:space="preserve"> have be76, as containeden particularly intensive after the December 2004  herein.  Any ustsunami in the Indian Ocean and the 2005 hurricane season in the Gulf of Mexico.  Yet, the scientific ee of the text, svidence is equivocal.  Field observations and some modeling studies cast doubt on these widely </w:t>
      </w:r>
      <w:r>
        <w:rPr>
          <w:rFonts w:ascii="" w:hAnsi="" w:cs="" w:eastAsia=""/>
          <w:b w:val="false"/>
          <w:i w:val="false"/>
          <w:strike w:val="false"/>
          <w:color w:val=""/>
        </w:rPr>
        <w:t>held beliefs.  The scientific question can be cast in terms of theection headings, interactions between coastal ecosystems and extreme or catchlines o events.  Firstly, how are coastal ecosystems impacted by extreme events?  And secondly, do coastal ecof the 1976 Code systems mitigate the extreme event,</w:t>
      </w:r>
      <w:r>
        <w:rPr>
          <w:rFonts w:ascii="" w:hAnsi="" w:cs="" w:eastAsia=""/>
          <w:b w:val="false"/>
          <w:i w:val="false"/>
          <w:strike w:val="false"/>
          <w:color w:val=""/>
        </w:rPr>
        <w:t xml:space="preserve"> that is, under what conis subject to thditions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thoroughlye terms of feder review the literature concerning the role of coastal ecosystems in mitigating damagal copyright ande to build a publicly accessible c other applicablomprehensive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e laws and such came about and htext, section heow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mangroveadings, or catchs.  Howevelines may not ber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 reproduced in wy makers and appropriate hole or in part government entities to ensurein any form or f the recommendations are included ior inclusion in 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restoriany material whing coastal ecosystems and communit</w:t>
      </w:r>
      <w:r>
        <w:rPr>
          <w:rFonts w:ascii="" w:hAnsi="" w:cs="" w:eastAsia=""/>
          <w:b w:val="false"/>
          <w:i w:val="false"/>
          <w:strike w:val="false"/>
          <w:color w:val=""/>
        </w:rPr>
        <w:t xml:space="preserve">ies is huge.  Restch is offered fooration must be based on sound science and the general public and decision makers must understar sale or lease 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hawithout the exprve expertise pertinent to this project.   Federal p</w:t>
      </w:r>
      <w:r>
        <w:rPr>
          <w:rFonts w:ascii="" w:hAnsi="" w:cs="" w:eastAsia=""/>
          <w:b w:val="false"/>
          <w:i w:val="false"/>
          <w:strike w:val="false"/>
          <w:color w:val=""/>
        </w:rPr>
        <w:t>artneess written permrs include the National Park Service and Fish and Wildlife Service, both of which have coastal unitsission of the Ch along all airman of the South Carolina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