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differences among resident and coaster brook trout juveniles, Lindsey M. Larson, Rachel R. Holman, Jesse L. Karner, J. B. K. Leonard*, Northern Michigan University, Biology Department, Marquette, MI 49855, jileonar@nmu.eduMigratory freshwater brook trout (Salvelinutractor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