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8BA0" w14:textId="6BD783BD" w:rsidR="00490A99" w:rsidRPr="00406571" w:rsidRDefault="00B108EC" w:rsidP="003739F3">
      <w:pPr>
        <w:rPr>
          <w:rFonts w:ascii="Times New Roman" w:hAnsi="Times New Roman" w:cs="Times New Roman"/>
          <w:b/>
          <w:sz w:val="24"/>
          <w:szCs w:val="24"/>
        </w:rPr>
      </w:pPr>
      <w:r w:rsidRPr="00406571">
        <w:rPr>
          <w:rFonts w:ascii="Times New Roman" w:hAnsi="Times New Roman" w:cs="Times New Roman"/>
          <w:b/>
          <w:sz w:val="24"/>
          <w:szCs w:val="24"/>
        </w:rPr>
        <w:t>CORRELATION</w:t>
      </w:r>
    </w:p>
    <w:p w14:paraId="45E5CDD7" w14:textId="6B8756EC" w:rsidR="00B108EC" w:rsidRPr="00406571" w:rsidRDefault="00B108EC" w:rsidP="00106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The degree of relationship between two or more variables</w:t>
      </w:r>
    </w:p>
    <w:p w14:paraId="43AD58EE" w14:textId="02322769" w:rsidR="00B108EC" w:rsidRPr="00406571" w:rsidRDefault="00B108EC" w:rsidP="00106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The degree of relationship is expressed by coefficient which range from</w:t>
      </w:r>
      <w:r w:rsidR="003739F3" w:rsidRPr="00406571">
        <w:rPr>
          <w:rFonts w:ascii="Times New Roman" w:hAnsi="Times New Roman" w:cs="Times New Roman"/>
          <w:sz w:val="24"/>
          <w:szCs w:val="24"/>
        </w:rPr>
        <w:t xml:space="preserve"> </w:t>
      </w:r>
      <w:r w:rsidR="003739F3" w:rsidRPr="00406571">
        <w:rPr>
          <w:rFonts w:ascii="Times New Roman" w:hAnsi="Times New Roman" w:cs="Times New Roman"/>
          <w:b/>
          <w:sz w:val="24"/>
          <w:szCs w:val="24"/>
        </w:rPr>
        <w:t>-1 &lt;= r &gt;= 1</w:t>
      </w:r>
    </w:p>
    <w:p w14:paraId="591EA0FD" w14:textId="77777777" w:rsidR="00106F00" w:rsidRPr="00406571" w:rsidRDefault="00106F00" w:rsidP="00106F0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87C7AFD" w14:textId="0AD93D46" w:rsidR="003739F3" w:rsidRPr="00406571" w:rsidRDefault="003739F3" w:rsidP="00373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06571">
        <w:rPr>
          <w:rFonts w:ascii="Times New Roman" w:hAnsi="Times New Roman" w:cs="Times New Roman"/>
          <w:b/>
          <w:sz w:val="24"/>
          <w:szCs w:val="24"/>
        </w:rPr>
        <w:t>VARIOUS METHODS OF COMPUTING IT</w:t>
      </w:r>
    </w:p>
    <w:p w14:paraId="40503E70" w14:textId="6C64F7CE" w:rsidR="003739F3" w:rsidRPr="00406571" w:rsidRDefault="003739F3" w:rsidP="0037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Scatter Diagram method</w:t>
      </w:r>
    </w:p>
    <w:p w14:paraId="01162574" w14:textId="78838C8C" w:rsidR="003739F3" w:rsidRPr="00406571" w:rsidRDefault="003739F3" w:rsidP="0037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Graphic method</w:t>
      </w:r>
    </w:p>
    <w:p w14:paraId="69B3DAA8" w14:textId="36F66CE2" w:rsidR="003739F3" w:rsidRPr="00406571" w:rsidRDefault="003739F3" w:rsidP="0037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Karl Pearson’s Coefficient of correlation</w:t>
      </w:r>
    </w:p>
    <w:p w14:paraId="26BBD9CB" w14:textId="2DB1F575" w:rsidR="003739F3" w:rsidRPr="00406571" w:rsidRDefault="003739F3" w:rsidP="0037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Method of least squares</w:t>
      </w:r>
    </w:p>
    <w:p w14:paraId="1F2250EA" w14:textId="77777777" w:rsidR="003739F3" w:rsidRPr="00406571" w:rsidRDefault="003739F3" w:rsidP="003739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40FA9" w14:textId="02805351" w:rsidR="003739F3" w:rsidRPr="00406571" w:rsidRDefault="003739F3" w:rsidP="00373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06571">
        <w:rPr>
          <w:rFonts w:ascii="Times New Roman" w:hAnsi="Times New Roman" w:cs="Times New Roman"/>
          <w:b/>
          <w:sz w:val="24"/>
          <w:szCs w:val="24"/>
        </w:rPr>
        <w:t>USED IN BIOMEDCAL ENGINEERING AND TECHNOLOGY</w:t>
      </w:r>
    </w:p>
    <w:p w14:paraId="1008E9AD" w14:textId="77777777" w:rsidR="003B7A24" w:rsidRPr="00406571" w:rsidRDefault="003B7A24" w:rsidP="003B7A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459BA80" w14:textId="3B65A5F2" w:rsidR="003739F3" w:rsidRPr="002979A8" w:rsidRDefault="00106F00" w:rsidP="002979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9A8">
        <w:rPr>
          <w:rFonts w:ascii="Times New Roman" w:hAnsi="Times New Roman" w:cs="Times New Roman"/>
          <w:sz w:val="24"/>
          <w:szCs w:val="24"/>
        </w:rPr>
        <w:t>Cross correlation method is used for human identification and pattern matching of personalized heartbeat.</w:t>
      </w:r>
    </w:p>
    <w:p w14:paraId="459C0191" w14:textId="7E4DFE55" w:rsidR="00106F00" w:rsidRPr="002979A8" w:rsidRDefault="00106F00" w:rsidP="002979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9A8">
        <w:rPr>
          <w:rFonts w:ascii="Times New Roman" w:hAnsi="Times New Roman" w:cs="Times New Roman"/>
          <w:sz w:val="24"/>
          <w:szCs w:val="24"/>
        </w:rPr>
        <w:t>Intra subject’s long-term ECG stability and inter-subject’s variability of personalized PQRST waves are taken and performed via cross correlation.</w:t>
      </w:r>
    </w:p>
    <w:p w14:paraId="7BE5AF87" w14:textId="358BD451" w:rsidR="00106F00" w:rsidRPr="00406571" w:rsidRDefault="00106F00" w:rsidP="003739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CEE15" w14:textId="47E9FFCB" w:rsidR="00106F00" w:rsidRPr="00406571" w:rsidRDefault="00B6316C" w:rsidP="00B63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06571">
        <w:rPr>
          <w:rFonts w:ascii="Times New Roman" w:hAnsi="Times New Roman" w:cs="Times New Roman"/>
          <w:b/>
          <w:sz w:val="24"/>
          <w:szCs w:val="24"/>
        </w:rPr>
        <w:t>p-value</w:t>
      </w:r>
    </w:p>
    <w:p w14:paraId="5C3B9750" w14:textId="7706EC2E" w:rsidR="00106F00" w:rsidRPr="00406571" w:rsidRDefault="00106F00" w:rsidP="003739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F9F8DF4" w14:textId="0CCCED30" w:rsidR="00B6316C" w:rsidRPr="00406571" w:rsidRDefault="00406571" w:rsidP="00373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More extreme than my given data(Z) is p-value. It is calculated by,</w:t>
      </w:r>
    </w:p>
    <w:p w14:paraId="3507EDA7" w14:textId="23A200BB" w:rsidR="00406571" w:rsidRPr="00406571" w:rsidRDefault="00406571" w:rsidP="00373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(Z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z) = Area of right tail test</w:t>
      </w:r>
    </w:p>
    <w:p w14:paraId="4B3E8E8A" w14:textId="3C74ADBC" w:rsidR="00406571" w:rsidRDefault="00406571" w:rsidP="00373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(Z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z) = Area of left tail test</w:t>
      </w:r>
    </w:p>
    <w:p w14:paraId="6339DF36" w14:textId="32AD5E97" w:rsidR="00406571" w:rsidRDefault="00406571" w:rsidP="00373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657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(Z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z)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0657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(Z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&lt;</w:t>
      </w:r>
      <w:r w:rsidR="008230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571">
        <w:rPr>
          <w:rFonts w:ascii="Times New Roman" w:hAnsi="Times New Roman" w:cs="Times New Roman"/>
          <w:sz w:val="24"/>
          <w:szCs w:val="24"/>
        </w:rPr>
        <w:t>z)</w:t>
      </w:r>
    </w:p>
    <w:p w14:paraId="247C2B42" w14:textId="16446187" w:rsidR="00823095" w:rsidRPr="00823095" w:rsidRDefault="00823095" w:rsidP="0082309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26408AA" w14:textId="77777777" w:rsidR="00823095" w:rsidRDefault="00823095" w:rsidP="003739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56FC2" w14:textId="77777777" w:rsidR="00823095" w:rsidRPr="00406571" w:rsidRDefault="00823095" w:rsidP="003739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23095" w:rsidRPr="00406571" w:rsidSect="00C45D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2243"/>
    <w:multiLevelType w:val="hybridMultilevel"/>
    <w:tmpl w:val="3DDE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A3DB9"/>
    <w:multiLevelType w:val="hybridMultilevel"/>
    <w:tmpl w:val="58341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F4D41"/>
    <w:multiLevelType w:val="hybridMultilevel"/>
    <w:tmpl w:val="61B24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64951"/>
    <w:multiLevelType w:val="hybridMultilevel"/>
    <w:tmpl w:val="E19E1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EAA"/>
    <w:rsid w:val="00106F00"/>
    <w:rsid w:val="002979A8"/>
    <w:rsid w:val="003739F3"/>
    <w:rsid w:val="003B7A24"/>
    <w:rsid w:val="00406571"/>
    <w:rsid w:val="00490A99"/>
    <w:rsid w:val="00576EAA"/>
    <w:rsid w:val="00823095"/>
    <w:rsid w:val="00A859D0"/>
    <w:rsid w:val="00B108EC"/>
    <w:rsid w:val="00B6316C"/>
    <w:rsid w:val="00C45DB6"/>
    <w:rsid w:val="00DA78EF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47FB"/>
  <w15:chartTrackingRefBased/>
  <w15:docId w15:val="{2DE42DBA-E9D0-419D-A5BD-2ADD6751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5</cp:revision>
  <dcterms:created xsi:type="dcterms:W3CDTF">2018-10-03T06:29:00Z</dcterms:created>
  <dcterms:modified xsi:type="dcterms:W3CDTF">2018-10-03T09:28:00Z</dcterms:modified>
</cp:coreProperties>
</file>