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0C27" w14:textId="12510B86" w:rsidR="0041215E" w:rsidRDefault="0041215E" w:rsidP="0041215E">
      <w:pPr>
        <w:rPr>
          <w:color w:val="002060"/>
          <w:sz w:val="32"/>
          <w:szCs w:val="32"/>
          <w:lang w:val="en-US"/>
        </w:rPr>
      </w:pPr>
      <w:r w:rsidRPr="00457280">
        <w:rPr>
          <w:color w:val="002060"/>
          <w:sz w:val="32"/>
          <w:szCs w:val="32"/>
          <w:lang w:val="en-US"/>
        </w:rPr>
        <w:t>Prepared by-Monil Gandhi</w:t>
      </w:r>
      <w:r>
        <w:rPr>
          <w:color w:val="002060"/>
          <w:sz w:val="32"/>
          <w:szCs w:val="32"/>
          <w:lang w:val="en-US"/>
        </w:rPr>
        <w:t xml:space="preserve">               </w:t>
      </w:r>
      <w:r>
        <w:rPr>
          <w:noProof/>
          <w:color w:val="002060"/>
          <w:sz w:val="32"/>
          <w:szCs w:val="32"/>
          <w:lang w:val="en-US"/>
        </w:rPr>
        <w:drawing>
          <wp:inline distT="0" distB="0" distL="0" distR="0" wp14:anchorId="4A33D398" wp14:editId="03E2338C">
            <wp:extent cx="2377440" cy="135281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14648" cy="1373991"/>
                    </a:xfrm>
                    <a:prstGeom prst="rect">
                      <a:avLst/>
                    </a:prstGeom>
                  </pic:spPr>
                </pic:pic>
              </a:graphicData>
            </a:graphic>
          </wp:inline>
        </w:drawing>
      </w:r>
    </w:p>
    <w:p w14:paraId="071EC01A" w14:textId="4FF52D67" w:rsidR="0041215E" w:rsidRDefault="0041215E" w:rsidP="0041215E">
      <w:pPr>
        <w:rPr>
          <w:color w:val="002060"/>
          <w:sz w:val="32"/>
          <w:szCs w:val="32"/>
          <w:lang w:val="en-US"/>
        </w:rPr>
      </w:pPr>
      <w:r w:rsidRPr="00457280">
        <w:rPr>
          <w:color w:val="002060"/>
          <w:sz w:val="32"/>
          <w:szCs w:val="32"/>
          <w:lang w:val="en-US"/>
        </w:rPr>
        <w:t>Task- Day 3 of LHD learn 3</w:t>
      </w:r>
      <w:r>
        <w:rPr>
          <w:color w:val="002060"/>
          <w:sz w:val="32"/>
          <w:szCs w:val="32"/>
          <w:lang w:val="en-US"/>
        </w:rPr>
        <w:t xml:space="preserve">                                                    </w:t>
      </w:r>
    </w:p>
    <w:p w14:paraId="4EC58F30" w14:textId="15C65C5C" w:rsidR="00457280" w:rsidRPr="00457280" w:rsidRDefault="0041215E">
      <w:pPr>
        <w:rPr>
          <w:color w:val="002060"/>
          <w:sz w:val="32"/>
          <w:szCs w:val="32"/>
          <w:lang w:val="en-US"/>
        </w:rPr>
      </w:pPr>
      <w:r>
        <w:rPr>
          <w:color w:val="002060"/>
          <w:sz w:val="32"/>
          <w:szCs w:val="32"/>
          <w:lang w:val="en-US"/>
        </w:rPr>
        <w:t xml:space="preserve">         </w:t>
      </w:r>
      <w:r>
        <w:rPr>
          <w:color w:val="002060"/>
          <w:sz w:val="32"/>
          <w:szCs w:val="32"/>
          <w:lang w:val="en-US"/>
        </w:rPr>
        <w:tab/>
      </w:r>
      <w:r>
        <w:rPr>
          <w:color w:val="002060"/>
          <w:sz w:val="32"/>
          <w:szCs w:val="32"/>
          <w:lang w:val="en-US"/>
        </w:rPr>
        <w:tab/>
      </w:r>
      <w:r>
        <w:rPr>
          <w:color w:val="002060"/>
          <w:sz w:val="32"/>
          <w:szCs w:val="32"/>
          <w:lang w:val="en-US"/>
        </w:rPr>
        <w:tab/>
      </w:r>
      <w:r>
        <w:rPr>
          <w:color w:val="002060"/>
          <w:sz w:val="32"/>
          <w:szCs w:val="32"/>
          <w:lang w:val="en-US"/>
        </w:rPr>
        <w:tab/>
      </w:r>
      <w:r>
        <w:rPr>
          <w:color w:val="002060"/>
          <w:sz w:val="32"/>
          <w:szCs w:val="32"/>
          <w:lang w:val="en-US"/>
        </w:rPr>
        <w:tab/>
      </w:r>
      <w:r>
        <w:rPr>
          <w:color w:val="002060"/>
          <w:sz w:val="32"/>
          <w:szCs w:val="32"/>
          <w:lang w:val="en-US"/>
        </w:rPr>
        <w:tab/>
      </w:r>
      <w:r>
        <w:rPr>
          <w:color w:val="002060"/>
          <w:sz w:val="32"/>
          <w:szCs w:val="32"/>
          <w:lang w:val="en-US"/>
        </w:rPr>
        <w:tab/>
      </w:r>
    </w:p>
    <w:p w14:paraId="0029F4C4" w14:textId="0CF0A6D9" w:rsidR="00BA7CB4" w:rsidRPr="00457280" w:rsidRDefault="00457280">
      <w:pPr>
        <w:rPr>
          <w:color w:val="FF0000"/>
          <w:sz w:val="72"/>
          <w:szCs w:val="72"/>
          <w:lang w:val="en-US"/>
        </w:rPr>
      </w:pPr>
      <w:r w:rsidRPr="00457280">
        <w:rPr>
          <w:color w:val="FF0000"/>
          <w:sz w:val="72"/>
          <w:szCs w:val="72"/>
          <w:lang w:val="en-US"/>
        </w:rPr>
        <w:t>Human Computer Interaction</w:t>
      </w:r>
    </w:p>
    <w:p w14:paraId="578EBA6D" w14:textId="77777777" w:rsidR="00457280" w:rsidRDefault="00457280" w:rsidP="00457280">
      <w:pPr>
        <w:pStyle w:val="NormalWeb"/>
        <w:numPr>
          <w:ilvl w:val="0"/>
          <w:numId w:val="1"/>
        </w:numPr>
        <w:shd w:val="clear" w:color="auto" w:fill="FFFFFF"/>
        <w:spacing w:before="360" w:beforeAutospacing="0" w:after="360" w:afterAutospacing="0" w:line="401" w:lineRule="atLeast"/>
        <w:rPr>
          <w:rFonts w:ascii="Arial" w:hAnsi="Arial" w:cs="Arial"/>
          <w:color w:val="00B0F0"/>
          <w:sz w:val="32"/>
          <w:szCs w:val="32"/>
        </w:rPr>
      </w:pPr>
      <w:r w:rsidRPr="00457280">
        <w:rPr>
          <w:rFonts w:ascii="Arial" w:hAnsi="Arial" w:cs="Arial"/>
          <w:color w:val="00B0F0"/>
          <w:sz w:val="32"/>
          <w:szCs w:val="32"/>
        </w:rPr>
        <w:t>HCI (human-computer interaction) is the study of how people interact with computers and to what extent computers are or are not developed for successful interaction with human beings.</w:t>
      </w:r>
    </w:p>
    <w:p w14:paraId="2F97C5E7" w14:textId="77777777" w:rsidR="00457280" w:rsidRDefault="00457280" w:rsidP="00457280">
      <w:pPr>
        <w:pStyle w:val="NormalWeb"/>
        <w:numPr>
          <w:ilvl w:val="0"/>
          <w:numId w:val="1"/>
        </w:numPr>
        <w:shd w:val="clear" w:color="auto" w:fill="FFFFFF"/>
        <w:spacing w:before="360" w:beforeAutospacing="0" w:after="360" w:afterAutospacing="0" w:line="401" w:lineRule="atLeast"/>
        <w:rPr>
          <w:rFonts w:ascii="Arial" w:hAnsi="Arial" w:cs="Arial"/>
          <w:color w:val="00B0F0"/>
          <w:sz w:val="32"/>
          <w:szCs w:val="32"/>
        </w:rPr>
      </w:pPr>
      <w:r w:rsidRPr="00457280">
        <w:rPr>
          <w:rFonts w:ascii="Arial" w:hAnsi="Arial" w:cs="Arial"/>
          <w:color w:val="00B0F0"/>
          <w:sz w:val="32"/>
          <w:szCs w:val="32"/>
        </w:rPr>
        <w:t xml:space="preserve"> A significant number of major corporations and academic institutions now study HCI. Historically and with some exceptions, computer system developers have not paid much attention to computer ease-of-use.</w:t>
      </w:r>
    </w:p>
    <w:p w14:paraId="69B8CE29" w14:textId="77777777" w:rsidR="00457280" w:rsidRDefault="00457280" w:rsidP="00457280">
      <w:pPr>
        <w:pStyle w:val="NormalWeb"/>
        <w:numPr>
          <w:ilvl w:val="0"/>
          <w:numId w:val="1"/>
        </w:numPr>
        <w:shd w:val="clear" w:color="auto" w:fill="FFFFFF"/>
        <w:spacing w:before="360" w:beforeAutospacing="0" w:after="360" w:afterAutospacing="0" w:line="401" w:lineRule="atLeast"/>
        <w:rPr>
          <w:rFonts w:ascii="Arial" w:hAnsi="Arial" w:cs="Arial"/>
          <w:color w:val="00B0F0"/>
          <w:sz w:val="32"/>
          <w:szCs w:val="32"/>
        </w:rPr>
      </w:pPr>
      <w:r w:rsidRPr="00457280">
        <w:rPr>
          <w:rFonts w:ascii="Arial" w:hAnsi="Arial" w:cs="Arial"/>
          <w:color w:val="00B0F0"/>
          <w:sz w:val="32"/>
          <w:szCs w:val="32"/>
        </w:rPr>
        <w:t xml:space="preserve"> Many computer users today would argue that computer makers are still not paying enough attention to making their products "user-friendly."</w:t>
      </w:r>
    </w:p>
    <w:p w14:paraId="685771EE" w14:textId="423DFC7D" w:rsidR="00457280" w:rsidRDefault="00457280" w:rsidP="00457280">
      <w:pPr>
        <w:pStyle w:val="NormalWeb"/>
        <w:numPr>
          <w:ilvl w:val="0"/>
          <w:numId w:val="1"/>
        </w:numPr>
        <w:shd w:val="clear" w:color="auto" w:fill="FFFFFF"/>
        <w:spacing w:before="360" w:beforeAutospacing="0" w:after="360" w:afterAutospacing="0" w:line="401" w:lineRule="atLeast"/>
        <w:rPr>
          <w:rFonts w:ascii="Arial" w:hAnsi="Arial" w:cs="Arial"/>
          <w:color w:val="00B0F0"/>
          <w:sz w:val="32"/>
          <w:szCs w:val="32"/>
        </w:rPr>
      </w:pPr>
      <w:r w:rsidRPr="00457280">
        <w:rPr>
          <w:rFonts w:ascii="Arial" w:hAnsi="Arial" w:cs="Arial"/>
          <w:color w:val="00B0F0"/>
          <w:sz w:val="32"/>
          <w:szCs w:val="32"/>
        </w:rPr>
        <w:t xml:space="preserve"> However, computer system developers might argue that computers are extremely complex products to design and make and that the demand for the services that computers can provide has always outdriven the demand for ease-of-use.</w:t>
      </w:r>
    </w:p>
    <w:p w14:paraId="5F0C2871" w14:textId="540E9DA0" w:rsidR="0041215E" w:rsidRPr="00457280" w:rsidRDefault="0041215E" w:rsidP="0041215E">
      <w:pPr>
        <w:pStyle w:val="NormalWeb"/>
        <w:shd w:val="clear" w:color="auto" w:fill="FFFFFF"/>
        <w:spacing w:before="360" w:beforeAutospacing="0" w:after="360" w:afterAutospacing="0" w:line="401" w:lineRule="atLeast"/>
        <w:ind w:left="720"/>
        <w:rPr>
          <w:rFonts w:ascii="Arial" w:hAnsi="Arial" w:cs="Arial"/>
          <w:color w:val="00B0F0"/>
          <w:sz w:val="32"/>
          <w:szCs w:val="32"/>
        </w:rPr>
      </w:pPr>
      <w:r>
        <w:rPr>
          <w:rFonts w:ascii="Arial" w:hAnsi="Arial" w:cs="Arial"/>
          <w:noProof/>
          <w:color w:val="00B0F0"/>
          <w:sz w:val="32"/>
          <w:szCs w:val="32"/>
        </w:rPr>
        <w:lastRenderedPageBreak/>
        <w:drawing>
          <wp:inline distT="0" distB="0" distL="0" distR="0" wp14:anchorId="4FC1F564" wp14:editId="0BF57278">
            <wp:extent cx="4617720"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17720" cy="2087880"/>
                    </a:xfrm>
                    <a:prstGeom prst="rect">
                      <a:avLst/>
                    </a:prstGeom>
                  </pic:spPr>
                </pic:pic>
              </a:graphicData>
            </a:graphic>
          </wp:inline>
        </w:drawing>
      </w:r>
    </w:p>
    <w:p w14:paraId="12F2E434" w14:textId="77777777" w:rsidR="00457280" w:rsidRDefault="00457280" w:rsidP="00457280">
      <w:pPr>
        <w:pStyle w:val="NormalWeb"/>
        <w:numPr>
          <w:ilvl w:val="0"/>
          <w:numId w:val="1"/>
        </w:numPr>
        <w:shd w:val="clear" w:color="auto" w:fill="FFFFFF"/>
        <w:spacing w:before="360" w:beforeAutospacing="0" w:after="360" w:afterAutospacing="0" w:line="401" w:lineRule="atLeast"/>
        <w:rPr>
          <w:rFonts w:ascii="Arial" w:hAnsi="Arial" w:cs="Arial"/>
          <w:color w:val="00B0F0"/>
          <w:sz w:val="32"/>
          <w:szCs w:val="32"/>
        </w:rPr>
      </w:pPr>
      <w:r w:rsidRPr="00457280">
        <w:rPr>
          <w:rFonts w:ascii="Arial" w:hAnsi="Arial" w:cs="Arial"/>
          <w:color w:val="00B0F0"/>
          <w:sz w:val="32"/>
          <w:szCs w:val="32"/>
        </w:rPr>
        <w:t>One important HCI factor is that different users form different conceptions or mental models about their interactions and have different ways of learning and keeping knowledge and skills (different "cognitive styles" as in</w:t>
      </w:r>
      <w:r>
        <w:rPr>
          <w:rFonts w:ascii="Arial" w:hAnsi="Arial" w:cs="Arial"/>
          <w:color w:val="00B0F0"/>
          <w:sz w:val="32"/>
          <w:szCs w:val="32"/>
        </w:rPr>
        <w:t>.</w:t>
      </w:r>
    </w:p>
    <w:p w14:paraId="0B295D76" w14:textId="77777777" w:rsidR="00457280" w:rsidRDefault="00457280" w:rsidP="00457280">
      <w:pPr>
        <w:pStyle w:val="ListParagraph"/>
        <w:rPr>
          <w:rFonts w:ascii="Arial" w:hAnsi="Arial" w:cs="Arial"/>
          <w:color w:val="00B0F0"/>
          <w:sz w:val="32"/>
          <w:szCs w:val="32"/>
        </w:rPr>
      </w:pPr>
    </w:p>
    <w:p w14:paraId="09EDA573" w14:textId="73354D43" w:rsidR="00457280" w:rsidRPr="00457280" w:rsidRDefault="00457280" w:rsidP="00457280">
      <w:pPr>
        <w:pStyle w:val="NormalWeb"/>
        <w:numPr>
          <w:ilvl w:val="0"/>
          <w:numId w:val="1"/>
        </w:numPr>
        <w:shd w:val="clear" w:color="auto" w:fill="FFFFFF"/>
        <w:spacing w:before="360" w:beforeAutospacing="0" w:after="360" w:afterAutospacing="0" w:line="401" w:lineRule="atLeast"/>
        <w:rPr>
          <w:rFonts w:ascii="Arial" w:hAnsi="Arial" w:cs="Arial"/>
          <w:color w:val="00B0F0"/>
          <w:sz w:val="32"/>
          <w:szCs w:val="32"/>
        </w:rPr>
      </w:pPr>
      <w:r>
        <w:rPr>
          <w:rFonts w:ascii="Arial" w:hAnsi="Arial" w:cs="Arial"/>
          <w:color w:val="00B0F0"/>
          <w:sz w:val="32"/>
          <w:szCs w:val="32"/>
        </w:rPr>
        <w:t>F</w:t>
      </w:r>
      <w:r w:rsidRPr="00457280">
        <w:rPr>
          <w:rFonts w:ascii="Arial" w:hAnsi="Arial" w:cs="Arial"/>
          <w:color w:val="00B0F0"/>
          <w:sz w:val="32"/>
          <w:szCs w:val="32"/>
        </w:rPr>
        <w:t xml:space="preserve">or example, "left-brained" and "right-brained" people). In addition, cultural and national differences play a part. </w:t>
      </w:r>
    </w:p>
    <w:p w14:paraId="309D8A70" w14:textId="6B8FB3FB" w:rsidR="00457280" w:rsidRPr="00457280" w:rsidRDefault="00457280" w:rsidP="00457280">
      <w:pPr>
        <w:pStyle w:val="NormalWeb"/>
        <w:numPr>
          <w:ilvl w:val="0"/>
          <w:numId w:val="1"/>
        </w:numPr>
        <w:shd w:val="clear" w:color="auto" w:fill="FFFFFF"/>
        <w:spacing w:before="360" w:beforeAutospacing="0" w:after="360" w:afterAutospacing="0" w:line="401" w:lineRule="atLeast"/>
        <w:rPr>
          <w:rFonts w:ascii="Arial" w:hAnsi="Arial" w:cs="Arial"/>
          <w:color w:val="00B0F0"/>
          <w:sz w:val="32"/>
          <w:szCs w:val="32"/>
        </w:rPr>
      </w:pPr>
      <w:r w:rsidRPr="00457280">
        <w:rPr>
          <w:rFonts w:ascii="Arial" w:hAnsi="Arial" w:cs="Arial"/>
          <w:color w:val="00B0F0"/>
          <w:sz w:val="32"/>
          <w:szCs w:val="32"/>
        </w:rPr>
        <w:t xml:space="preserve">Another consideration in studying or designing HCI is that user interface technology changes rapidly, offering new interaction possibilities to which previous research findings may not apply. </w:t>
      </w:r>
    </w:p>
    <w:p w14:paraId="61138971" w14:textId="7731996A" w:rsidR="0041215E" w:rsidRPr="0041215E" w:rsidRDefault="00457280" w:rsidP="0041215E">
      <w:pPr>
        <w:pStyle w:val="NormalWeb"/>
        <w:numPr>
          <w:ilvl w:val="0"/>
          <w:numId w:val="1"/>
        </w:numPr>
        <w:shd w:val="clear" w:color="auto" w:fill="FFFFFF"/>
        <w:spacing w:before="360" w:beforeAutospacing="0" w:after="360" w:afterAutospacing="0" w:line="401" w:lineRule="atLeast"/>
        <w:rPr>
          <w:rFonts w:ascii="Arial" w:hAnsi="Arial" w:cs="Arial"/>
          <w:color w:val="00B0F0"/>
          <w:sz w:val="32"/>
          <w:szCs w:val="32"/>
        </w:rPr>
      </w:pPr>
      <w:r w:rsidRPr="00457280">
        <w:rPr>
          <w:rFonts w:ascii="Arial" w:hAnsi="Arial" w:cs="Arial"/>
          <w:color w:val="00B0F0"/>
          <w:sz w:val="32"/>
          <w:szCs w:val="32"/>
        </w:rPr>
        <w:t>Finally, user preferences change as they gradually master new interfaces</w:t>
      </w:r>
      <w:r w:rsidR="0041215E">
        <w:rPr>
          <w:rFonts w:ascii="Arial" w:hAnsi="Arial" w:cs="Arial"/>
          <w:color w:val="00B0F0"/>
          <w:sz w:val="32"/>
          <w:szCs w:val="32"/>
        </w:rPr>
        <w:t>.</w:t>
      </w:r>
    </w:p>
    <w:p w14:paraId="7841C971" w14:textId="2D2241E2" w:rsidR="00457280" w:rsidRDefault="0041215E">
      <w:pPr>
        <w:rPr>
          <w:color w:val="00B0F0"/>
          <w:sz w:val="44"/>
          <w:szCs w:val="44"/>
          <w:lang w:val="en-US"/>
        </w:rPr>
      </w:pPr>
      <w:r>
        <w:rPr>
          <w:noProof/>
          <w:color w:val="00B0F0"/>
          <w:sz w:val="44"/>
          <w:szCs w:val="44"/>
          <w:lang w:val="en-US"/>
        </w:rPr>
        <w:lastRenderedPageBreak/>
        <w:drawing>
          <wp:inline distT="0" distB="0" distL="0" distR="0" wp14:anchorId="6A3B11D0" wp14:editId="01AEFDE5">
            <wp:extent cx="3683000" cy="2087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07444" cy="2101737"/>
                    </a:xfrm>
                    <a:prstGeom prst="rect">
                      <a:avLst/>
                    </a:prstGeom>
                  </pic:spPr>
                </pic:pic>
              </a:graphicData>
            </a:graphic>
          </wp:inline>
        </w:drawing>
      </w:r>
      <w:r>
        <w:rPr>
          <w:color w:val="00B0F0"/>
          <w:sz w:val="44"/>
          <w:szCs w:val="44"/>
          <w:lang w:val="en-US"/>
        </w:rPr>
        <w:t xml:space="preserve">  </w:t>
      </w:r>
      <w:r>
        <w:rPr>
          <w:noProof/>
          <w:color w:val="00B0F0"/>
          <w:sz w:val="44"/>
          <w:szCs w:val="44"/>
          <w:lang w:val="en-US"/>
        </w:rPr>
        <w:drawing>
          <wp:inline distT="0" distB="0" distL="0" distR="0" wp14:anchorId="66189353" wp14:editId="17775352">
            <wp:extent cx="539496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94960" cy="2667000"/>
                    </a:xfrm>
                    <a:prstGeom prst="rect">
                      <a:avLst/>
                    </a:prstGeom>
                  </pic:spPr>
                </pic:pic>
              </a:graphicData>
            </a:graphic>
          </wp:inline>
        </w:drawing>
      </w:r>
    </w:p>
    <w:p w14:paraId="29EFE796" w14:textId="77777777" w:rsidR="0041215E" w:rsidRPr="00457280" w:rsidRDefault="0041215E">
      <w:pPr>
        <w:rPr>
          <w:color w:val="00B0F0"/>
          <w:sz w:val="44"/>
          <w:szCs w:val="44"/>
          <w:lang w:val="en-US"/>
        </w:rPr>
      </w:pPr>
    </w:p>
    <w:sectPr w:rsidR="0041215E" w:rsidRPr="00457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21A46"/>
    <w:multiLevelType w:val="hybridMultilevel"/>
    <w:tmpl w:val="FB72F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80"/>
    <w:rsid w:val="0041215E"/>
    <w:rsid w:val="00457280"/>
    <w:rsid w:val="00BA7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6134"/>
  <w15:chartTrackingRefBased/>
  <w15:docId w15:val="{0138FE3D-FBD8-4475-9223-AF07A9ED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2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57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dc:creator>
  <cp:keywords/>
  <dc:description/>
  <cp:lastModifiedBy>Monil</cp:lastModifiedBy>
  <cp:revision>2</cp:revision>
  <dcterms:created xsi:type="dcterms:W3CDTF">2021-10-13T10:58:00Z</dcterms:created>
  <dcterms:modified xsi:type="dcterms:W3CDTF">2021-10-13T10:58:00Z</dcterms:modified>
</cp:coreProperties>
</file>