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 Terms and Conditions</w:t>
      </w:r>
    </w:p>
    <w:p>
      <w:pPr>
        <w:pStyle w:val="Heading2"/>
      </w:pPr>
      <w:r>
        <w:t>1. Introduction</w:t>
      </w:r>
    </w:p>
    <w:p>
      <w:r>
        <w:t>These Terms and Conditions govern the use of products and services provided by ABC. By purchasing, accessing, or using any ABC product, the customer agrees to comply with these terms. These terms define the rights and responsibilities of both ABC and the customer and are intended to establish a clear framework for the business relationship.</w:t>
      </w:r>
    </w:p>
    <w:p/>
    <w:p>
      <w:pPr>
        <w:pStyle w:val="Heading2"/>
      </w:pPr>
      <w:r>
        <w:t>2. Definitions</w:t>
      </w:r>
    </w:p>
    <w:p>
      <w:r>
        <w:t>For the purposes of this agreement, 'Customer' refers to any individual or organization purchasing or using ABC products. 'Services' refers to software subscriptions, implementation services, support services, training, and related offerings provided by ABC. 'Authorized Users' refers to individuals approved by the customer to access the platform.</w:t>
      </w:r>
    </w:p>
    <w:p/>
    <w:p>
      <w:pPr>
        <w:pStyle w:val="Heading2"/>
      </w:pPr>
      <w:r>
        <w:t>3. Account Registration</w:t>
      </w:r>
    </w:p>
    <w:p>
      <w:r>
        <w:t>Customers are responsible for providing accurate information during registration and maintaining the security of account credentials. Account access must not be shared with unauthorized individuals. Customers are responsible for all activity performed through their accounts.</w:t>
      </w:r>
    </w:p>
    <w:p/>
    <w:p>
      <w:pPr>
        <w:pStyle w:val="Heading2"/>
      </w:pPr>
      <w:r>
        <w:t>4. Subscription Terms</w:t>
      </w:r>
    </w:p>
    <w:p>
      <w:r>
        <w:t>ABC products are offered on a subscription basis. Subscriptions may be billed monthly or annually depending on the selected plan. Access to the platform remains active only while subscription payments remain current.</w:t>
      </w:r>
    </w:p>
    <w:p/>
    <w:p>
      <w:pPr>
        <w:pStyle w:val="Heading2"/>
      </w:pPr>
      <w:r>
        <w:t>5. Pricing and Payment</w:t>
      </w:r>
    </w:p>
    <w:p>
      <w:r>
        <w:t>Customers agree to pay all applicable fees according to the selected plan. Fees are non-refundable except where required by law or explicitly stated in a separate written agreement. Late payments may result in temporary suspension of services.</w:t>
      </w:r>
    </w:p>
    <w:p/>
    <w:p>
      <w:pPr>
        <w:pStyle w:val="Heading2"/>
      </w:pPr>
      <w:r>
        <w:t>6. Product Usage</w:t>
      </w:r>
    </w:p>
    <w:p>
      <w:r>
        <w:t>Customers may use the platform only for lawful business purposes. Customers may not attempt to reverse engineer the software, disrupt service availability, access unauthorized areas of the platform, or use the system in a manner that violates applicable laws.</w:t>
      </w:r>
    </w:p>
    <w:p/>
    <w:p>
      <w:pPr>
        <w:pStyle w:val="Heading2"/>
      </w:pPr>
      <w:r>
        <w:t>7. User Responsibilities</w:t>
      </w:r>
    </w:p>
    <w:p>
      <w:r>
        <w:t>Customers are responsible for managing user permissions, maintaining accurate information, and ensuring that authorized users comply with these terms. Customers should promptly remove access for individuals who no longer require access to company data.</w:t>
      </w:r>
    </w:p>
    <w:p/>
    <w:p>
      <w:pPr>
        <w:pStyle w:val="Heading2"/>
      </w:pPr>
      <w:r>
        <w:t>8. Data Ownership</w:t>
      </w:r>
    </w:p>
    <w:p>
      <w:r>
        <w:t>Customers retain ownership of data entered into the ABC platform. ABC does not claim ownership of customer business information. Customers are responsible for ensuring that uploaded data is accurate and legally obtained.</w:t>
      </w:r>
    </w:p>
    <w:p/>
    <w:p>
      <w:pPr>
        <w:pStyle w:val="Heading2"/>
      </w:pPr>
      <w:r>
        <w:t>9. Data Security</w:t>
      </w:r>
    </w:p>
    <w:p>
      <w:r>
        <w:t>ABC maintains administrative, technical, and operational safeguards designed to protect customer information. While ABC applies reasonable security measures, no internet-based service can guarantee absolute security. Customers are encouraged to implement strong password and access management practices.</w:t>
      </w:r>
    </w:p>
    <w:p/>
    <w:p>
      <w:pPr>
        <w:pStyle w:val="Heading2"/>
      </w:pPr>
      <w:r>
        <w:t>10. Confidentiality</w:t>
      </w:r>
    </w:p>
    <w:p>
      <w:r>
        <w:t>Both parties agree to protect confidential information disclosed during the business relationship. Confidential information may include business plans, pricing information, technical documentation, customer records, and proprietary processes.</w:t>
      </w:r>
    </w:p>
    <w:p/>
    <w:p>
      <w:pPr>
        <w:pStyle w:val="Heading2"/>
      </w:pPr>
      <w:r>
        <w:t>11. Intellectual Property</w:t>
      </w:r>
    </w:p>
    <w:p>
      <w:r>
        <w:t>All software, documentation, trademarks, product designs, and related intellectual property remain the property of ABC. Customers receive a limited, non-transferable right to use the products during an active subscription period.</w:t>
      </w:r>
    </w:p>
    <w:p/>
    <w:p>
      <w:pPr>
        <w:pStyle w:val="Heading2"/>
      </w:pPr>
      <w:r>
        <w:t>12. Support Services</w:t>
      </w:r>
    </w:p>
    <w:p>
      <w:r>
        <w:t>Support services are provided according to the customer's selected support plan. Response times, escalation procedures, and service levels may vary depending on the subscription package purchased.</w:t>
      </w:r>
    </w:p>
    <w:p/>
    <w:p>
      <w:pPr>
        <w:pStyle w:val="Heading2"/>
      </w:pPr>
      <w:r>
        <w:t>13. Service Availability</w:t>
      </w:r>
    </w:p>
    <w:p>
      <w:r>
        <w:t>ABC strives to maintain high service availability but does not guarantee uninterrupted operation at all times. Planned maintenance, upgrades, security activities, and unforeseen technical events may occasionally affect availability.</w:t>
      </w:r>
    </w:p>
    <w:p/>
    <w:p>
      <w:pPr>
        <w:pStyle w:val="Heading2"/>
      </w:pPr>
      <w:r>
        <w:t>14. Third-Party Integrations</w:t>
      </w:r>
    </w:p>
    <w:p>
      <w:r>
        <w:t>Certain features may rely on third-party services or integrations. ABC is not responsible for outages, changes, or limitations introduced by third-party providers. Customers should review the terms of any integrated service separately.</w:t>
      </w:r>
    </w:p>
    <w:p/>
    <w:p>
      <w:pPr>
        <w:pStyle w:val="Heading2"/>
      </w:pPr>
      <w:r>
        <w:t>15. Limitation of Liability</w:t>
      </w:r>
    </w:p>
    <w:p>
      <w:r>
        <w:t>To the maximum extent permitted by law, ABC shall not be liable for indirect, incidental, consequential, or special damages arising from the use of the platform. Total liability shall not exceed the fees paid by the customer during the preceding twelve months.</w:t>
      </w:r>
    </w:p>
    <w:p/>
    <w:p>
      <w:pPr>
        <w:pStyle w:val="Heading2"/>
      </w:pPr>
      <w:r>
        <w:t>16. Termination</w:t>
      </w:r>
    </w:p>
    <w:p>
      <w:r>
        <w:t>Either party may terminate the agreement according to applicable notice requirements. ABC may suspend or terminate access if the customer violates these terms, fails to make required payments, or engages in prohibited activities.</w:t>
      </w:r>
    </w:p>
    <w:p/>
    <w:p>
      <w:pPr>
        <w:pStyle w:val="Heading2"/>
      </w:pPr>
      <w:r>
        <w:t>17. Data Retention</w:t>
      </w:r>
    </w:p>
    <w:p>
      <w:r>
        <w:t>Following termination, customer data may remain available for export for up to 30 days unless otherwise specified in a separate agreement. After the retention period, data may be permanently removed from active systems.</w:t>
      </w:r>
    </w:p>
    <w:p/>
    <w:p>
      <w:pPr>
        <w:pStyle w:val="Heading2"/>
      </w:pPr>
      <w:r>
        <w:t>18. Changes to Terms</w:t>
      </w:r>
    </w:p>
    <w:p>
      <w:r>
        <w:t>ABC reserves the right to modify these Terms and Conditions periodically. Material changes will be communicated through appropriate channels. Continued use of the platform after changes become effective constitutes acceptance of the updated terms.</w:t>
      </w:r>
    </w:p>
    <w:p/>
    <w:p>
      <w:pPr>
        <w:pStyle w:val="Heading2"/>
      </w:pPr>
      <w:r>
        <w:t>19. Governing Law</w:t>
      </w:r>
    </w:p>
    <w:p>
      <w:r>
        <w:t>These Terms and Conditions shall be governed by applicable commercial laws within the jurisdiction specified in the customer agreement. Any disputes shall be resolved through the agreed legal process.</w:t>
      </w:r>
    </w:p>
    <w:p/>
    <w:p>
      <w:pPr>
        <w:pStyle w:val="Heading2"/>
      </w:pPr>
      <w:r>
        <w:t>20. Contact Information</w:t>
      </w:r>
    </w:p>
    <w:p>
      <w:r>
        <w:t>Questions regarding these Terms and Conditions may be directed to ABC through official customer support channels. Customers are encouraged to retain a copy of these terms for future reference.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