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S = Start;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G = Goal;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win = false;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Début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 tourne vers le bas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Tant que</w:t>
      </w:r>
      <w:r w:rsidDel="00000000" w:rsidR="00000000" w:rsidRPr="00000000">
        <w:rPr>
          <w:rtl w:val="0"/>
        </w:rPr>
        <w:t xml:space="preserve"> win =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Tant que</w:t>
      </w:r>
      <w:r w:rsidDel="00000000" w:rsidR="00000000" w:rsidRPr="00000000">
        <w:rPr>
          <w:rtl w:val="0"/>
        </w:rPr>
        <w:t xml:space="preserve"> la voie de devant est libre</w:t>
      </w:r>
    </w:p>
    <w:p w:rsidR="00000000" w:rsidDel="00000000" w:rsidP="00000000" w:rsidRDefault="00000000" w:rsidRPr="00000000" w14:paraId="0000000B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J’avance 1 pas</w:t>
      </w:r>
    </w:p>
    <w:p w:rsidR="00000000" w:rsidDel="00000000" w:rsidP="00000000" w:rsidRDefault="00000000" w:rsidRPr="00000000" w14:paraId="0000000C">
      <w:pPr>
        <w:ind w:left="1440"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Si</w:t>
      </w:r>
      <w:r w:rsidDel="00000000" w:rsidR="00000000" w:rsidRPr="00000000">
        <w:rPr>
          <w:color w:val="4a86e8"/>
          <w:rtl w:val="0"/>
        </w:rPr>
        <w:t xml:space="preserve"> j’arrive à la case G </w:t>
      </w:r>
      <w:r w:rsidDel="00000000" w:rsidR="00000000" w:rsidRPr="00000000">
        <w:rPr>
          <w:b w:val="1"/>
          <w:color w:val="4a86e8"/>
          <w:rtl w:val="0"/>
        </w:rPr>
        <w:t xml:space="preserve">Alors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ab/>
      </w:r>
      <w:r w:rsidDel="00000000" w:rsidR="00000000" w:rsidRPr="00000000">
        <w:rPr>
          <w:color w:val="4a86e8"/>
          <w:rtl w:val="0"/>
        </w:rPr>
        <w:t xml:space="preserve">win = true;</w:t>
      </w:r>
    </w:p>
    <w:p w:rsidR="00000000" w:rsidDel="00000000" w:rsidP="00000000" w:rsidRDefault="00000000" w:rsidRPr="00000000" w14:paraId="0000000E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FinSi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FinTantque</w:t>
      </w:r>
    </w:p>
    <w:p w:rsidR="00000000" w:rsidDel="00000000" w:rsidP="00000000" w:rsidRDefault="00000000" w:rsidRPr="00000000" w14:paraId="00000010">
      <w:pPr>
        <w:ind w:left="1440" w:firstLine="720"/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Si </w:t>
      </w:r>
      <w:r w:rsidDel="00000000" w:rsidR="00000000" w:rsidRPr="00000000">
        <w:rPr>
          <w:color w:val="cc4125"/>
          <w:rtl w:val="0"/>
        </w:rPr>
        <w:t xml:space="preserve">la voie de droite est libre </w:t>
      </w:r>
      <w:r w:rsidDel="00000000" w:rsidR="00000000" w:rsidRPr="00000000">
        <w:rPr>
          <w:b w:val="1"/>
          <w:color w:val="cc4125"/>
          <w:rtl w:val="0"/>
        </w:rPr>
        <w:t xml:space="preserve">Alors</w:t>
      </w:r>
    </w:p>
    <w:p w:rsidR="00000000" w:rsidDel="00000000" w:rsidP="00000000" w:rsidRDefault="00000000" w:rsidRPr="00000000" w14:paraId="0000001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 xml:space="preserve">Je tourne vers la droite</w:t>
      </w:r>
    </w:p>
    <w:p w:rsidR="00000000" w:rsidDel="00000000" w:rsidP="00000000" w:rsidRDefault="00000000" w:rsidRPr="00000000" w14:paraId="00000012">
      <w:pPr>
        <w:rPr>
          <w:b w:val="1"/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Sinon Si</w:t>
      </w:r>
      <w:r w:rsidDel="00000000" w:rsidR="00000000" w:rsidRPr="00000000">
        <w:rPr>
          <w:color w:val="cc4125"/>
          <w:rtl w:val="0"/>
        </w:rPr>
        <w:t xml:space="preserve"> la voie de gauche est libre </w:t>
      </w:r>
      <w:r w:rsidDel="00000000" w:rsidR="00000000" w:rsidRPr="00000000">
        <w:rPr>
          <w:b w:val="1"/>
          <w:color w:val="cc4125"/>
          <w:rtl w:val="0"/>
        </w:rPr>
        <w:t xml:space="preserve">Alors</w:t>
      </w:r>
    </w:p>
    <w:p w:rsidR="00000000" w:rsidDel="00000000" w:rsidP="00000000" w:rsidRDefault="00000000" w:rsidRPr="00000000" w14:paraId="0000001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  <w:tab/>
        <w:t xml:space="preserve">Je tourne vers la gauche</w:t>
      </w:r>
    </w:p>
    <w:p w:rsidR="00000000" w:rsidDel="00000000" w:rsidP="00000000" w:rsidRDefault="00000000" w:rsidRPr="00000000" w14:paraId="0000001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Sinon</w:t>
      </w:r>
      <w:r w:rsidDel="00000000" w:rsidR="00000000" w:rsidRPr="00000000">
        <w:rPr>
          <w:color w:val="cc4125"/>
          <w:rtl w:val="0"/>
        </w:rPr>
        <w:t xml:space="preserve"> je fais demi-tour</w:t>
      </w:r>
    </w:p>
    <w:p w:rsidR="00000000" w:rsidDel="00000000" w:rsidP="00000000" w:rsidRDefault="00000000" w:rsidRPr="00000000" w14:paraId="00000015">
      <w:pPr>
        <w:rPr>
          <w:b w:val="1"/>
          <w:color w:val="cc4125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FinSi</w:t>
      </w:r>
    </w:p>
    <w:p w:rsidR="00000000" w:rsidDel="00000000" w:rsidP="00000000" w:rsidRDefault="00000000" w:rsidRPr="00000000" w14:paraId="00000016">
      <w:pPr>
        <w:ind w:left="0" w:firstLine="0"/>
        <w:rPr>
          <w:color w:val="4a86e8"/>
        </w:rPr>
      </w:pPr>
      <w:r w:rsidDel="00000000" w:rsidR="00000000" w:rsidRPr="00000000">
        <w:rPr>
          <w:color w:val="cc4125"/>
          <w:rtl w:val="0"/>
        </w:rPr>
        <w:tab/>
        <w:tab/>
        <w:tab/>
      </w:r>
      <w:r w:rsidDel="00000000" w:rsidR="00000000" w:rsidRPr="00000000">
        <w:rPr>
          <w:color w:val="4a86e8"/>
          <w:rtl w:val="0"/>
        </w:rPr>
        <w:t xml:space="preserve">J’avance 1 pas</w:t>
      </w:r>
    </w:p>
    <w:p w:rsidR="00000000" w:rsidDel="00000000" w:rsidP="00000000" w:rsidRDefault="00000000" w:rsidRPr="00000000" w14:paraId="00000017">
      <w:pPr>
        <w:ind w:left="2160"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Si</w:t>
      </w:r>
      <w:r w:rsidDel="00000000" w:rsidR="00000000" w:rsidRPr="00000000">
        <w:rPr>
          <w:color w:val="4a86e8"/>
          <w:rtl w:val="0"/>
        </w:rPr>
        <w:t xml:space="preserve"> j’arrive à la case G </w:t>
      </w:r>
      <w:r w:rsidDel="00000000" w:rsidR="00000000" w:rsidRPr="00000000">
        <w:rPr>
          <w:b w:val="1"/>
          <w:color w:val="4a86e8"/>
          <w:rtl w:val="0"/>
        </w:rPr>
        <w:t xml:space="preserve">Alors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ab/>
        <w:tab/>
      </w:r>
      <w:r w:rsidDel="00000000" w:rsidR="00000000" w:rsidRPr="00000000">
        <w:rPr>
          <w:color w:val="4a86e8"/>
          <w:rtl w:val="0"/>
        </w:rPr>
        <w:t xml:space="preserve">win = true;</w:t>
      </w:r>
    </w:p>
    <w:p w:rsidR="00000000" w:rsidDel="00000000" w:rsidP="00000000" w:rsidRDefault="00000000" w:rsidRPr="00000000" w14:paraId="00000019">
      <w:pPr>
        <w:rPr>
          <w:color w:val="cc4125"/>
        </w:rPr>
      </w:pPr>
      <w:r w:rsidDel="00000000" w:rsidR="00000000" w:rsidRPr="00000000">
        <w:rPr>
          <w:color w:val="4a86e8"/>
          <w:rtl w:val="0"/>
        </w:rPr>
        <w:tab/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FinSi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Tant que</w:t>
      </w:r>
      <w:r w:rsidDel="00000000" w:rsidR="00000000" w:rsidRPr="00000000">
        <w:rPr>
          <w:rtl w:val="0"/>
        </w:rPr>
        <w:t xml:space="preserve"> la voie de droite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la voie de gauche ne sont pas libres</w:t>
      </w:r>
    </w:p>
    <w:p w:rsidR="00000000" w:rsidDel="00000000" w:rsidP="00000000" w:rsidRDefault="00000000" w:rsidRPr="00000000" w14:paraId="0000001C">
      <w:pPr>
        <w:ind w:left="216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J’avance 1 pas</w:t>
      </w:r>
    </w:p>
    <w:p w:rsidR="00000000" w:rsidDel="00000000" w:rsidP="00000000" w:rsidRDefault="00000000" w:rsidRPr="00000000" w14:paraId="0000001D">
      <w:pPr>
        <w:ind w:left="2880"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Si</w:t>
      </w:r>
      <w:r w:rsidDel="00000000" w:rsidR="00000000" w:rsidRPr="00000000">
        <w:rPr>
          <w:color w:val="4a86e8"/>
          <w:rtl w:val="0"/>
        </w:rPr>
        <w:t xml:space="preserve"> j’arrive à la case G </w:t>
      </w:r>
      <w:r w:rsidDel="00000000" w:rsidR="00000000" w:rsidRPr="00000000">
        <w:rPr>
          <w:b w:val="1"/>
          <w:color w:val="4a86e8"/>
          <w:rtl w:val="0"/>
        </w:rPr>
        <w:t xml:space="preserve">Alors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4a86e8"/>
          <w:rtl w:val="0"/>
        </w:rPr>
        <w:t xml:space="preserve">win =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4a86e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FinSi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Si </w:t>
      </w:r>
      <w:r w:rsidDel="00000000" w:rsidR="00000000" w:rsidRPr="00000000">
        <w:rPr>
          <w:color w:val="cc4125"/>
          <w:rtl w:val="0"/>
        </w:rPr>
        <w:t xml:space="preserve">la voie de droite est libre </w:t>
      </w:r>
      <w:r w:rsidDel="00000000" w:rsidR="00000000" w:rsidRPr="00000000">
        <w:rPr>
          <w:b w:val="1"/>
          <w:color w:val="cc4125"/>
          <w:rtl w:val="0"/>
        </w:rPr>
        <w:t xml:space="preserve">Alors</w:t>
      </w:r>
    </w:p>
    <w:p w:rsidR="00000000" w:rsidDel="00000000" w:rsidP="00000000" w:rsidRDefault="00000000" w:rsidRPr="00000000" w14:paraId="0000002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 xml:space="preserve">Je tourne vers la droite</w:t>
      </w:r>
    </w:p>
    <w:p w:rsidR="00000000" w:rsidDel="00000000" w:rsidP="00000000" w:rsidRDefault="00000000" w:rsidRPr="00000000" w14:paraId="00000022">
      <w:pPr>
        <w:rPr>
          <w:b w:val="1"/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Sinon Si</w:t>
      </w:r>
      <w:r w:rsidDel="00000000" w:rsidR="00000000" w:rsidRPr="00000000">
        <w:rPr>
          <w:color w:val="cc4125"/>
          <w:rtl w:val="0"/>
        </w:rPr>
        <w:t xml:space="preserve"> la voie de gauche est libre </w:t>
      </w:r>
      <w:r w:rsidDel="00000000" w:rsidR="00000000" w:rsidRPr="00000000">
        <w:rPr>
          <w:b w:val="1"/>
          <w:color w:val="cc4125"/>
          <w:rtl w:val="0"/>
        </w:rPr>
        <w:t xml:space="preserve">Alors</w:t>
      </w:r>
    </w:p>
    <w:p w:rsidR="00000000" w:rsidDel="00000000" w:rsidP="00000000" w:rsidRDefault="00000000" w:rsidRPr="00000000" w14:paraId="0000002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  <w:tab/>
        <w:t xml:space="preserve">Je tourne vers la gauche</w:t>
      </w:r>
    </w:p>
    <w:p w:rsidR="00000000" w:rsidDel="00000000" w:rsidP="00000000" w:rsidRDefault="00000000" w:rsidRPr="00000000" w14:paraId="0000002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Sinon</w:t>
      </w:r>
      <w:r w:rsidDel="00000000" w:rsidR="00000000" w:rsidRPr="00000000">
        <w:rPr>
          <w:color w:val="cc4125"/>
          <w:rtl w:val="0"/>
        </w:rPr>
        <w:t xml:space="preserve"> je fais demi-tour</w:t>
      </w:r>
    </w:p>
    <w:p w:rsidR="00000000" w:rsidDel="00000000" w:rsidP="00000000" w:rsidRDefault="00000000" w:rsidRPr="00000000" w14:paraId="00000025">
      <w:pPr>
        <w:rPr>
          <w:b w:val="1"/>
          <w:color w:val="cc4125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color w:val="cc4125"/>
          <w:rtl w:val="0"/>
        </w:rPr>
        <w:t xml:space="preserve">FinSi</w:t>
      </w:r>
    </w:p>
    <w:p w:rsidR="00000000" w:rsidDel="00000000" w:rsidP="00000000" w:rsidRDefault="00000000" w:rsidRPr="00000000" w14:paraId="00000026">
      <w:pPr>
        <w:rPr>
          <w:b w:val="1"/>
          <w:color w:val="cc4125"/>
        </w:rPr>
      </w:pPr>
      <w:r w:rsidDel="00000000" w:rsidR="00000000" w:rsidRPr="00000000">
        <w:rPr>
          <w:color w:val="cc4125"/>
          <w:rtl w:val="0"/>
        </w:rPr>
        <w:tab/>
        <w:tab/>
        <w:tab/>
        <w:t xml:space="preserve">J’avance 1 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Fin Tant que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FinTantQue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