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DOCTYPE html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</w:t>
      </w:r>
      <w:proofErr w:type="spellEnd"/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"https://fonts.googleapis.com/css?family=Cookie|Dancing+Script:700"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"https://fonts.googleapis.com/</w:t>
      </w:r>
      <w:proofErr w:type="spellStart"/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css?family</w:t>
      </w:r>
      <w:proofErr w:type="spellEnd"/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=</w:t>
      </w:r>
      <w:proofErr w:type="spellStart"/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Dancing+Script</w:t>
      </w:r>
      <w:proofErr w:type="spellEnd"/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"https://maxcdn.bootstrapcdn.com/bootstrap/4.0.0/css/bootstrap.min.css"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integrity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"sha384-Gn5384xqQ1aoWXA+058RXPxPg6fy4IWvTNh0E263XmFcJlSAwiGgFAW/dAiS6JXm"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proofErr w:type="spellStart"/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crossorigin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"anonymous"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"https://code.jquery.com/jquery-3.3.1.slim.min.js"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integrity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"sha384-q8i/X+965DzO0rT7abK41JStQIAqVgRVzpbzo5smXKp4YfRvH+8abtTE1Pi6jizo"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proofErr w:type="spellStart"/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crossorigin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"anonymous"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"https://cdnjs.cloudflare.com/ajax/libs/popper.js/1.14.3/umd/popper.min.js"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integrity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"sha384-ZMP7rVo3mIykV+2+9J3UJ46jBk0WLaUAdn689aCwoqbBJiSnjAK/l8WvCWPIPm49"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proofErr w:type="spellStart"/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crossorigin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"anonymous"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"https://stackpath.bootstrapcdn.com/bootstrap/4.1.1/js/bootstrap.min.js"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integrity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"sha384-smHYKdLADwkXOn1EmN1qk/HfnUcbVRZyYmZ4qpPea6sjB/pTJ0euyQp0Mk8ck+5T"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proofErr w:type="spellStart"/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crossorigin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"anonymous"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"./main.css"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Sou diva, sou mãe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"https://ajax.googleapis.com/ajax/libs/jquery/2.1.0/jquery.min.js"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"topo"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"titulo"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Sou Diva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Sou Mãe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"logo"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"img_logo"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"./img/mulherGravida.png"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nav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navegacao</w:t>
      </w:r>
      <w:proofErr w:type="spellEnd"/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ul_link</w:t>
      </w:r>
      <w:proofErr w:type="spellEnd"/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esqMenu</w:t>
      </w:r>
      <w:proofErr w:type="spellEnd"/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link"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</w:t>
      </w:r>
      <w:proofErr w:type="spellStart"/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maternidade</w:t>
      </w:r>
      <w:proofErr w:type="spellEnd"/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onmouseover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mostrarAcao</w:t>
      </w:r>
      <w:proofErr w:type="spellEnd"/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(this)"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onmouseout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clicar</w:t>
      </w:r>
      <w:proofErr w:type="spellEnd"/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(this)"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Maternidade</w:t>
      </w:r>
      <w:proofErr w:type="spellEnd"/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"link"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</w:t>
      </w:r>
      <w:proofErr w:type="spellStart"/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beleza</w:t>
      </w:r>
      <w:proofErr w:type="spellEnd"/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onmouseover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mostrarAcao</w:t>
      </w:r>
      <w:proofErr w:type="spellEnd"/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(this)"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onmouseout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clicar</w:t>
      </w:r>
      <w:proofErr w:type="spellEnd"/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(this)"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Beleza</w:t>
      </w:r>
      <w:r w:rsidRPr="0022302E">
        <w:rPr>
          <w:rFonts w:ascii="Consolas" w:eastAsia="Times New Roman" w:hAnsi="Consolas" w:cs="Times New Roman"/>
          <w:color w:val="F44747"/>
          <w:sz w:val="21"/>
          <w:szCs w:val="21"/>
          <w:lang w:val="en-US" w:eastAsia="pt-BR"/>
        </w:rPr>
        <w:t>&amp;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Saúde</w:t>
      </w:r>
      <w:proofErr w:type="spellEnd"/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dirMenu</w:t>
      </w:r>
      <w:proofErr w:type="spellEnd"/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"link"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"#Trabalho"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onmouseover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"mostrarAcao(this)"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onmouseout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"clicar(this)"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Trabalho</w:t>
      </w:r>
      <w:r w:rsidRPr="0022302E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&amp;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Dinheiro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"link"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"#Autoconhecimento"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onmouseover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"mostrarAcao(this)"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onmouseout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"clicar(this)"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Autoconhecimento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"inicio"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"maternidade"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Ser mãe nos dias de hoje: o lado B da maternidade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Estela Wonsik.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Ter filhos é uma das aventuras mais fascinantes da vida. Os filhos nos trazem um aprendizado e um tesouro de amor que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nada mais no mundo traz. Ter um filho é ligar-se a um além de si mesmo, é uma conexão profunda com a Criação. E ser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mãe é quando tudo começa. Mas convenhamos, ser mãe nos dias de hoje não é nada fácil.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cultura contemporânea não está para isso. Ser mãe é um desafio agora mais avassalador do que outrora. Pode haver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quem discorde, já que atualmente temos a escolha do momento de engravidar, a opção de planejar o número de filhos,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os suplementos todos que nos tornam mais aptas a gerar filhos saudáveis; isso sem falar nas maravilhas das tecnologias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médicas para termos bebês com características selecionadas, ou ainda possibilitar essa experiência em situações antes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impossíveis. Porém, os tempos mudaram.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Ser mãe hoje implica numa conciliação bastante pesada de diversas funções simultâneas, entre trabalho doméstico, vida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profissional e a criação dos filhos.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Se antes, no tempo de nossas avós, não existiam as fraldas descartáveis ou papinhas prontas, hoje temos uma pressão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cultural sobre as múltiplas facetas da identidade feminina. A realidade que nos circunda ficou muito mais complexa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e, com isso, nossas cobranças também aumentaram.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 filhos é sempre uma experiência desorganizadora, que nos remete a emoções profundas e desconhecidas, guardadas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em nosso inconsciente. E como a cultura em que vivemos afeta ou acolhe nossa trama de subjetividades, há muito o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que pensar sobre a vivência da maternidade. O individualismo excessivo de nossa era faz com que a tarefa de ter,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cuidar e criar os filhos torne-se mais difícil. Ao mesmo tempo, as cobranças que recebemos/assumimos para desempenhar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    esse papel da melhor forma possível diante da enorme quantidade de informações são fonte constante de geração de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angústias e ansiedades para a mãe moderna, além das ansiedades da própria condição de gerar filhos. Hoje, também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temos novos e diferentes laços familiares, em que nem sempre há uma rede de apoio em casa, como costumava haver nas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famílias maiores do passado. Precisamos, então, recorrer a ajuda de terceiros, como babás ou berçários, e aprender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a construir novos vínculos de confiança e solidariedade para dar conta da tarefa. Não é fácil. Hoje a escolha pela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maternidade implica em uma coragem e organização muito diferentes de outros tempos. Tudo isso contribui para que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a experiência da maternidade seja mesmo um enorme desafio. Por isso, parabéns para todas nós.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"beleza"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Beleza</w:t>
      </w:r>
      <w:r w:rsidRPr="0022302E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&amp;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Saúde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TRUQUES DE BELEZA PARA MÃES SEM TEMPO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Ser mãe não é uma tarefa fácil. Cuidar da casa, trabalhar fora e ainda se manter sempre bonita, é ainda mais difícil!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Foi pensando em vocês, supermulheres, que nós preparamos este post com truques de beleza práticos e rápidos para as mamães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que não têm tempo a perder! E já que estamos falando em poupar tempo e ser práticas, os truques não podem te atrasar.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Por isso, incluímos nesta lista produtos acessíveis e que podem ser encontrados em todas as lojas do Supermercaso.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Assim, você já faz as compras do mês e garante seus produtinhos de beleza!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Diante de tantas atribuições, qualquer minuto que pode ser economizado vira ouro. Por isso, a grande aposta para as mulheres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práticas são produtos multifuncionais, como o BB Cream. Ótimo para ser aplicado rapidamente pela manhã e também para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levar na bolsa, o produto hidrata a pele, garante cobertura de maquiagem disfarçando imperfeições, além de ter filtro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solar. Tudo em um só! Outro coringa para carregar na nécessaire, principalmente em viagens, são os lenços demaquilantes.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Hoje já é possível encontrar produtos 5 em 1, que limpam, removem a maquiagem (inclusive à prova d’água!) e tratam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  a pele. Afinal, dormir de maquiagem não está nos seus planos, não é verdade?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Truques caseiros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 uma reunião importante ou um compromisso depois do trabalho, mas não deu tempo de lavar o cabelo? A solução pode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estar no banheiro do seu filho mais novo: o talco! Aplique uma boa camada no couro cabeludo e penteie os cabelos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normalmente, de preferência com uma escova. Se ficar algum vestígio do produto, passe as mãos, sacudindo suavemente.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O talco retira a oleosidade e ajuda a disfarçar a aparência do cabelo sujo.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 quando surge aquele evento inesperado e você está supercansada? Faça uma compressa com chá de camomila gelado. A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receita caseira vem do tempo da vovó, mas funciona e ajuda a disfarçar as indesejáveis olheiras. A camomila tem propriedades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calmantes e a compressa gelada contrai os vasos sanguíneos, diminuindo a intensidade da olheira.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"Trabalho"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Trabalho</w:t>
      </w:r>
      <w:r w:rsidRPr="0022302E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&amp;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Dinheiro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"Autoconhecimento"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Autoconhecimento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"But I must explain to you how all this mistaken idea of </w:t>
      </w:r>
      <w:proofErr w:type="spellStart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deTnouncing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pleasure and praising pain was born and I will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give you a complete account of the system, and expound the actual teachings of the great explorer of the truth, the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master-builder of human happiness. No one rejects, dislikes, or avoids pleasure itself, because it is pleasure, but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because those who do n </w:t>
      </w:r>
      <w:proofErr w:type="spellStart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ot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know how to pursue pleasure rationally encounter consequences that are extremely painful.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Nor again is there anyone who loves or pursues or desires to obtain pain of itself, because it is pain, but because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occasionally circumstances occur in which toil and pain can procure him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--&gt;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br/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br/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br/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br/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br/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br/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br/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br/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br/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br/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br/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br/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br/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br/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br/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"./main.js"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2230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17632" w:rsidRDefault="0022302E"/>
    <w:p w:rsidR="0022302E" w:rsidRDefault="0022302E"/>
    <w:p w:rsidR="0022302E" w:rsidRDefault="0022302E"/>
    <w:p w:rsidR="0022302E" w:rsidRDefault="0022302E"/>
    <w:p w:rsidR="0022302E" w:rsidRDefault="0022302E">
      <w:r>
        <w:t>SCSS</w:t>
      </w:r>
    </w:p>
    <w:p w:rsidR="0022302E" w:rsidRDefault="0022302E"/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>//--&gt;MOBILE&lt;--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body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22302E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>//background-color:#ece9e9;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#FFE7BA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22302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.topo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flex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titulo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margin-top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22302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15%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h1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font-family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'Dancing Script'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'cursive'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font-family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'Cookie'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'cursive'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22302E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>//font-style: italic;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22302E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>//font-family: 'Dancing Script', 'cursive';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text-align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center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font-size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font-weight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900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;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#fe748b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}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}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.logo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img_logo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100px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}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}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navegacao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margin-top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10%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</w:t>
      </w:r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ul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text-align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center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white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0px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20px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</w:t>
      </w:r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</w:t>
      </w:r>
      <w:proofErr w:type="spellStart"/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ul_link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0%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list-style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none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140px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</w:t>
      </w:r>
      <w:r w:rsidRPr="0022302E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>//border-style: solid;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</w:t>
      </w:r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esqMenu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</w:t>
      </w:r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li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</w:t>
      </w:r>
      <w:r w:rsidRPr="0022302E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>//padding: 5%;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</w:t>
      </w:r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.link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font-size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60px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white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text-decoration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none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22302E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//text-shadow: #dc3545 0.1em 0.1em 0.2em;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font-family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'cursive'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proofErr w:type="spellStart"/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border-style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solid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border-width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2px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border-color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#fe748b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#fe748b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0px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                            }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}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      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            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}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</w:t>
      </w:r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dirMenu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</w:t>
      </w:r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li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</w:t>
      </w:r>
      <w:r w:rsidRPr="0022302E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>//padding: 5%;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</w:t>
      </w:r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.link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22302E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>///font-size: 10px;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white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text-decoration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none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font-family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'cursive'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font-size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60px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text-decoration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none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22302E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 xml:space="preserve">//text-shadow: #dc3545 0.1em </w:t>
      </w:r>
      <w:proofErr w:type="spellStart"/>
      <w:r w:rsidRPr="0022302E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>0.1em</w:t>
      </w:r>
      <w:proofErr w:type="spellEnd"/>
      <w:r w:rsidRPr="0022302E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 xml:space="preserve"> 0.2em;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proofErr w:type="spellStart"/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border-style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solid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border-width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2px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border-color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#fe748b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#fe748b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0px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}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}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               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            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}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}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}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inicio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</w:t>
      </w:r>
      <w:proofErr w:type="spellStart"/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maternidade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margin-top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45%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}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</w:t>
      </w:r>
    </w:p>
    <w:p w:rsidR="0022302E" w:rsidRPr="0022302E" w:rsidRDefault="0022302E" w:rsidP="002230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br/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>//---&gt;MEDIA QUERIES&lt;--//</w:t>
      </w:r>
    </w:p>
    <w:p w:rsidR="0022302E" w:rsidRPr="0022302E" w:rsidRDefault="0022302E" w:rsidP="002230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br/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>//--&gt;DESKTOP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@media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min-width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22302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1024px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body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22302E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 xml:space="preserve">// </w:t>
      </w:r>
      <w:proofErr w:type="spellStart"/>
      <w:r w:rsidRPr="0022302E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>background-color:rgb</w:t>
      </w:r>
      <w:proofErr w:type="spellEnd"/>
      <w:r w:rsidRPr="0022302E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>(253, 204, 212);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</w:t>
      </w:r>
      <w:r w:rsidRPr="0022302E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>// margin: 5%;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titulo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margin-top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22302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1%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h1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22302E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>//font-style: italic;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22302E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>//font-family: 'Dancing Script', 'cursive';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</w:t>
      </w:r>
      <w:r w:rsidRPr="0022302E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>//text-align: center;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font-size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80px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;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text-align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center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margin-right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22302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70px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22302E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 xml:space="preserve">//margin-bottom: 20px;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22302E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 xml:space="preserve">//font-weight: 900;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22302E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>// color: #fe748b;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}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}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navegacao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</w:t>
      </w:r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ul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</w:t>
      </w:r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</w:t>
      </w:r>
      <w:proofErr w:type="spellStart"/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ul_link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{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</w:t>
      </w:r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esqMenu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absolute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margin-bottom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absolute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bottom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500px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left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flex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</w:t>
      </w:r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content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initial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</w:t>
      </w:r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li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</w:t>
      </w:r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.link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font-size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30px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</w:t>
      </w:r>
      <w:proofErr w:type="spellStart"/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border-style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solid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border-width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2px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border-color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#fe748b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#fe748b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5px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2302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5px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}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                                          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}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}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</w:t>
      </w:r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dirMenu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absolute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margin-bottom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absolute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bottom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500px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right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22302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flex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</w:t>
      </w:r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content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initial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</w:t>
      </w:r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li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</w:t>
      </w:r>
      <w:r w:rsidRPr="0022302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.link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font-size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30px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border-style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solid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border-width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2px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border-color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#fe748b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#fe748b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     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230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      }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                                                    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              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 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 }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                         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}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</w:t>
      </w:r>
    </w:p>
    <w:p w:rsidR="0022302E" w:rsidRPr="0022302E" w:rsidRDefault="0022302E" w:rsidP="002230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}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}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}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22302E" w:rsidRDefault="0022302E"/>
    <w:p w:rsidR="0022302E" w:rsidRDefault="0022302E"/>
    <w:p w:rsidR="0022302E" w:rsidRDefault="0022302E"/>
    <w:p w:rsidR="0022302E" w:rsidRDefault="0022302E"/>
    <w:p w:rsidR="0022302E" w:rsidRDefault="0022302E"/>
    <w:p w:rsidR="0022302E" w:rsidRDefault="0022302E"/>
    <w:p w:rsidR="0022302E" w:rsidRDefault="0022302E"/>
    <w:p w:rsidR="0022302E" w:rsidRDefault="0022302E"/>
    <w:p w:rsidR="0022302E" w:rsidRDefault="0022302E"/>
    <w:p w:rsidR="0022302E" w:rsidRDefault="0022302E"/>
    <w:p w:rsidR="0022302E" w:rsidRDefault="0022302E"/>
    <w:p w:rsidR="0022302E" w:rsidRDefault="0022302E"/>
    <w:p w:rsidR="0022302E" w:rsidRDefault="0022302E"/>
    <w:p w:rsidR="0022302E" w:rsidRDefault="0022302E"/>
    <w:p w:rsidR="0022302E" w:rsidRDefault="0022302E"/>
    <w:p w:rsidR="0022302E" w:rsidRDefault="0022302E">
      <w:r>
        <w:t>JS</w:t>
      </w:r>
    </w:p>
    <w:p w:rsidR="0022302E" w:rsidRDefault="0022302E"/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EVENTO AO CLICAR MUDAR A COR DO LINK.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function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mostrarAcao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clickOn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= </w:t>
      </w:r>
      <w:proofErr w:type="spellStart"/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evento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= 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'#464545'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//EVENTO COR DA FONTE AO TIRAR O MOUSE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2302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clicar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evento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clickOff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proofErr w:type="spellStart"/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evento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'white'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//EVENTO MENU DESLIZANTE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$doc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230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'html, body'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$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'.link'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r w:rsidRPr="0022302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click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 {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2302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animate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({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scrollTop</w:t>
      </w:r>
      <w:proofErr w:type="spellEnd"/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$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( 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proofErr w:type="spellStart"/>
      <w:r w:rsidRPr="0022302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attr</w:t>
      </w:r>
      <w:proofErr w:type="spellEnd"/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href</w:t>
      </w:r>
      <w:proofErr w:type="spellEnd"/>
      <w:r w:rsidRPr="002230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).</w:t>
      </w:r>
      <w:r w:rsidRPr="0022302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offset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r w:rsidRPr="002230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top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}, </w:t>
      </w:r>
      <w:r w:rsidRPr="002230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2000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22302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230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2302E" w:rsidRPr="0022302E" w:rsidRDefault="0022302E" w:rsidP="0022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0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22302E" w:rsidRPr="0022302E" w:rsidRDefault="0022302E" w:rsidP="002230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2302E" w:rsidRDefault="0022302E"/>
    <w:p w:rsidR="0022302E" w:rsidRDefault="0022302E"/>
    <w:sectPr w:rsidR="002230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02E" w:rsidRDefault="0022302E" w:rsidP="0022302E">
      <w:pPr>
        <w:spacing w:after="0" w:line="240" w:lineRule="auto"/>
      </w:pPr>
      <w:r>
        <w:separator/>
      </w:r>
    </w:p>
  </w:endnote>
  <w:endnote w:type="continuationSeparator" w:id="0">
    <w:p w:rsidR="0022302E" w:rsidRDefault="0022302E" w:rsidP="00223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02E" w:rsidRDefault="002230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02E" w:rsidRDefault="002230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02E" w:rsidRDefault="00223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02E" w:rsidRDefault="0022302E" w:rsidP="0022302E">
      <w:pPr>
        <w:spacing w:after="0" w:line="240" w:lineRule="auto"/>
      </w:pPr>
      <w:r>
        <w:separator/>
      </w:r>
    </w:p>
  </w:footnote>
  <w:footnote w:type="continuationSeparator" w:id="0">
    <w:p w:rsidR="0022302E" w:rsidRDefault="0022302E" w:rsidP="00223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02E" w:rsidRDefault="002230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02E" w:rsidRDefault="0022302E">
    <w:pPr>
      <w:pStyle w:val="Header"/>
    </w:pPr>
  </w:p>
  <w:p w:rsidR="0022302E" w:rsidRDefault="0022302E">
    <w:pPr>
      <w:pStyle w:val="Header"/>
    </w:pPr>
  </w:p>
  <w:p w:rsidR="0022302E" w:rsidRDefault="0022302E">
    <w:pPr>
      <w:pStyle w:val="Header"/>
    </w:pPr>
    <w:bookmarkStart w:id="0" w:name="_GoBack"/>
    <w:bookmarkEnd w:id="0"/>
  </w:p>
  <w:p w:rsidR="0022302E" w:rsidRDefault="0022302E">
    <w:pPr>
      <w:pStyle w:val="Header"/>
    </w:pPr>
  </w:p>
  <w:p w:rsidR="0022302E" w:rsidRDefault="0022302E">
    <w:pPr>
      <w:pStyle w:val="Header"/>
    </w:pPr>
  </w:p>
  <w:p w:rsidR="0022302E" w:rsidRDefault="0022302E">
    <w:pPr>
      <w:pStyle w:val="Header"/>
    </w:pPr>
  </w:p>
  <w:p w:rsidR="0022302E" w:rsidRDefault="002230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02E" w:rsidRDefault="002230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2E"/>
    <w:rsid w:val="0022302E"/>
    <w:rsid w:val="00717443"/>
    <w:rsid w:val="00EB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3A33CB"/>
  <w15:chartTrackingRefBased/>
  <w15:docId w15:val="{51F5E326-3A83-414C-81BE-735EDEC2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0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02E"/>
  </w:style>
  <w:style w:type="paragraph" w:styleId="Footer">
    <w:name w:val="footer"/>
    <w:basedOn w:val="Normal"/>
    <w:link w:val="FooterChar"/>
    <w:uiPriority w:val="99"/>
    <w:unhideWhenUsed/>
    <w:rsid w:val="002230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2330</Words>
  <Characters>12587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Rodrigues</dc:creator>
  <cp:keywords/>
  <dc:description/>
  <cp:lastModifiedBy>Ivan Rodrigues</cp:lastModifiedBy>
  <cp:revision>1</cp:revision>
  <dcterms:created xsi:type="dcterms:W3CDTF">2018-06-17T02:25:00Z</dcterms:created>
  <dcterms:modified xsi:type="dcterms:W3CDTF">2018-06-17T02:30:00Z</dcterms:modified>
</cp:coreProperties>
</file>