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043" w:rsidRDefault="00570043"/>
    <w:p w:rsidR="00570043" w:rsidRDefault="00570043"/>
    <w:p w:rsidR="00570043" w:rsidRPr="00570043" w:rsidRDefault="00A46131">
      <w:pPr>
        <w:rPr>
          <w:sz w:val="48"/>
          <w:szCs w:val="48"/>
        </w:rPr>
      </w:pPr>
      <w:r>
        <w:t xml:space="preserve">                   </w:t>
      </w:r>
      <w:r w:rsidR="00570043" w:rsidRPr="00570043">
        <w:rPr>
          <w:sz w:val="48"/>
          <w:szCs w:val="48"/>
        </w:rPr>
        <w:t>Functionality</w:t>
      </w:r>
      <w:r>
        <w:rPr>
          <w:sz w:val="48"/>
          <w:szCs w:val="48"/>
        </w:rPr>
        <w:t xml:space="preserve">: </w:t>
      </w:r>
      <w:r w:rsidR="00013371">
        <w:rPr>
          <w:sz w:val="48"/>
          <w:szCs w:val="48"/>
        </w:rPr>
        <w:t>Total of 25</w:t>
      </w:r>
      <w:r w:rsidR="00570043">
        <w:rPr>
          <w:sz w:val="48"/>
          <w:szCs w:val="48"/>
        </w:rPr>
        <w:t xml:space="preserve">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5"/>
        <w:gridCol w:w="2725"/>
        <w:gridCol w:w="2725"/>
      </w:tblGrid>
      <w:tr w:rsidR="00570043" w:rsidTr="00570043">
        <w:trPr>
          <w:trHeight w:val="698"/>
        </w:trPr>
        <w:tc>
          <w:tcPr>
            <w:tcW w:w="2725" w:type="dxa"/>
          </w:tcPr>
          <w:p w:rsidR="00570043" w:rsidRDefault="00C1278A">
            <w:r>
              <w:t>P</w:t>
            </w:r>
            <w:r w:rsidR="00BE0C86">
              <w:t xml:space="preserve"> </w:t>
            </w:r>
            <w:bookmarkStart w:id="0" w:name="_GoBack"/>
            <w:bookmarkEnd w:id="0"/>
            <w:r>
              <w:t>ixel</w:t>
            </w:r>
          </w:p>
        </w:tc>
        <w:tc>
          <w:tcPr>
            <w:tcW w:w="2725" w:type="dxa"/>
          </w:tcPr>
          <w:p w:rsidR="00570043" w:rsidRDefault="00570043"/>
        </w:tc>
        <w:tc>
          <w:tcPr>
            <w:tcW w:w="2725" w:type="dxa"/>
          </w:tcPr>
          <w:p w:rsidR="00570043" w:rsidRDefault="00570043"/>
        </w:tc>
      </w:tr>
      <w:tr w:rsidR="00570043" w:rsidTr="00570043">
        <w:trPr>
          <w:trHeight w:val="698"/>
        </w:trPr>
        <w:tc>
          <w:tcPr>
            <w:tcW w:w="2725" w:type="dxa"/>
          </w:tcPr>
          <w:p w:rsidR="00570043" w:rsidRDefault="00570043"/>
        </w:tc>
        <w:tc>
          <w:tcPr>
            <w:tcW w:w="2725" w:type="dxa"/>
          </w:tcPr>
          <w:p w:rsidR="00570043" w:rsidRDefault="00570043">
            <w:r>
              <w:t>Three Constructors</w:t>
            </w:r>
          </w:p>
        </w:tc>
        <w:tc>
          <w:tcPr>
            <w:tcW w:w="2725" w:type="dxa"/>
          </w:tcPr>
          <w:p w:rsidR="00570043" w:rsidRDefault="00B71C7E">
            <w:r>
              <w:t>3</w:t>
            </w:r>
            <w:r w:rsidR="00570043">
              <w:t xml:space="preserve"> pts</w:t>
            </w:r>
          </w:p>
        </w:tc>
      </w:tr>
      <w:tr w:rsidR="00570043" w:rsidTr="00570043">
        <w:trPr>
          <w:trHeight w:val="727"/>
        </w:trPr>
        <w:tc>
          <w:tcPr>
            <w:tcW w:w="2725" w:type="dxa"/>
          </w:tcPr>
          <w:p w:rsidR="00570043" w:rsidRDefault="00570043"/>
        </w:tc>
        <w:tc>
          <w:tcPr>
            <w:tcW w:w="2725" w:type="dxa"/>
          </w:tcPr>
          <w:p w:rsidR="00570043" w:rsidRDefault="00C1278A">
            <w:r>
              <w:t>Accessor/Mutator methods</w:t>
            </w:r>
          </w:p>
        </w:tc>
        <w:tc>
          <w:tcPr>
            <w:tcW w:w="2725" w:type="dxa"/>
          </w:tcPr>
          <w:p w:rsidR="00570043" w:rsidRDefault="00C1278A">
            <w:r>
              <w:t>2</w:t>
            </w:r>
            <w:r w:rsidR="00570043">
              <w:t xml:space="preserve"> pts</w:t>
            </w:r>
          </w:p>
        </w:tc>
      </w:tr>
      <w:tr w:rsidR="00570043" w:rsidTr="00570043">
        <w:trPr>
          <w:trHeight w:val="698"/>
        </w:trPr>
        <w:tc>
          <w:tcPr>
            <w:tcW w:w="2725" w:type="dxa"/>
          </w:tcPr>
          <w:p w:rsidR="00570043" w:rsidRDefault="00B71C7E">
            <w:r>
              <w:t>PPMImage</w:t>
            </w:r>
          </w:p>
        </w:tc>
        <w:tc>
          <w:tcPr>
            <w:tcW w:w="2725" w:type="dxa"/>
          </w:tcPr>
          <w:p w:rsidR="00570043" w:rsidRDefault="00570043"/>
        </w:tc>
        <w:tc>
          <w:tcPr>
            <w:tcW w:w="2725" w:type="dxa"/>
          </w:tcPr>
          <w:p w:rsidR="00570043" w:rsidRDefault="00570043"/>
        </w:tc>
      </w:tr>
      <w:tr w:rsidR="00570043" w:rsidTr="00570043">
        <w:trPr>
          <w:trHeight w:val="698"/>
        </w:trPr>
        <w:tc>
          <w:tcPr>
            <w:tcW w:w="2725" w:type="dxa"/>
          </w:tcPr>
          <w:p w:rsidR="00570043" w:rsidRDefault="00570043"/>
        </w:tc>
        <w:tc>
          <w:tcPr>
            <w:tcW w:w="2725" w:type="dxa"/>
          </w:tcPr>
          <w:p w:rsidR="00570043" w:rsidRDefault="00B71C7E">
            <w:r>
              <w:t>Three constructors</w:t>
            </w:r>
          </w:p>
        </w:tc>
        <w:tc>
          <w:tcPr>
            <w:tcW w:w="2725" w:type="dxa"/>
          </w:tcPr>
          <w:p w:rsidR="00570043" w:rsidRDefault="00B71C7E">
            <w:r>
              <w:t>6</w:t>
            </w:r>
            <w:r w:rsidR="00570043">
              <w:t xml:space="preserve"> pts</w:t>
            </w:r>
          </w:p>
        </w:tc>
      </w:tr>
      <w:tr w:rsidR="00570043" w:rsidTr="00570043">
        <w:trPr>
          <w:trHeight w:val="698"/>
        </w:trPr>
        <w:tc>
          <w:tcPr>
            <w:tcW w:w="2725" w:type="dxa"/>
          </w:tcPr>
          <w:p w:rsidR="00570043" w:rsidRDefault="00570043"/>
        </w:tc>
        <w:tc>
          <w:tcPr>
            <w:tcW w:w="2725" w:type="dxa"/>
          </w:tcPr>
          <w:p w:rsidR="00570043" w:rsidRDefault="00B71C7E">
            <w:r>
              <w:t xml:space="preserve">writeImage </w:t>
            </w:r>
          </w:p>
        </w:tc>
        <w:tc>
          <w:tcPr>
            <w:tcW w:w="2725" w:type="dxa"/>
          </w:tcPr>
          <w:p w:rsidR="00570043" w:rsidRDefault="00B71C7E">
            <w:r>
              <w:t>2</w:t>
            </w:r>
            <w:r w:rsidR="00570043">
              <w:t xml:space="preserve"> pts</w:t>
            </w:r>
          </w:p>
        </w:tc>
      </w:tr>
      <w:tr w:rsidR="00570043" w:rsidTr="00570043">
        <w:trPr>
          <w:trHeight w:val="698"/>
        </w:trPr>
        <w:tc>
          <w:tcPr>
            <w:tcW w:w="2725" w:type="dxa"/>
          </w:tcPr>
          <w:p w:rsidR="00570043" w:rsidRDefault="00570043"/>
        </w:tc>
        <w:tc>
          <w:tcPr>
            <w:tcW w:w="2725" w:type="dxa"/>
          </w:tcPr>
          <w:p w:rsidR="00570043" w:rsidRDefault="00B71C7E">
            <w:r>
              <w:t xml:space="preserve">greyScale, flattenRed, negateRed </w:t>
            </w:r>
          </w:p>
        </w:tc>
        <w:tc>
          <w:tcPr>
            <w:tcW w:w="2725" w:type="dxa"/>
          </w:tcPr>
          <w:p w:rsidR="00570043" w:rsidRDefault="00B71C7E">
            <w:r>
              <w:t>6 pts</w:t>
            </w:r>
          </w:p>
        </w:tc>
      </w:tr>
      <w:tr w:rsidR="00570043" w:rsidTr="00570043">
        <w:trPr>
          <w:trHeight w:val="727"/>
        </w:trPr>
        <w:tc>
          <w:tcPr>
            <w:tcW w:w="2725" w:type="dxa"/>
          </w:tcPr>
          <w:p w:rsidR="00570043" w:rsidRDefault="00570043"/>
        </w:tc>
        <w:tc>
          <w:tcPr>
            <w:tcW w:w="2725" w:type="dxa"/>
          </w:tcPr>
          <w:p w:rsidR="00570043" w:rsidRDefault="00B71C7E">
            <w:r>
              <w:t>rotate90, rotate180</w:t>
            </w:r>
          </w:p>
        </w:tc>
        <w:tc>
          <w:tcPr>
            <w:tcW w:w="2725" w:type="dxa"/>
          </w:tcPr>
          <w:p w:rsidR="00570043" w:rsidRDefault="004F7C7C">
            <w:r>
              <w:t>6 pts</w:t>
            </w:r>
          </w:p>
        </w:tc>
      </w:tr>
    </w:tbl>
    <w:p w:rsidR="00065A88" w:rsidRDefault="00065A88"/>
    <w:p w:rsidR="00BD2F56" w:rsidRDefault="00BD2F56"/>
    <w:p w:rsidR="00BD2F56" w:rsidRDefault="00BD2F56"/>
    <w:p w:rsidR="00744002" w:rsidRDefault="00744002"/>
    <w:p w:rsidR="00744002" w:rsidRPr="00744002" w:rsidRDefault="0074400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</w:t>
      </w:r>
      <w:r w:rsidRPr="00744002">
        <w:rPr>
          <w:b/>
          <w:sz w:val="36"/>
          <w:szCs w:val="36"/>
        </w:rPr>
        <w:t>Code Legibility</w:t>
      </w:r>
      <w:r w:rsidR="00D1077D">
        <w:rPr>
          <w:b/>
          <w:sz w:val="36"/>
          <w:szCs w:val="36"/>
        </w:rPr>
        <w:t>: Total of 15</w:t>
      </w:r>
      <w:r>
        <w:rPr>
          <w:b/>
          <w:sz w:val="36"/>
          <w:szCs w:val="36"/>
        </w:rPr>
        <w:t xml:space="preserve"> 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2"/>
        <w:gridCol w:w="4592"/>
      </w:tblGrid>
      <w:tr w:rsidR="00970870" w:rsidTr="00970870">
        <w:trPr>
          <w:trHeight w:val="623"/>
        </w:trPr>
        <w:tc>
          <w:tcPr>
            <w:tcW w:w="4592" w:type="dxa"/>
          </w:tcPr>
          <w:p w:rsidR="00970870" w:rsidRDefault="00970870">
            <w:r>
              <w:rPr>
                <w:rFonts w:ascii="Arial" w:hAnsi="Arial" w:cs="Arial"/>
                <w:color w:val="000000"/>
                <w:sz w:val="20"/>
                <w:szCs w:val="20"/>
              </w:rPr>
              <w:t>Proper indentation</w:t>
            </w:r>
          </w:p>
        </w:tc>
        <w:tc>
          <w:tcPr>
            <w:tcW w:w="4592" w:type="dxa"/>
          </w:tcPr>
          <w:p w:rsidR="00970870" w:rsidRDefault="00F8664A">
            <w:r>
              <w:t>2 pts</w:t>
            </w:r>
          </w:p>
        </w:tc>
      </w:tr>
      <w:tr w:rsidR="00970870" w:rsidTr="00970870">
        <w:trPr>
          <w:trHeight w:val="649"/>
        </w:trPr>
        <w:tc>
          <w:tcPr>
            <w:tcW w:w="4592" w:type="dxa"/>
          </w:tcPr>
          <w:p w:rsidR="00970870" w:rsidRDefault="00970870">
            <w:r>
              <w:rPr>
                <w:rFonts w:ascii="Arial" w:hAnsi="Arial" w:cs="Arial"/>
                <w:color w:val="000000"/>
                <w:sz w:val="20"/>
                <w:szCs w:val="20"/>
              </w:rPr>
              <w:t>Braces ({}) used for all block statements such as if, while, for, etc</w:t>
            </w:r>
          </w:p>
        </w:tc>
        <w:tc>
          <w:tcPr>
            <w:tcW w:w="4592" w:type="dxa"/>
          </w:tcPr>
          <w:p w:rsidR="00970870" w:rsidRDefault="00F8664A">
            <w:r>
              <w:t>2 pts</w:t>
            </w:r>
          </w:p>
        </w:tc>
      </w:tr>
      <w:tr w:rsidR="00970870" w:rsidTr="00970870">
        <w:trPr>
          <w:trHeight w:val="623"/>
        </w:trPr>
        <w:tc>
          <w:tcPr>
            <w:tcW w:w="4592" w:type="dxa"/>
          </w:tcPr>
          <w:p w:rsidR="00970870" w:rsidRDefault="00970870">
            <w:r>
              <w:rPr>
                <w:rFonts w:ascii="Arial" w:hAnsi="Arial" w:cs="Arial"/>
                <w:color w:val="000000"/>
                <w:sz w:val="20"/>
                <w:szCs w:val="20"/>
              </w:rPr>
              <w:t>Methods are short</w:t>
            </w:r>
          </w:p>
        </w:tc>
        <w:tc>
          <w:tcPr>
            <w:tcW w:w="4592" w:type="dxa"/>
          </w:tcPr>
          <w:p w:rsidR="00970870" w:rsidRDefault="00F8664A">
            <w:r>
              <w:t>2 pts</w:t>
            </w:r>
          </w:p>
        </w:tc>
      </w:tr>
      <w:tr w:rsidR="00970870" w:rsidTr="00970870">
        <w:trPr>
          <w:trHeight w:val="623"/>
        </w:trPr>
        <w:tc>
          <w:tcPr>
            <w:tcW w:w="4592" w:type="dxa"/>
          </w:tcPr>
          <w:p w:rsidR="00970870" w:rsidRDefault="00970870">
            <w:r>
              <w:rPr>
                <w:rFonts w:ascii="Arial" w:hAnsi="Arial" w:cs="Arial"/>
                <w:color w:val="000000"/>
                <w:sz w:val="20"/>
                <w:szCs w:val="20"/>
              </w:rPr>
              <w:t>Methods are easy to read</w:t>
            </w:r>
          </w:p>
        </w:tc>
        <w:tc>
          <w:tcPr>
            <w:tcW w:w="4592" w:type="dxa"/>
          </w:tcPr>
          <w:p w:rsidR="00970870" w:rsidRDefault="00F8664A">
            <w:r>
              <w:t>2 pts</w:t>
            </w:r>
          </w:p>
        </w:tc>
      </w:tr>
      <w:tr w:rsidR="00970870" w:rsidTr="00970870">
        <w:trPr>
          <w:trHeight w:val="623"/>
        </w:trPr>
        <w:tc>
          <w:tcPr>
            <w:tcW w:w="4592" w:type="dxa"/>
          </w:tcPr>
          <w:p w:rsidR="00970870" w:rsidRDefault="00970870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Self-documenting variable and method names</w:t>
            </w:r>
          </w:p>
        </w:tc>
        <w:tc>
          <w:tcPr>
            <w:tcW w:w="4592" w:type="dxa"/>
          </w:tcPr>
          <w:p w:rsidR="00970870" w:rsidRDefault="00F8664A">
            <w:r>
              <w:t>2 pts</w:t>
            </w:r>
          </w:p>
        </w:tc>
      </w:tr>
      <w:tr w:rsidR="00970870" w:rsidTr="00970870">
        <w:trPr>
          <w:trHeight w:val="623"/>
        </w:trPr>
        <w:tc>
          <w:tcPr>
            <w:tcW w:w="4592" w:type="dxa"/>
          </w:tcPr>
          <w:p w:rsidR="00970870" w:rsidRDefault="009E5AD2">
            <w:r>
              <w:rPr>
                <w:rFonts w:ascii="Arial" w:hAnsi="Arial" w:cs="Arial"/>
                <w:color w:val="000000"/>
                <w:sz w:val="20"/>
                <w:szCs w:val="20"/>
              </w:rPr>
              <w:t>Documentation provides clear and concise explanations</w:t>
            </w:r>
          </w:p>
        </w:tc>
        <w:tc>
          <w:tcPr>
            <w:tcW w:w="4592" w:type="dxa"/>
          </w:tcPr>
          <w:p w:rsidR="00970870" w:rsidRDefault="00BD390D">
            <w:r>
              <w:t>2</w:t>
            </w:r>
            <w:r w:rsidR="005C2950">
              <w:t xml:space="preserve"> pt</w:t>
            </w:r>
            <w:r w:rsidR="0000715A">
              <w:t>s</w:t>
            </w:r>
            <w:r w:rsidR="00F8664A">
              <w:t xml:space="preserve"> </w:t>
            </w:r>
          </w:p>
        </w:tc>
      </w:tr>
      <w:tr w:rsidR="00970870" w:rsidTr="00970870">
        <w:trPr>
          <w:trHeight w:val="623"/>
        </w:trPr>
        <w:tc>
          <w:tcPr>
            <w:tcW w:w="4592" w:type="dxa"/>
          </w:tcPr>
          <w:p w:rsidR="00970870" w:rsidRDefault="00F8664A">
            <w:r>
              <w:rPr>
                <w:rFonts w:ascii="Arial" w:hAnsi="Arial" w:cs="Arial"/>
                <w:color w:val="000000"/>
                <w:sz w:val="20"/>
                <w:szCs w:val="20"/>
              </w:rPr>
              <w:t>Each method contains a well-defined, single task to perform.</w:t>
            </w:r>
          </w:p>
        </w:tc>
        <w:tc>
          <w:tcPr>
            <w:tcW w:w="4592" w:type="dxa"/>
          </w:tcPr>
          <w:p w:rsidR="00970870" w:rsidRDefault="00BD390D">
            <w:r>
              <w:t>1</w:t>
            </w:r>
            <w:r w:rsidR="00F8664A">
              <w:t xml:space="preserve"> pt</w:t>
            </w:r>
          </w:p>
        </w:tc>
      </w:tr>
      <w:tr w:rsidR="00970870" w:rsidTr="00970870">
        <w:trPr>
          <w:trHeight w:val="649"/>
        </w:trPr>
        <w:tc>
          <w:tcPr>
            <w:tcW w:w="4592" w:type="dxa"/>
          </w:tcPr>
          <w:p w:rsidR="00970870" w:rsidRDefault="00CF5CE2" w:rsidP="00CF5CE2">
            <w:r>
              <w:t>Private and public is used properly for instance variables and methods</w:t>
            </w:r>
          </w:p>
        </w:tc>
        <w:tc>
          <w:tcPr>
            <w:tcW w:w="4592" w:type="dxa"/>
          </w:tcPr>
          <w:p w:rsidR="00970870" w:rsidRDefault="00CF5CE2">
            <w:r>
              <w:t>2 pts</w:t>
            </w:r>
          </w:p>
          <w:p w:rsidR="00CF5CE2" w:rsidRDefault="00CF5CE2"/>
        </w:tc>
      </w:tr>
    </w:tbl>
    <w:p w:rsidR="00BD2F56" w:rsidRDefault="00BD2F56" w:rsidP="00970870"/>
    <w:sectPr w:rsidR="00BD2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4F"/>
    <w:rsid w:val="0000715A"/>
    <w:rsid w:val="00013371"/>
    <w:rsid w:val="00065A88"/>
    <w:rsid w:val="001C3DD0"/>
    <w:rsid w:val="0023530D"/>
    <w:rsid w:val="00272C4F"/>
    <w:rsid w:val="004F7C7C"/>
    <w:rsid w:val="00570043"/>
    <w:rsid w:val="005C2950"/>
    <w:rsid w:val="00744002"/>
    <w:rsid w:val="007E75CD"/>
    <w:rsid w:val="00970870"/>
    <w:rsid w:val="009E5AD2"/>
    <w:rsid w:val="00A46131"/>
    <w:rsid w:val="00A657E4"/>
    <w:rsid w:val="00B25DEC"/>
    <w:rsid w:val="00B71C7E"/>
    <w:rsid w:val="00BD2F56"/>
    <w:rsid w:val="00BD390D"/>
    <w:rsid w:val="00BD5497"/>
    <w:rsid w:val="00BE0C86"/>
    <w:rsid w:val="00C1278A"/>
    <w:rsid w:val="00CF5CE2"/>
    <w:rsid w:val="00D1077D"/>
    <w:rsid w:val="00EF1B41"/>
    <w:rsid w:val="00F8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108</Words>
  <Characters>619</Characters>
  <Application>Microsoft Office Word</Application>
  <DocSecurity>0</DocSecurity>
  <Lines>5</Lines>
  <Paragraphs>1</Paragraphs>
  <ScaleCrop>false</ScaleCrop>
  <Company>Microsoft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payman</dc:creator>
  <cp:keywords/>
  <dc:description/>
  <cp:lastModifiedBy>Van Dorm</cp:lastModifiedBy>
  <cp:revision>25</cp:revision>
  <dcterms:created xsi:type="dcterms:W3CDTF">2012-09-04T02:19:00Z</dcterms:created>
  <dcterms:modified xsi:type="dcterms:W3CDTF">2015-09-18T22:55:00Z</dcterms:modified>
</cp:coreProperties>
</file>