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99DE6" w14:textId="0C6E88DA" w:rsidR="00EA7A11" w:rsidRDefault="00D95DA0" w:rsidP="00AF33C5">
      <w:pPr>
        <w:pStyle w:val="Heading1"/>
        <w:rPr>
          <w:rFonts w:ascii="Times New Roman" w:hAnsi="Times New Roman" w:cs="Times New Roman"/>
          <w:b/>
          <w:bCs/>
          <w:color w:val="auto"/>
          <w:sz w:val="28"/>
          <w:szCs w:val="28"/>
          <w:u w:val="single"/>
        </w:rPr>
      </w:pPr>
      <w:r>
        <w:rPr>
          <w:rFonts w:ascii="Times New Roman" w:hAnsi="Times New Roman" w:cs="Times New Roman"/>
          <w:b/>
          <w:bCs/>
          <w:color w:val="auto"/>
          <w:sz w:val="28"/>
          <w:szCs w:val="28"/>
          <w:u w:val="single"/>
        </w:rPr>
        <w:t>[000</w:t>
      </w:r>
      <w:r w:rsidR="002E5042">
        <w:rPr>
          <w:rFonts w:ascii="Times New Roman" w:hAnsi="Times New Roman" w:cs="Times New Roman"/>
          <w:b/>
          <w:bCs/>
          <w:color w:val="auto"/>
          <w:sz w:val="28"/>
          <w:szCs w:val="28"/>
          <w:u w:val="single"/>
        </w:rPr>
        <w:t xml:space="preserve">1] </w:t>
      </w:r>
      <w:r w:rsidR="00AF33C5">
        <w:rPr>
          <w:rFonts w:ascii="Times New Roman" w:hAnsi="Times New Roman" w:cs="Times New Roman"/>
          <w:b/>
          <w:bCs/>
          <w:color w:val="auto"/>
          <w:sz w:val="28"/>
          <w:szCs w:val="28"/>
          <w:u w:val="single"/>
        </w:rPr>
        <w:t>TITLE OF INVENTION</w:t>
      </w:r>
    </w:p>
    <w:p w14:paraId="156ED172" w14:textId="36B9D903" w:rsidR="00CB4C9B" w:rsidRDefault="00CB4C9B" w:rsidP="00CB4C9B">
      <w:pPr>
        <w:rPr>
          <w:rFonts w:ascii="Times New Roman" w:hAnsi="Times New Roman" w:cs="Times New Roman"/>
        </w:rPr>
      </w:pPr>
      <w:r>
        <w:rPr>
          <w:rFonts w:ascii="Times New Roman" w:hAnsi="Times New Roman" w:cs="Times New Roman"/>
        </w:rPr>
        <w:t xml:space="preserve">LIPTRAC - </w:t>
      </w:r>
      <w:r w:rsidRPr="003242F6">
        <w:rPr>
          <w:rFonts w:ascii="Times New Roman" w:hAnsi="Times New Roman" w:cs="Times New Roman"/>
        </w:rPr>
        <w:t>Lipreading through a Temporal Recurrent and Convolutional Neural Network</w:t>
      </w:r>
      <w:r>
        <w:rPr>
          <w:rFonts w:ascii="Times New Roman" w:hAnsi="Times New Roman" w:cs="Times New Roman"/>
        </w:rPr>
        <w:t xml:space="preserve"> – Real time Visual Speech Recognition throug</w:t>
      </w:r>
      <w:r w:rsidRPr="00CB4C9B">
        <w:rPr>
          <w:rFonts w:ascii="Times New Roman" w:hAnsi="Times New Roman" w:cs="Times New Roman"/>
        </w:rPr>
        <w:t xml:space="preserve">h </w:t>
      </w:r>
      <w:r>
        <w:rPr>
          <w:rFonts w:ascii="Times New Roman" w:hAnsi="Times New Roman" w:cs="Times New Roman"/>
        </w:rPr>
        <w:t xml:space="preserve">using </w:t>
      </w:r>
      <w:r w:rsidRPr="00CB4C9B">
        <w:rPr>
          <w:rFonts w:ascii="Times New Roman" w:hAnsi="Times New Roman" w:cs="Times New Roman"/>
        </w:rPr>
        <w:t>a Microprocessor System using a CRNN</w:t>
      </w:r>
    </w:p>
    <w:p w14:paraId="329ACE2D" w14:textId="0BE9049C" w:rsidR="00AF33C5" w:rsidRPr="00AF33C5" w:rsidRDefault="00D95DA0" w:rsidP="00CB4C9B">
      <w:pPr>
        <w:rPr>
          <w:rFonts w:ascii="Times New Roman" w:hAnsi="Times New Roman" w:cs="Times New Roman"/>
          <w:b/>
          <w:bCs/>
          <w:sz w:val="28"/>
          <w:szCs w:val="28"/>
          <w:u w:val="single"/>
        </w:rPr>
      </w:pPr>
      <w:r>
        <w:rPr>
          <w:rFonts w:ascii="Times New Roman" w:hAnsi="Times New Roman" w:cs="Times New Roman"/>
          <w:b/>
          <w:bCs/>
          <w:sz w:val="28"/>
          <w:szCs w:val="28"/>
          <w:u w:val="single"/>
        </w:rPr>
        <w:t>[000</w:t>
      </w:r>
      <w:r w:rsidR="002E5042">
        <w:rPr>
          <w:rFonts w:ascii="Times New Roman" w:hAnsi="Times New Roman" w:cs="Times New Roman"/>
          <w:b/>
          <w:bCs/>
          <w:sz w:val="28"/>
          <w:szCs w:val="28"/>
          <w:u w:val="single"/>
        </w:rPr>
        <w:t>2]</w:t>
      </w:r>
      <w:r w:rsidR="00CB4C9B" w:rsidRPr="00AF33C5">
        <w:rPr>
          <w:rFonts w:ascii="Times New Roman" w:hAnsi="Times New Roman" w:cs="Times New Roman"/>
          <w:b/>
          <w:bCs/>
          <w:sz w:val="28"/>
          <w:szCs w:val="28"/>
          <w:u w:val="single"/>
        </w:rPr>
        <w:t xml:space="preserve"> </w:t>
      </w:r>
      <w:r w:rsidR="00AF33C5" w:rsidRPr="00AF33C5">
        <w:rPr>
          <w:rFonts w:ascii="Times New Roman" w:hAnsi="Times New Roman" w:cs="Times New Roman"/>
          <w:b/>
          <w:bCs/>
          <w:sz w:val="28"/>
          <w:szCs w:val="28"/>
          <w:u w:val="single"/>
        </w:rPr>
        <w:t>INVENTOR:</w:t>
      </w:r>
    </w:p>
    <w:p w14:paraId="4A42D40E" w14:textId="77E469EA" w:rsidR="00AF33C5" w:rsidRPr="00AF33C5" w:rsidRDefault="00AF33C5" w:rsidP="00AF33C5">
      <w:pPr>
        <w:rPr>
          <w:rFonts w:ascii="Times New Roman" w:hAnsi="Times New Roman" w:cs="Times New Roman"/>
          <w:lang w:val="es-US"/>
        </w:rPr>
      </w:pPr>
      <w:r w:rsidRPr="00AF33C5">
        <w:rPr>
          <w:rFonts w:ascii="Times New Roman" w:hAnsi="Times New Roman" w:cs="Times New Roman"/>
          <w:lang w:val="es-US"/>
        </w:rPr>
        <w:t>Monish Saravana Kumar Divya Sundari</w:t>
      </w:r>
    </w:p>
    <w:p w14:paraId="0CB8C3B8" w14:textId="2E533F65" w:rsidR="00D05F3A" w:rsidRDefault="00D95DA0" w:rsidP="00AF33C5">
      <w:pPr>
        <w:pStyle w:val="Heading1"/>
        <w:rPr>
          <w:rFonts w:ascii="Times New Roman" w:hAnsi="Times New Roman" w:cs="Times New Roman"/>
          <w:b/>
          <w:bCs/>
          <w:color w:val="auto"/>
          <w:sz w:val="28"/>
          <w:szCs w:val="28"/>
          <w:u w:val="single"/>
        </w:rPr>
      </w:pPr>
      <w:r>
        <w:rPr>
          <w:rFonts w:ascii="Times New Roman" w:hAnsi="Times New Roman" w:cs="Times New Roman"/>
          <w:b/>
          <w:bCs/>
          <w:color w:val="auto"/>
          <w:sz w:val="28"/>
          <w:szCs w:val="28"/>
          <w:u w:val="single"/>
        </w:rPr>
        <w:t>[000</w:t>
      </w:r>
      <w:r w:rsidR="002E5042">
        <w:rPr>
          <w:rFonts w:ascii="Times New Roman" w:hAnsi="Times New Roman" w:cs="Times New Roman"/>
          <w:b/>
          <w:bCs/>
          <w:color w:val="auto"/>
          <w:sz w:val="28"/>
          <w:szCs w:val="28"/>
          <w:u w:val="single"/>
        </w:rPr>
        <w:t>3</w:t>
      </w:r>
      <w:r w:rsidR="002E5042" w:rsidRPr="002E5042">
        <w:rPr>
          <w:rFonts w:ascii="Times New Roman" w:hAnsi="Times New Roman" w:cs="Times New Roman"/>
          <w:b/>
          <w:bCs/>
          <w:color w:val="auto"/>
          <w:sz w:val="28"/>
          <w:szCs w:val="28"/>
          <w:u w:val="single"/>
        </w:rPr>
        <w:t xml:space="preserve">] </w:t>
      </w:r>
      <w:r w:rsidR="00AF33C5" w:rsidRPr="00AF33C5">
        <w:rPr>
          <w:rFonts w:ascii="Times New Roman" w:hAnsi="Times New Roman" w:cs="Times New Roman"/>
          <w:b/>
          <w:bCs/>
          <w:color w:val="auto"/>
          <w:sz w:val="28"/>
          <w:szCs w:val="28"/>
          <w:u w:val="single"/>
        </w:rPr>
        <w:t>BACKGROUND OF THE INVENTION</w:t>
      </w:r>
    </w:p>
    <w:p w14:paraId="189F2538" w14:textId="3E95BCD7" w:rsidR="00AF33C5" w:rsidRPr="00AF33C5" w:rsidRDefault="00AF33C5" w:rsidP="00AF33C5">
      <w:pPr>
        <w:rPr>
          <w:rFonts w:ascii="Times New Roman" w:hAnsi="Times New Roman" w:cs="Times New Roman"/>
          <w:i/>
          <w:iCs/>
        </w:rPr>
      </w:pPr>
      <w:r w:rsidRPr="00AF33C5">
        <w:rPr>
          <w:rFonts w:ascii="Times New Roman" w:hAnsi="Times New Roman" w:cs="Times New Roman"/>
          <w:i/>
          <w:iCs/>
        </w:rPr>
        <w:t>Relevant Field</w:t>
      </w:r>
      <w:r>
        <w:rPr>
          <w:rFonts w:ascii="Times New Roman" w:hAnsi="Times New Roman" w:cs="Times New Roman"/>
          <w:i/>
          <w:iCs/>
        </w:rPr>
        <w:br/>
      </w:r>
      <w:r w:rsidRPr="00AF33C5">
        <w:rPr>
          <w:rFonts w:ascii="Times New Roman" w:hAnsi="Times New Roman" w:cs="Times New Roman"/>
        </w:rPr>
        <w:t xml:space="preserve">The present invention relates </w:t>
      </w:r>
      <w:r w:rsidRPr="00AF33C5">
        <w:rPr>
          <w:rFonts w:ascii="Times New Roman" w:hAnsi="Times New Roman" w:cs="Times New Roman"/>
        </w:rPr>
        <w:t>t</w:t>
      </w:r>
      <w:r>
        <w:rPr>
          <w:rFonts w:ascii="Times New Roman" w:hAnsi="Times New Roman" w:cs="Times New Roman"/>
        </w:rPr>
        <w:t xml:space="preserve">o </w:t>
      </w:r>
      <w:r w:rsidRPr="00AF33C5">
        <w:rPr>
          <w:rFonts w:ascii="Times New Roman" w:hAnsi="Times New Roman" w:cs="Times New Roman"/>
        </w:rPr>
        <w:t>the field of assistive communication technologies. More specifically, it pertains to systems and methods for visual speech recognition (VSR), commonly known as lipreading, using machine learning, particularly deep neural networks, to transcribe spoken language from visual-only input in real-time</w:t>
      </w:r>
      <w:r>
        <w:rPr>
          <w:rFonts w:ascii="Times New Roman" w:hAnsi="Times New Roman" w:cs="Times New Roman"/>
        </w:rPr>
        <w:t xml:space="preserve">. </w:t>
      </w:r>
    </w:p>
    <w:p w14:paraId="063DFF90" w14:textId="77777777" w:rsidR="00AF33C5" w:rsidRDefault="00AF33C5">
      <w:pPr>
        <w:rPr>
          <w:rFonts w:ascii="Times New Roman" w:hAnsi="Times New Roman" w:cs="Times New Roman"/>
          <w:i/>
          <w:iCs/>
        </w:rPr>
      </w:pPr>
      <w:r>
        <w:rPr>
          <w:rFonts w:ascii="Times New Roman" w:hAnsi="Times New Roman" w:cs="Times New Roman"/>
          <w:i/>
          <w:iCs/>
        </w:rPr>
        <w:t>Description</w:t>
      </w:r>
    </w:p>
    <w:p w14:paraId="2D277DF3" w14:textId="77777777" w:rsidR="00AF33C5" w:rsidRPr="00AF33C5" w:rsidRDefault="00AF33C5" w:rsidP="00AF33C5">
      <w:pPr>
        <w:rPr>
          <w:rFonts w:ascii="Times New Roman" w:hAnsi="Times New Roman" w:cs="Times New Roman"/>
        </w:rPr>
      </w:pPr>
      <w:r w:rsidRPr="00AF33C5">
        <w:rPr>
          <w:rFonts w:ascii="Times New Roman" w:hAnsi="Times New Roman" w:cs="Times New Roman"/>
        </w:rPr>
        <w:t>Hearing loss affects a significant portion of the global population, presenting substantial communication challenges. While lipreading is a skill utilized by many individuals with hearing impairments, human proficiency in lipreading is inherently limited, with accuracy rates often below 30%, even for experienced lipreaders.</w:t>
      </w:r>
    </w:p>
    <w:p w14:paraId="5F17A27A" w14:textId="77777777" w:rsidR="00AF33C5" w:rsidRPr="00AF33C5" w:rsidRDefault="00AF33C5" w:rsidP="00AF33C5">
      <w:pPr>
        <w:rPr>
          <w:rFonts w:ascii="Times New Roman" w:hAnsi="Times New Roman" w:cs="Times New Roman"/>
        </w:rPr>
      </w:pPr>
      <w:r w:rsidRPr="00AF33C5">
        <w:rPr>
          <w:rFonts w:ascii="Times New Roman" w:hAnsi="Times New Roman" w:cs="Times New Roman"/>
        </w:rPr>
        <w:t>Traditional assistive technologies, such as hearing aids, aim to amplify sound. However, their effectiveness can be compromised in noisy environments, and they may not be suitable or affordable for all individuals, particularly those with profound hearing loss or conditions like aphonia (loss of voice) or aphasia (difficulty with speech). Furthermore, the cost of hearing aids can be a significant barrier to access.</w:t>
      </w:r>
    </w:p>
    <w:p w14:paraId="28C0FBF0" w14:textId="77777777" w:rsidR="00AF33C5" w:rsidRPr="00AF33C5" w:rsidRDefault="00AF33C5" w:rsidP="00AF33C5">
      <w:pPr>
        <w:rPr>
          <w:rFonts w:ascii="Times New Roman" w:hAnsi="Times New Roman" w:cs="Times New Roman"/>
        </w:rPr>
      </w:pPr>
      <w:r w:rsidRPr="00AF33C5">
        <w:rPr>
          <w:rFonts w:ascii="Times New Roman" w:hAnsi="Times New Roman" w:cs="Times New Roman"/>
        </w:rPr>
        <w:t>In recent years, Visual Speech Recognition (VSR) has emerged as a promising technological solution. VSR systems aim to automatically transcribe speech by analyzing the lip movements of a speaker from video input. Early VSR systems often faced challenges with accuracy, robustness to different speakers, and varying environmental conditions (e.g., lighting, head pose).</w:t>
      </w:r>
    </w:p>
    <w:p w14:paraId="0E8DE2F5" w14:textId="77777777" w:rsidR="00AF33C5" w:rsidRPr="00AF33C5" w:rsidRDefault="00AF33C5" w:rsidP="00AF33C5">
      <w:pPr>
        <w:rPr>
          <w:rFonts w:ascii="Times New Roman" w:hAnsi="Times New Roman" w:cs="Times New Roman"/>
        </w:rPr>
      </w:pPr>
      <w:r w:rsidRPr="00AF33C5">
        <w:rPr>
          <w:rFonts w:ascii="Times New Roman" w:hAnsi="Times New Roman" w:cs="Times New Roman"/>
        </w:rPr>
        <w:t>More recent VSR models, often based on deep learning architectures like Convolutional Neural Networks (CNNs) and Recurrent Neural Networks (RNNs), have demonstrated improved accuracy. However, many state-of-the-art VSR models prioritize maximizing transcription accuracy (e.g., minimizing Word Error Rate (WER) or Character Error Rate (CER)) often at the expense of computational efficiency and processing speed. This results in high inference latency, making such models impractical for real-time applications where immediate transcription is crucial for fluid communication.</w:t>
      </w:r>
    </w:p>
    <w:p w14:paraId="74489064" w14:textId="77777777" w:rsidR="00AF33C5" w:rsidRPr="00AF33C5" w:rsidRDefault="00AF33C5" w:rsidP="00AF33C5">
      <w:pPr>
        <w:rPr>
          <w:rFonts w:ascii="Times New Roman" w:hAnsi="Times New Roman" w:cs="Times New Roman"/>
        </w:rPr>
      </w:pPr>
      <w:r w:rsidRPr="00AF33C5">
        <w:rPr>
          <w:rFonts w:ascii="Times New Roman" w:hAnsi="Times New Roman" w:cs="Times New Roman"/>
        </w:rPr>
        <w:lastRenderedPageBreak/>
        <w:t>Additionally, many existing VSR models are trained on limited datasets or are speaker-dependent, limiting their generalizability and real-world applicability. The complexity of these models often necessitates powerful and expensive computational hardware, further hindering their deployment in accessible, low-cost, and portable devices.</w:t>
      </w:r>
    </w:p>
    <w:p w14:paraId="6B6B900F" w14:textId="77777777" w:rsidR="003242F6" w:rsidRDefault="00AF33C5" w:rsidP="003242F6">
      <w:pPr>
        <w:rPr>
          <w:rFonts w:ascii="Times New Roman" w:hAnsi="Times New Roman" w:cs="Times New Roman"/>
        </w:rPr>
      </w:pPr>
      <w:r w:rsidRPr="00AF33C5">
        <w:rPr>
          <w:rFonts w:ascii="Times New Roman" w:hAnsi="Times New Roman" w:cs="Times New Roman"/>
        </w:rPr>
        <w:t>Therefore, a need exists for a VSR system that not only achieves a practical level of accuracy but is also optimized for real-time performance, is robust to various speakers, and can be deployed on readily available, low-power hardware, thereby offering a more accessible and affordable communication tool.</w:t>
      </w:r>
    </w:p>
    <w:p w14:paraId="5A2835BC" w14:textId="6EE1551D" w:rsidR="00D05F3A" w:rsidRDefault="00D95DA0" w:rsidP="003242F6">
      <w:pPr>
        <w:rPr>
          <w:rFonts w:ascii="Times New Roman" w:hAnsi="Times New Roman" w:cs="Times New Roman"/>
          <w:b/>
          <w:bCs/>
          <w:sz w:val="28"/>
          <w:szCs w:val="28"/>
          <w:u w:val="single"/>
        </w:rPr>
      </w:pPr>
      <w:r>
        <w:rPr>
          <w:rFonts w:ascii="Times New Roman" w:hAnsi="Times New Roman" w:cs="Times New Roman"/>
          <w:b/>
          <w:bCs/>
          <w:sz w:val="28"/>
          <w:szCs w:val="28"/>
          <w:u w:val="single"/>
        </w:rPr>
        <w:t>[000</w:t>
      </w:r>
      <w:r w:rsidR="00641639">
        <w:rPr>
          <w:rFonts w:ascii="Times New Roman" w:hAnsi="Times New Roman" w:cs="Times New Roman"/>
          <w:b/>
          <w:bCs/>
          <w:sz w:val="28"/>
          <w:szCs w:val="28"/>
          <w:u w:val="single"/>
        </w:rPr>
        <w:t>4</w:t>
      </w:r>
      <w:r w:rsidR="002E5042" w:rsidRPr="002E5042">
        <w:rPr>
          <w:rFonts w:ascii="Times New Roman" w:hAnsi="Times New Roman" w:cs="Times New Roman"/>
          <w:b/>
          <w:bCs/>
          <w:sz w:val="28"/>
          <w:szCs w:val="28"/>
          <w:u w:val="single"/>
        </w:rPr>
        <w:t>]</w:t>
      </w:r>
      <w:r w:rsidR="002E5042">
        <w:rPr>
          <w:rFonts w:ascii="Times New Roman" w:hAnsi="Times New Roman" w:cs="Times New Roman"/>
          <w:b/>
          <w:bCs/>
          <w:sz w:val="28"/>
          <w:szCs w:val="28"/>
          <w:u w:val="single"/>
        </w:rPr>
        <w:t xml:space="preserve"> </w:t>
      </w:r>
      <w:r w:rsidR="003242F6">
        <w:rPr>
          <w:rFonts w:ascii="Times New Roman" w:hAnsi="Times New Roman" w:cs="Times New Roman"/>
          <w:b/>
          <w:bCs/>
          <w:sz w:val="28"/>
          <w:szCs w:val="28"/>
          <w:u w:val="single"/>
        </w:rPr>
        <w:t>SUMMARY OF INVENTION</w:t>
      </w:r>
    </w:p>
    <w:p w14:paraId="55919D01" w14:textId="3E6A7EE2" w:rsidR="003242F6" w:rsidRPr="003242F6" w:rsidRDefault="003242F6" w:rsidP="003242F6">
      <w:pPr>
        <w:rPr>
          <w:rFonts w:ascii="Times New Roman" w:hAnsi="Times New Roman" w:cs="Times New Roman"/>
        </w:rPr>
      </w:pPr>
      <w:r w:rsidRPr="003242F6">
        <w:rPr>
          <w:rFonts w:ascii="Times New Roman" w:hAnsi="Times New Roman" w:cs="Times New Roman"/>
        </w:rPr>
        <w:t>The present invention, referred to as LIP-TRAC (Lipreading through a Temporal Recurrent and Convolutional Neural Network), provides a system and method for real-time visual speech recognition. LIP-TRAC is designed to address the limitations of prior art by offering a lightweight, efficient, and accurate VSR solution capable of transcribing speech from visual lip movements with low latency, suitable for practical communication and improving accessibility for individuals with hearing impairments or speech difficulties.</w:t>
      </w:r>
    </w:p>
    <w:p w14:paraId="4E41072E" w14:textId="77777777" w:rsidR="003242F6" w:rsidRPr="003242F6" w:rsidRDefault="003242F6" w:rsidP="003242F6">
      <w:pPr>
        <w:rPr>
          <w:rFonts w:ascii="Times New Roman" w:hAnsi="Times New Roman" w:cs="Times New Roman"/>
        </w:rPr>
      </w:pPr>
      <w:r w:rsidRPr="003242F6">
        <w:rPr>
          <w:rFonts w:ascii="Times New Roman" w:hAnsi="Times New Roman" w:cs="Times New Roman"/>
        </w:rPr>
        <w:t>The LIP-TRAC system, in one embodiment, comprises several key stages:</w:t>
      </w:r>
    </w:p>
    <w:p w14:paraId="2FBD450E" w14:textId="77777777" w:rsidR="003242F6" w:rsidRPr="003242F6" w:rsidRDefault="003242F6" w:rsidP="003242F6">
      <w:pPr>
        <w:numPr>
          <w:ilvl w:val="0"/>
          <w:numId w:val="2"/>
        </w:numPr>
        <w:rPr>
          <w:rFonts w:ascii="Times New Roman" w:hAnsi="Times New Roman" w:cs="Times New Roman"/>
        </w:rPr>
      </w:pPr>
      <w:r w:rsidRPr="003242F6">
        <w:rPr>
          <w:rFonts w:ascii="Times New Roman" w:hAnsi="Times New Roman" w:cs="Times New Roman"/>
          <w:b/>
          <w:bCs/>
        </w:rPr>
        <w:t>Video Input Acquisition:</w:t>
      </w:r>
      <w:r w:rsidRPr="003242F6">
        <w:rPr>
          <w:rFonts w:ascii="Times New Roman" w:hAnsi="Times New Roman" w:cs="Times New Roman"/>
        </w:rPr>
        <w:t> Capturing video frames of a speaker.</w:t>
      </w:r>
    </w:p>
    <w:p w14:paraId="0B0EFFA8" w14:textId="77777777" w:rsidR="003242F6" w:rsidRPr="003242F6" w:rsidRDefault="003242F6" w:rsidP="003242F6">
      <w:pPr>
        <w:numPr>
          <w:ilvl w:val="0"/>
          <w:numId w:val="2"/>
        </w:numPr>
        <w:rPr>
          <w:rFonts w:ascii="Times New Roman" w:hAnsi="Times New Roman" w:cs="Times New Roman"/>
        </w:rPr>
      </w:pPr>
      <w:r w:rsidRPr="003242F6">
        <w:rPr>
          <w:rFonts w:ascii="Times New Roman" w:hAnsi="Times New Roman" w:cs="Times New Roman"/>
          <w:b/>
          <w:bCs/>
        </w:rPr>
        <w:t>Lip Region Detection and Preprocessing:</w:t>
      </w:r>
      <w:r w:rsidRPr="003242F6">
        <w:rPr>
          <w:rFonts w:ascii="Times New Roman" w:hAnsi="Times New Roman" w:cs="Times New Roman"/>
        </w:rPr>
        <w:t> Automatically detecting the speaker's face, isolating the mouth or lip region, converting the region to grayscale, and normalizing the frames to enhance relevant features and reduce computational load.</w:t>
      </w:r>
    </w:p>
    <w:p w14:paraId="59729424" w14:textId="77777777" w:rsidR="003242F6" w:rsidRPr="003242F6" w:rsidRDefault="003242F6" w:rsidP="003242F6">
      <w:pPr>
        <w:numPr>
          <w:ilvl w:val="0"/>
          <w:numId w:val="2"/>
        </w:numPr>
        <w:rPr>
          <w:rFonts w:ascii="Times New Roman" w:hAnsi="Times New Roman" w:cs="Times New Roman"/>
        </w:rPr>
      </w:pPr>
      <w:r w:rsidRPr="003242F6">
        <w:rPr>
          <w:rFonts w:ascii="Times New Roman" w:hAnsi="Times New Roman" w:cs="Times New Roman"/>
          <w:b/>
          <w:bCs/>
        </w:rPr>
        <w:t>Feature Extraction and Sequence Modeling:</w:t>
      </w:r>
      <w:r w:rsidRPr="003242F6">
        <w:rPr>
          <w:rFonts w:ascii="Times New Roman" w:hAnsi="Times New Roman" w:cs="Times New Roman"/>
        </w:rPr>
        <w:t> Utilizing a lightweight Convolutional Recurrent Neural Network (CRNN) architecture. This architecture typically includes:</w:t>
      </w:r>
    </w:p>
    <w:p w14:paraId="1BAA0731" w14:textId="77777777" w:rsidR="003242F6" w:rsidRPr="003242F6" w:rsidRDefault="003242F6" w:rsidP="003242F6">
      <w:pPr>
        <w:numPr>
          <w:ilvl w:val="1"/>
          <w:numId w:val="2"/>
        </w:numPr>
        <w:rPr>
          <w:rFonts w:ascii="Times New Roman" w:hAnsi="Times New Roman" w:cs="Times New Roman"/>
        </w:rPr>
      </w:pPr>
      <w:r w:rsidRPr="003242F6">
        <w:rPr>
          <w:rFonts w:ascii="Times New Roman" w:hAnsi="Times New Roman" w:cs="Times New Roman"/>
          <w:b/>
          <w:bCs/>
        </w:rPr>
        <w:t>Spatial Feature Extraction:</w:t>
      </w:r>
      <w:r w:rsidRPr="003242F6">
        <w:rPr>
          <w:rFonts w:ascii="Times New Roman" w:hAnsi="Times New Roman" w:cs="Times New Roman"/>
        </w:rPr>
        <w:t xml:space="preserve"> 3D Convolutional Neural Network (3D CNN) layers to learn </w:t>
      </w:r>
      <w:proofErr w:type="spellStart"/>
      <w:r w:rsidRPr="003242F6">
        <w:rPr>
          <w:rFonts w:ascii="Times New Roman" w:hAnsi="Times New Roman" w:cs="Times New Roman"/>
        </w:rPr>
        <w:t>spatio</w:t>
      </w:r>
      <w:proofErr w:type="spellEnd"/>
      <w:r w:rsidRPr="003242F6">
        <w:rPr>
          <w:rFonts w:ascii="Times New Roman" w:hAnsi="Times New Roman" w:cs="Times New Roman"/>
        </w:rPr>
        <w:t>-temporal features from sequences of lip images.</w:t>
      </w:r>
    </w:p>
    <w:p w14:paraId="64E29BAB" w14:textId="77777777" w:rsidR="003242F6" w:rsidRDefault="003242F6" w:rsidP="003242F6">
      <w:pPr>
        <w:numPr>
          <w:ilvl w:val="1"/>
          <w:numId w:val="2"/>
        </w:numPr>
        <w:rPr>
          <w:rFonts w:ascii="Times New Roman" w:hAnsi="Times New Roman" w:cs="Times New Roman"/>
        </w:rPr>
      </w:pPr>
      <w:r w:rsidRPr="003242F6">
        <w:rPr>
          <w:rFonts w:ascii="Times New Roman" w:hAnsi="Times New Roman" w:cs="Times New Roman"/>
          <w:b/>
          <w:bCs/>
        </w:rPr>
        <w:t>Temporal Modeling:</w:t>
      </w:r>
      <w:r w:rsidRPr="003242F6">
        <w:rPr>
          <w:rFonts w:ascii="Times New Roman" w:hAnsi="Times New Roman" w:cs="Times New Roman"/>
        </w:rPr>
        <w:t> Recurrent Neural Network (RNN) layers, specifically Gated Recurrent Unit (GRU) layers, to model the temporal dependencies and dynamics of lip movements over time.</w:t>
      </w:r>
    </w:p>
    <w:p w14:paraId="0BC885CE" w14:textId="0DA569BF" w:rsidR="003242F6" w:rsidRDefault="003242F6" w:rsidP="003242F6">
      <w:pPr>
        <w:numPr>
          <w:ilvl w:val="1"/>
          <w:numId w:val="2"/>
        </w:numPr>
        <w:rPr>
          <w:rFonts w:ascii="Times New Roman" w:hAnsi="Times New Roman" w:cs="Times New Roman"/>
        </w:rPr>
      </w:pPr>
      <w:r>
        <w:rPr>
          <w:rFonts w:ascii="Times New Roman" w:hAnsi="Times New Roman" w:cs="Times New Roman"/>
        </w:rPr>
        <w:t xml:space="preserve">Architecture: </w:t>
      </w:r>
    </w:p>
    <w:p w14:paraId="478A8D6A" w14:textId="307C468B" w:rsidR="003242F6" w:rsidRDefault="003242F6" w:rsidP="003242F6">
      <w:pPr>
        <w:numPr>
          <w:ilvl w:val="2"/>
          <w:numId w:val="2"/>
        </w:numPr>
        <w:rPr>
          <w:rFonts w:ascii="Times New Roman" w:hAnsi="Times New Roman" w:cs="Times New Roman"/>
        </w:rPr>
      </w:pPr>
      <w:r>
        <w:rPr>
          <w:rFonts w:ascii="Times New Roman" w:hAnsi="Times New Roman" w:cs="Times New Roman"/>
        </w:rPr>
        <w:t>3D Convolution Layer</w:t>
      </w:r>
    </w:p>
    <w:p w14:paraId="0239D79B" w14:textId="6CA5FB01" w:rsidR="003242F6" w:rsidRDefault="003242F6" w:rsidP="003242F6">
      <w:pPr>
        <w:numPr>
          <w:ilvl w:val="2"/>
          <w:numId w:val="2"/>
        </w:numPr>
        <w:rPr>
          <w:rFonts w:ascii="Times New Roman" w:hAnsi="Times New Roman" w:cs="Times New Roman"/>
        </w:rPr>
      </w:pPr>
      <w:r>
        <w:rPr>
          <w:rFonts w:ascii="Times New Roman" w:hAnsi="Times New Roman" w:cs="Times New Roman"/>
        </w:rPr>
        <w:t>3D Max Pooling Layer</w:t>
      </w:r>
    </w:p>
    <w:p w14:paraId="2E131543" w14:textId="77777777" w:rsidR="003242F6" w:rsidRDefault="003242F6" w:rsidP="003242F6">
      <w:pPr>
        <w:numPr>
          <w:ilvl w:val="2"/>
          <w:numId w:val="2"/>
        </w:numPr>
        <w:rPr>
          <w:rFonts w:ascii="Times New Roman" w:hAnsi="Times New Roman" w:cs="Times New Roman"/>
        </w:rPr>
      </w:pPr>
      <w:r>
        <w:rPr>
          <w:rFonts w:ascii="Times New Roman" w:hAnsi="Times New Roman" w:cs="Times New Roman"/>
        </w:rPr>
        <w:t>3D Convolution Layer</w:t>
      </w:r>
    </w:p>
    <w:p w14:paraId="2D237080" w14:textId="77777777" w:rsidR="003242F6" w:rsidRDefault="003242F6" w:rsidP="003242F6">
      <w:pPr>
        <w:numPr>
          <w:ilvl w:val="2"/>
          <w:numId w:val="2"/>
        </w:numPr>
        <w:rPr>
          <w:rFonts w:ascii="Times New Roman" w:hAnsi="Times New Roman" w:cs="Times New Roman"/>
        </w:rPr>
      </w:pPr>
      <w:r>
        <w:rPr>
          <w:rFonts w:ascii="Times New Roman" w:hAnsi="Times New Roman" w:cs="Times New Roman"/>
        </w:rPr>
        <w:t>3D Max Pooling Layer</w:t>
      </w:r>
    </w:p>
    <w:p w14:paraId="2B3D6FC0" w14:textId="77777777" w:rsidR="003242F6" w:rsidRDefault="003242F6" w:rsidP="003242F6">
      <w:pPr>
        <w:numPr>
          <w:ilvl w:val="2"/>
          <w:numId w:val="2"/>
        </w:numPr>
        <w:rPr>
          <w:rFonts w:ascii="Times New Roman" w:hAnsi="Times New Roman" w:cs="Times New Roman"/>
        </w:rPr>
      </w:pPr>
      <w:r>
        <w:rPr>
          <w:rFonts w:ascii="Times New Roman" w:hAnsi="Times New Roman" w:cs="Times New Roman"/>
        </w:rPr>
        <w:t>3D Convolution Layer</w:t>
      </w:r>
    </w:p>
    <w:p w14:paraId="6EF4DE5B" w14:textId="77777777" w:rsidR="003242F6" w:rsidRDefault="003242F6" w:rsidP="003242F6">
      <w:pPr>
        <w:numPr>
          <w:ilvl w:val="2"/>
          <w:numId w:val="2"/>
        </w:numPr>
        <w:rPr>
          <w:rFonts w:ascii="Times New Roman" w:hAnsi="Times New Roman" w:cs="Times New Roman"/>
        </w:rPr>
      </w:pPr>
      <w:r>
        <w:rPr>
          <w:rFonts w:ascii="Times New Roman" w:hAnsi="Times New Roman" w:cs="Times New Roman"/>
        </w:rPr>
        <w:lastRenderedPageBreak/>
        <w:t>3D Max Pooling Layer</w:t>
      </w:r>
    </w:p>
    <w:p w14:paraId="7B91027F" w14:textId="39B20FAC" w:rsidR="003242F6" w:rsidRDefault="003242F6" w:rsidP="003242F6">
      <w:pPr>
        <w:numPr>
          <w:ilvl w:val="2"/>
          <w:numId w:val="2"/>
        </w:numPr>
        <w:rPr>
          <w:rFonts w:ascii="Times New Roman" w:hAnsi="Times New Roman" w:cs="Times New Roman"/>
        </w:rPr>
      </w:pPr>
      <w:r>
        <w:rPr>
          <w:rFonts w:ascii="Times New Roman" w:hAnsi="Times New Roman" w:cs="Times New Roman"/>
        </w:rPr>
        <w:t>Time Distributed Layer</w:t>
      </w:r>
    </w:p>
    <w:p w14:paraId="231ED2BA" w14:textId="0C3114B3" w:rsidR="003242F6" w:rsidRDefault="003242F6" w:rsidP="003242F6">
      <w:pPr>
        <w:numPr>
          <w:ilvl w:val="2"/>
          <w:numId w:val="2"/>
        </w:numPr>
        <w:rPr>
          <w:rFonts w:ascii="Times New Roman" w:hAnsi="Times New Roman" w:cs="Times New Roman"/>
        </w:rPr>
      </w:pPr>
      <w:r>
        <w:rPr>
          <w:rFonts w:ascii="Times New Roman" w:hAnsi="Times New Roman" w:cs="Times New Roman"/>
        </w:rPr>
        <w:t>Bidirectional Gated Recurrent Unit Layer</w:t>
      </w:r>
    </w:p>
    <w:p w14:paraId="3DC87F74" w14:textId="22588917" w:rsidR="003242F6" w:rsidRDefault="003242F6" w:rsidP="003242F6">
      <w:pPr>
        <w:numPr>
          <w:ilvl w:val="2"/>
          <w:numId w:val="2"/>
        </w:numPr>
        <w:rPr>
          <w:rFonts w:ascii="Times New Roman" w:hAnsi="Times New Roman" w:cs="Times New Roman"/>
        </w:rPr>
      </w:pPr>
      <w:r>
        <w:rPr>
          <w:rFonts w:ascii="Times New Roman" w:hAnsi="Times New Roman" w:cs="Times New Roman"/>
        </w:rPr>
        <w:t>Dropout Layer</w:t>
      </w:r>
    </w:p>
    <w:p w14:paraId="4A7E7E63" w14:textId="38B36262" w:rsidR="003242F6" w:rsidRDefault="003242F6" w:rsidP="003242F6">
      <w:pPr>
        <w:numPr>
          <w:ilvl w:val="2"/>
          <w:numId w:val="2"/>
        </w:numPr>
        <w:rPr>
          <w:rFonts w:ascii="Times New Roman" w:hAnsi="Times New Roman" w:cs="Times New Roman"/>
        </w:rPr>
      </w:pPr>
      <w:r>
        <w:rPr>
          <w:rFonts w:ascii="Times New Roman" w:hAnsi="Times New Roman" w:cs="Times New Roman"/>
        </w:rPr>
        <w:t>Bidirectional Gated Recurrent Unit Layer</w:t>
      </w:r>
    </w:p>
    <w:p w14:paraId="1A36B3CA" w14:textId="5953605C" w:rsidR="003242F6" w:rsidRDefault="003242F6" w:rsidP="003242F6">
      <w:pPr>
        <w:numPr>
          <w:ilvl w:val="2"/>
          <w:numId w:val="2"/>
        </w:numPr>
        <w:rPr>
          <w:rFonts w:ascii="Times New Roman" w:hAnsi="Times New Roman" w:cs="Times New Roman"/>
        </w:rPr>
      </w:pPr>
      <w:r>
        <w:rPr>
          <w:rFonts w:ascii="Times New Roman" w:hAnsi="Times New Roman" w:cs="Times New Roman"/>
        </w:rPr>
        <w:t xml:space="preserve">Dropout Layer </w:t>
      </w:r>
    </w:p>
    <w:p w14:paraId="3C0F67B0" w14:textId="701C4B40" w:rsidR="003242F6" w:rsidRPr="003242F6" w:rsidRDefault="003242F6" w:rsidP="003242F6">
      <w:pPr>
        <w:numPr>
          <w:ilvl w:val="2"/>
          <w:numId w:val="2"/>
        </w:numPr>
        <w:rPr>
          <w:rFonts w:ascii="Times New Roman" w:hAnsi="Times New Roman" w:cs="Times New Roman"/>
        </w:rPr>
      </w:pPr>
      <w:r>
        <w:rPr>
          <w:rFonts w:ascii="Times New Roman" w:hAnsi="Times New Roman" w:cs="Times New Roman"/>
        </w:rPr>
        <w:t>Dense Layer</w:t>
      </w:r>
    </w:p>
    <w:p w14:paraId="647AEA27" w14:textId="77777777" w:rsidR="003242F6" w:rsidRPr="003242F6" w:rsidRDefault="003242F6" w:rsidP="003242F6">
      <w:pPr>
        <w:numPr>
          <w:ilvl w:val="0"/>
          <w:numId w:val="2"/>
        </w:numPr>
        <w:rPr>
          <w:rFonts w:ascii="Times New Roman" w:hAnsi="Times New Roman" w:cs="Times New Roman"/>
        </w:rPr>
      </w:pPr>
      <w:r w:rsidRPr="003242F6">
        <w:rPr>
          <w:rFonts w:ascii="Times New Roman" w:hAnsi="Times New Roman" w:cs="Times New Roman"/>
          <w:b/>
          <w:bCs/>
        </w:rPr>
        <w:t>Transcription Generation:</w:t>
      </w:r>
      <w:r w:rsidRPr="003242F6">
        <w:rPr>
          <w:rFonts w:ascii="Times New Roman" w:hAnsi="Times New Roman" w:cs="Times New Roman"/>
        </w:rPr>
        <w:t> Employing a Connectionist Temporal Classification (CTC) loss function during training, which allows the network to learn alignments between the visual input sequence and the corresponding text transcription without requiring frame-by-frame labeling. The trained model then outputs a sequence of characters or words representing the transcribed speech.</w:t>
      </w:r>
    </w:p>
    <w:p w14:paraId="5A75BDBF" w14:textId="35955467" w:rsidR="003242F6" w:rsidRPr="003242F6" w:rsidRDefault="003242F6" w:rsidP="003242F6">
      <w:pPr>
        <w:numPr>
          <w:ilvl w:val="0"/>
          <w:numId w:val="2"/>
        </w:numPr>
        <w:rPr>
          <w:rFonts w:ascii="Times New Roman" w:hAnsi="Times New Roman" w:cs="Times New Roman"/>
        </w:rPr>
      </w:pPr>
      <w:r w:rsidRPr="003242F6">
        <w:rPr>
          <w:rFonts w:ascii="Times New Roman" w:hAnsi="Times New Roman" w:cs="Times New Roman"/>
          <w:b/>
          <w:bCs/>
        </w:rPr>
        <w:t>Real-Time Deployment:</w:t>
      </w:r>
      <w:r w:rsidRPr="003242F6">
        <w:rPr>
          <w:rFonts w:ascii="Times New Roman" w:hAnsi="Times New Roman" w:cs="Times New Roman"/>
        </w:rPr>
        <w:t> The model is optimized for deployment on low-power, portable hardware, such as a Raspberry Pi single-board computer</w:t>
      </w:r>
      <w:r>
        <w:rPr>
          <w:rFonts w:ascii="Times New Roman" w:hAnsi="Times New Roman" w:cs="Times New Roman"/>
        </w:rPr>
        <w:t xml:space="preserve"> (Raspberry Pi 5)</w:t>
      </w:r>
      <w:r w:rsidRPr="003242F6">
        <w:rPr>
          <w:rFonts w:ascii="Times New Roman" w:hAnsi="Times New Roman" w:cs="Times New Roman"/>
        </w:rPr>
        <w:t>, enabling its use in a wearable or easily accessible device.</w:t>
      </w:r>
    </w:p>
    <w:p w14:paraId="1964223C" w14:textId="77777777" w:rsidR="003242F6" w:rsidRPr="003242F6" w:rsidRDefault="003242F6" w:rsidP="003242F6">
      <w:pPr>
        <w:rPr>
          <w:rFonts w:ascii="Times New Roman" w:hAnsi="Times New Roman" w:cs="Times New Roman"/>
        </w:rPr>
      </w:pPr>
      <w:r w:rsidRPr="003242F6">
        <w:rPr>
          <w:rFonts w:ascii="Times New Roman" w:hAnsi="Times New Roman" w:cs="Times New Roman"/>
        </w:rPr>
        <w:t>The invention aims to provide a VSR tool that is more practical for everyday use than existing solutions, offering a significant improvement in accessibility and affordability for individuals requiring assistance in understanding spoken communication. The system's architecture and training methodology are tailored to achieve low latency transcription, a critical factor for effective real-time interaction.</w:t>
      </w:r>
    </w:p>
    <w:p w14:paraId="31820A13" w14:textId="3CD3B56E" w:rsidR="003242F6" w:rsidRPr="003242F6" w:rsidRDefault="003242F6" w:rsidP="003242F6">
      <w:pPr>
        <w:rPr>
          <w:rFonts w:ascii="Times New Roman" w:hAnsi="Times New Roman" w:cs="Times New Roman"/>
        </w:rPr>
      </w:pPr>
    </w:p>
    <w:p w14:paraId="34A4237B" w14:textId="77777777" w:rsidR="003242F6" w:rsidRPr="003242F6" w:rsidRDefault="003242F6" w:rsidP="003242F6">
      <w:pPr>
        <w:rPr>
          <w:rFonts w:ascii="Times New Roman" w:hAnsi="Times New Roman" w:cs="Times New Roman"/>
        </w:rPr>
      </w:pPr>
    </w:p>
    <w:p w14:paraId="1780CDFF" w14:textId="57DFA8AB" w:rsidR="00D05F3A" w:rsidRDefault="00D95DA0" w:rsidP="00AF33C5">
      <w:pPr>
        <w:pStyle w:val="Heading1"/>
        <w:rPr>
          <w:rFonts w:ascii="Times New Roman" w:hAnsi="Times New Roman" w:cs="Times New Roman"/>
          <w:b/>
          <w:bCs/>
          <w:color w:val="auto"/>
          <w:sz w:val="28"/>
          <w:szCs w:val="28"/>
          <w:u w:val="single"/>
        </w:rPr>
      </w:pPr>
      <w:r>
        <w:rPr>
          <w:rFonts w:ascii="Times New Roman" w:hAnsi="Times New Roman" w:cs="Times New Roman"/>
          <w:b/>
          <w:bCs/>
          <w:color w:val="auto"/>
          <w:sz w:val="28"/>
          <w:szCs w:val="28"/>
          <w:u w:val="single"/>
        </w:rPr>
        <w:lastRenderedPageBreak/>
        <w:t>[000</w:t>
      </w:r>
      <w:r w:rsidR="00A32316">
        <w:rPr>
          <w:rFonts w:ascii="Times New Roman" w:hAnsi="Times New Roman" w:cs="Times New Roman"/>
          <w:b/>
          <w:bCs/>
          <w:color w:val="auto"/>
          <w:sz w:val="28"/>
          <w:szCs w:val="28"/>
          <w:u w:val="single"/>
        </w:rPr>
        <w:t>5</w:t>
      </w:r>
      <w:r w:rsidR="00A32316" w:rsidRPr="002E5042">
        <w:rPr>
          <w:rFonts w:ascii="Times New Roman" w:hAnsi="Times New Roman" w:cs="Times New Roman"/>
          <w:b/>
          <w:bCs/>
          <w:color w:val="auto"/>
          <w:sz w:val="28"/>
          <w:szCs w:val="28"/>
          <w:u w:val="single"/>
        </w:rPr>
        <w:t>]</w:t>
      </w:r>
      <w:r w:rsidR="00A32316" w:rsidRPr="00A32316">
        <w:rPr>
          <w:rFonts w:ascii="Times New Roman" w:hAnsi="Times New Roman" w:cs="Times New Roman"/>
          <w:b/>
          <w:bCs/>
          <w:color w:val="auto"/>
          <w:sz w:val="28"/>
          <w:szCs w:val="28"/>
          <w:u w:val="single"/>
        </w:rPr>
        <w:t xml:space="preserve"> </w:t>
      </w:r>
      <w:r w:rsidR="003242F6">
        <w:rPr>
          <w:rFonts w:ascii="Times New Roman" w:hAnsi="Times New Roman" w:cs="Times New Roman"/>
          <w:b/>
          <w:bCs/>
          <w:color w:val="auto"/>
          <w:sz w:val="28"/>
          <w:szCs w:val="28"/>
          <w:u w:val="single"/>
        </w:rPr>
        <w:t>DRAWINGS / VISUALS</w:t>
      </w:r>
    </w:p>
    <w:p w14:paraId="1E37589B" w14:textId="1FDAD0B0" w:rsidR="003242F6" w:rsidRDefault="003242F6" w:rsidP="003242F6">
      <w:r w:rsidRPr="003242F6">
        <w:rPr>
          <w:i/>
          <w:iCs/>
        </w:rPr>
        <w:drawing>
          <wp:inline distT="0" distB="0" distL="0" distR="0" wp14:anchorId="44901238" wp14:editId="16A74B5C">
            <wp:extent cx="3209925" cy="3581400"/>
            <wp:effectExtent l="0" t="0" r="9525" b="0"/>
            <wp:docPr id="214342656" name="Picture 1" descr="A diagram of a speech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42656" name="Picture 1" descr="A diagram of a speech flow&#10;&#10;AI-generated content may be incorrect."/>
                    <pic:cNvPicPr/>
                  </pic:nvPicPr>
                  <pic:blipFill rotWithShape="1">
                    <a:blip r:embed="rId8"/>
                    <a:srcRect r="3438"/>
                    <a:stretch/>
                  </pic:blipFill>
                  <pic:spPr bwMode="auto">
                    <a:xfrm>
                      <a:off x="0" y="0"/>
                      <a:ext cx="3210373" cy="3581900"/>
                    </a:xfrm>
                    <a:prstGeom prst="rect">
                      <a:avLst/>
                    </a:prstGeom>
                    <a:ln>
                      <a:noFill/>
                    </a:ln>
                    <a:extLst>
                      <a:ext uri="{53640926-AAD7-44D8-BBD7-CCE9431645EC}">
                        <a14:shadowObscured xmlns:a14="http://schemas.microsoft.com/office/drawing/2010/main"/>
                      </a:ext>
                    </a:extLst>
                  </pic:spPr>
                </pic:pic>
              </a:graphicData>
            </a:graphic>
          </wp:inline>
        </w:drawing>
      </w:r>
    </w:p>
    <w:p w14:paraId="06DC4463" w14:textId="1981BFAB" w:rsidR="003242F6" w:rsidRDefault="003242F6" w:rsidP="003242F6">
      <w:r>
        <w:t xml:space="preserve">Figure 1. Showing user workflow of </w:t>
      </w:r>
      <w:r w:rsidR="00641639">
        <w:t>using LIPTRAC</w:t>
      </w:r>
    </w:p>
    <w:p w14:paraId="5F27C90D" w14:textId="7D5EEC44" w:rsidR="003242F6" w:rsidRDefault="003242F6" w:rsidP="003242F6">
      <w:pPr>
        <w:tabs>
          <w:tab w:val="left" w:pos="3382"/>
        </w:tabs>
        <w:rPr>
          <w:rFonts w:ascii="Times New Roman" w:hAnsi="Times New Roman" w:cs="Times New Roman"/>
        </w:rPr>
      </w:pPr>
    </w:p>
    <w:p w14:paraId="11887814" w14:textId="6075A1F3" w:rsidR="00D05F3A" w:rsidRDefault="003242F6" w:rsidP="003242F6">
      <w:pPr>
        <w:tabs>
          <w:tab w:val="left" w:pos="3382"/>
        </w:tabs>
        <w:rPr>
          <w:rFonts w:ascii="Times New Roman" w:hAnsi="Times New Roman" w:cs="Times New Roman"/>
        </w:rPr>
      </w:pPr>
      <w:r w:rsidRPr="003242F6">
        <w:rPr>
          <w:rFonts w:ascii="Times New Roman" w:hAnsi="Times New Roman" w:cs="Times New Roman"/>
        </w:rPr>
        <w:drawing>
          <wp:inline distT="0" distB="0" distL="0" distR="0" wp14:anchorId="437B8F09" wp14:editId="27177A7A">
            <wp:extent cx="5943600" cy="1727835"/>
            <wp:effectExtent l="0" t="0" r="0" b="5715"/>
            <wp:docPr id="1503726934" name="Picture 1" descr="A cell phone with a dott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726934" name="Picture 1" descr="A cell phone with a dotted line&#10;&#10;AI-generated content may be incorrect."/>
                    <pic:cNvPicPr/>
                  </pic:nvPicPr>
                  <pic:blipFill>
                    <a:blip r:embed="rId9"/>
                    <a:stretch>
                      <a:fillRect/>
                    </a:stretch>
                  </pic:blipFill>
                  <pic:spPr>
                    <a:xfrm>
                      <a:off x="0" y="0"/>
                      <a:ext cx="5943600" cy="1727835"/>
                    </a:xfrm>
                    <a:prstGeom prst="rect">
                      <a:avLst/>
                    </a:prstGeom>
                  </pic:spPr>
                </pic:pic>
              </a:graphicData>
            </a:graphic>
          </wp:inline>
        </w:drawing>
      </w:r>
      <w:r>
        <w:rPr>
          <w:rFonts w:ascii="Times New Roman" w:hAnsi="Times New Roman" w:cs="Times New Roman"/>
        </w:rPr>
        <w:br/>
        <w:t xml:space="preserve">Figure 2. Showing simulated real world usage, with potential integration of mobile app. </w:t>
      </w:r>
    </w:p>
    <w:p w14:paraId="0277C8D9" w14:textId="020DEC62" w:rsidR="003242F6" w:rsidRDefault="003242F6" w:rsidP="003242F6">
      <w:pPr>
        <w:tabs>
          <w:tab w:val="left" w:pos="3382"/>
        </w:tabs>
        <w:rPr>
          <w:rFonts w:ascii="Times New Roman" w:hAnsi="Times New Roman" w:cs="Times New Roman"/>
        </w:rPr>
      </w:pPr>
      <w:r w:rsidRPr="003242F6">
        <w:rPr>
          <w:rFonts w:ascii="Times New Roman" w:hAnsi="Times New Roman" w:cs="Times New Roman"/>
        </w:rPr>
        <w:lastRenderedPageBreak/>
        <w:drawing>
          <wp:inline distT="0" distB="0" distL="0" distR="0" wp14:anchorId="6B320C1E" wp14:editId="41872A60">
            <wp:extent cx="2753552" cy="2895600"/>
            <wp:effectExtent l="0" t="0" r="8890" b="0"/>
            <wp:docPr id="1087545094" name="Picture 1" descr="A red device with a black lab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45094" name="Picture 1" descr="A red device with a black label&#10;&#10;AI-generated content may be incorrect."/>
                    <pic:cNvPicPr/>
                  </pic:nvPicPr>
                  <pic:blipFill>
                    <a:blip r:embed="rId10"/>
                    <a:stretch>
                      <a:fillRect/>
                    </a:stretch>
                  </pic:blipFill>
                  <pic:spPr>
                    <a:xfrm>
                      <a:off x="0" y="0"/>
                      <a:ext cx="2758316" cy="2900610"/>
                    </a:xfrm>
                    <a:prstGeom prst="rect">
                      <a:avLst/>
                    </a:prstGeom>
                  </pic:spPr>
                </pic:pic>
              </a:graphicData>
            </a:graphic>
          </wp:inline>
        </w:drawing>
      </w:r>
    </w:p>
    <w:p w14:paraId="351128F1" w14:textId="6B804428" w:rsidR="003242F6" w:rsidRDefault="003242F6" w:rsidP="003242F6">
      <w:pPr>
        <w:tabs>
          <w:tab w:val="left" w:pos="3382"/>
        </w:tabs>
        <w:rPr>
          <w:rFonts w:ascii="Times New Roman" w:hAnsi="Times New Roman" w:cs="Times New Roman"/>
        </w:rPr>
      </w:pPr>
      <w:r>
        <w:rPr>
          <w:rFonts w:ascii="Times New Roman" w:hAnsi="Times New Roman" w:cs="Times New Roman"/>
        </w:rPr>
        <w:t>Figure 3. 3D Render of wearable device with integrated camera, and microprocessor (Raspberry Pi 5) to run the VSR Model.</w:t>
      </w:r>
    </w:p>
    <w:p w14:paraId="3AEB874C" w14:textId="77777777" w:rsidR="00371C7D" w:rsidRDefault="003242F6" w:rsidP="00371C7D">
      <w:pPr>
        <w:tabs>
          <w:tab w:val="left" w:pos="3382"/>
        </w:tabs>
        <w:rPr>
          <w:rFonts w:ascii="Times New Roman" w:hAnsi="Times New Roman" w:cs="Times New Roman"/>
        </w:rPr>
      </w:pPr>
      <w:r w:rsidRPr="003242F6">
        <w:rPr>
          <w:rFonts w:ascii="Times New Roman" w:hAnsi="Times New Roman" w:cs="Times New Roman"/>
        </w:rPr>
        <w:drawing>
          <wp:inline distT="0" distB="0" distL="0" distR="0" wp14:anchorId="3E4982E0" wp14:editId="18509E61">
            <wp:extent cx="2615609" cy="3632510"/>
            <wp:effectExtent l="0" t="0" r="0" b="6350"/>
            <wp:docPr id="1308241233" name="Picture 1" descr="A red device with a green l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241233" name="Picture 1" descr="A red device with a green light&#10;&#10;AI-generated content may be incorrect."/>
                    <pic:cNvPicPr/>
                  </pic:nvPicPr>
                  <pic:blipFill>
                    <a:blip r:embed="rId11"/>
                    <a:stretch>
                      <a:fillRect/>
                    </a:stretch>
                  </pic:blipFill>
                  <pic:spPr>
                    <a:xfrm>
                      <a:off x="0" y="0"/>
                      <a:ext cx="2619192" cy="3637485"/>
                    </a:xfrm>
                    <a:prstGeom prst="rect">
                      <a:avLst/>
                    </a:prstGeom>
                  </pic:spPr>
                </pic:pic>
              </a:graphicData>
            </a:graphic>
          </wp:inline>
        </w:drawing>
      </w:r>
      <w:r w:rsidR="00371C7D" w:rsidRPr="00371C7D">
        <w:rPr>
          <w:rFonts w:ascii="Times New Roman" w:hAnsi="Times New Roman" w:cs="Times New Roman"/>
        </w:rPr>
        <w:t xml:space="preserve"> </w:t>
      </w:r>
    </w:p>
    <w:p w14:paraId="07AFA4BB" w14:textId="281858B8" w:rsidR="003242F6" w:rsidRPr="003242F6" w:rsidRDefault="00371C7D" w:rsidP="003242F6">
      <w:pPr>
        <w:tabs>
          <w:tab w:val="left" w:pos="3382"/>
        </w:tabs>
        <w:rPr>
          <w:rFonts w:ascii="Times New Roman" w:hAnsi="Times New Roman" w:cs="Times New Roman"/>
        </w:rPr>
      </w:pPr>
      <w:r>
        <w:rPr>
          <w:rFonts w:ascii="Times New Roman" w:hAnsi="Times New Roman" w:cs="Times New Roman"/>
        </w:rPr>
        <w:t xml:space="preserve">Figure </w:t>
      </w:r>
      <w:r>
        <w:rPr>
          <w:rFonts w:ascii="Times New Roman" w:hAnsi="Times New Roman" w:cs="Times New Roman"/>
        </w:rPr>
        <w:t>4</w:t>
      </w:r>
      <w:r>
        <w:rPr>
          <w:rFonts w:ascii="Times New Roman" w:hAnsi="Times New Roman" w:cs="Times New Roman"/>
        </w:rPr>
        <w:t xml:space="preserve">. </w:t>
      </w:r>
      <w:r>
        <w:rPr>
          <w:rFonts w:ascii="Times New Roman" w:hAnsi="Times New Roman" w:cs="Times New Roman"/>
        </w:rPr>
        <w:t xml:space="preserve">Physical, functional, wearable device, with 3D printed case, Raspberry Pi 5, </w:t>
      </w:r>
      <w:proofErr w:type="spellStart"/>
      <w:r>
        <w:rPr>
          <w:rFonts w:ascii="Times New Roman" w:hAnsi="Times New Roman" w:cs="Times New Roman"/>
        </w:rPr>
        <w:t>Arducam</w:t>
      </w:r>
      <w:proofErr w:type="spellEnd"/>
      <w:r>
        <w:rPr>
          <w:rFonts w:ascii="Times New Roman" w:hAnsi="Times New Roman" w:cs="Times New Roman"/>
        </w:rPr>
        <w:t xml:space="preserve">, and 5000 </w:t>
      </w:r>
      <w:proofErr w:type="spellStart"/>
      <w:r w:rsidR="00FD6983">
        <w:rPr>
          <w:rFonts w:ascii="Times New Roman" w:hAnsi="Times New Roman" w:cs="Times New Roman"/>
        </w:rPr>
        <w:t>mA</w:t>
      </w:r>
      <w:r>
        <w:rPr>
          <w:rFonts w:ascii="Times New Roman" w:hAnsi="Times New Roman" w:cs="Times New Roman"/>
        </w:rPr>
        <w:t>h</w:t>
      </w:r>
      <w:proofErr w:type="spellEnd"/>
      <w:r>
        <w:rPr>
          <w:rFonts w:ascii="Times New Roman" w:hAnsi="Times New Roman" w:cs="Times New Roman"/>
        </w:rPr>
        <w:t xml:space="preserve"> power bank. </w:t>
      </w:r>
    </w:p>
    <w:p w14:paraId="0A6A8058" w14:textId="22E17642" w:rsidR="00D05F3A" w:rsidRPr="00AF33C5" w:rsidRDefault="00D95DA0" w:rsidP="00AF33C5">
      <w:pPr>
        <w:pStyle w:val="Heading1"/>
        <w:rPr>
          <w:rFonts w:ascii="Times New Roman" w:hAnsi="Times New Roman" w:cs="Times New Roman"/>
          <w:b/>
          <w:bCs/>
          <w:color w:val="auto"/>
          <w:sz w:val="28"/>
          <w:szCs w:val="28"/>
          <w:u w:val="single"/>
        </w:rPr>
      </w:pPr>
      <w:r>
        <w:rPr>
          <w:rFonts w:ascii="Times New Roman" w:hAnsi="Times New Roman" w:cs="Times New Roman"/>
          <w:b/>
          <w:bCs/>
          <w:color w:val="auto"/>
          <w:sz w:val="28"/>
          <w:szCs w:val="28"/>
          <w:u w:val="single"/>
        </w:rPr>
        <w:lastRenderedPageBreak/>
        <w:t>[000</w:t>
      </w:r>
      <w:r w:rsidR="00A32316">
        <w:rPr>
          <w:rFonts w:ascii="Times New Roman" w:hAnsi="Times New Roman" w:cs="Times New Roman"/>
          <w:b/>
          <w:bCs/>
          <w:color w:val="auto"/>
          <w:sz w:val="28"/>
          <w:szCs w:val="28"/>
          <w:u w:val="single"/>
        </w:rPr>
        <w:t xml:space="preserve">6] </w:t>
      </w:r>
      <w:r w:rsidR="00FD6983" w:rsidRPr="00FD6983">
        <w:rPr>
          <w:rFonts w:ascii="Times New Roman" w:hAnsi="Times New Roman" w:cs="Times New Roman"/>
          <w:b/>
          <w:bCs/>
          <w:color w:val="auto"/>
          <w:sz w:val="28"/>
          <w:szCs w:val="28"/>
          <w:u w:val="single"/>
        </w:rPr>
        <w:t>DETAILED DESCRIPTION OF THE INVENTION</w:t>
      </w:r>
    </w:p>
    <w:p w14:paraId="44573484" w14:textId="0345A85A" w:rsidR="00FD6983" w:rsidRPr="008D0715" w:rsidRDefault="00FD6983" w:rsidP="00FD6983">
      <w:pPr>
        <w:pStyle w:val="Heading1"/>
        <w:rPr>
          <w:rFonts w:ascii="Times New Roman" w:hAnsi="Times New Roman" w:cs="Times New Roman"/>
          <w:i/>
          <w:iCs/>
          <w:color w:val="auto"/>
          <w:sz w:val="28"/>
          <w:szCs w:val="28"/>
        </w:rPr>
      </w:pPr>
      <w:r w:rsidRPr="003B4FED">
        <w:rPr>
          <w:rFonts w:ascii="Times New Roman" w:hAnsi="Times New Roman" w:cs="Times New Roman"/>
          <w:i/>
          <w:iCs/>
          <w:color w:val="auto"/>
          <w:sz w:val="28"/>
          <w:szCs w:val="28"/>
        </w:rPr>
        <w:t>I. System Architecture and Components</w:t>
      </w:r>
      <w:r w:rsidR="008D0715">
        <w:rPr>
          <w:rFonts w:ascii="Times New Roman" w:hAnsi="Times New Roman" w:cs="Times New Roman"/>
          <w:i/>
          <w:iCs/>
          <w:color w:val="auto"/>
          <w:sz w:val="28"/>
          <w:szCs w:val="28"/>
        </w:rPr>
        <w:br/>
      </w:r>
      <w:r w:rsidR="008D0715">
        <w:rPr>
          <w:rFonts w:ascii="Times New Roman" w:hAnsi="Times New Roman" w:cs="Times New Roman"/>
          <w:i/>
          <w:iCs/>
          <w:color w:val="auto"/>
          <w:sz w:val="28"/>
          <w:szCs w:val="28"/>
        </w:rPr>
        <w:br/>
      </w:r>
      <w:r w:rsidRPr="00457CC1">
        <w:rPr>
          <w:rFonts w:ascii="Times New Roman" w:hAnsi="Times New Roman" w:cs="Times New Roman"/>
          <w:b/>
          <w:bCs/>
          <w:color w:val="auto"/>
          <w:sz w:val="28"/>
          <w:szCs w:val="28"/>
        </w:rPr>
        <w:t>A. Input Module:</w:t>
      </w:r>
      <w:r w:rsidRPr="00457CC1">
        <w:rPr>
          <w:rFonts w:ascii="Times New Roman" w:hAnsi="Times New Roman" w:cs="Times New Roman"/>
          <w:b/>
          <w:bCs/>
          <w:color w:val="auto"/>
          <w:sz w:val="24"/>
          <w:szCs w:val="24"/>
        </w:rPr>
        <w:br/>
      </w:r>
      <w:r w:rsidRPr="00457CC1">
        <w:rPr>
          <w:rFonts w:ascii="Times New Roman" w:hAnsi="Times New Roman" w:cs="Times New Roman"/>
          <w:color w:val="auto"/>
          <w:sz w:val="24"/>
          <w:szCs w:val="24"/>
        </w:rPr>
        <w:t>The input module is responsible for acquiring visual data of a speaker. This typically involves a digital camera (e.g., a webcam, smartphone camera, or a camera integrated into a custom device) capable of capturing a video stream. The video is processed as a sequence of image frames.</w:t>
      </w:r>
    </w:p>
    <w:p w14:paraId="24BBE36D" w14:textId="6E3D106D" w:rsidR="00FD6983" w:rsidRPr="00457CC1" w:rsidRDefault="00FD6983" w:rsidP="00FD6983">
      <w:pPr>
        <w:pStyle w:val="Heading1"/>
        <w:rPr>
          <w:rFonts w:ascii="Times New Roman" w:hAnsi="Times New Roman" w:cs="Times New Roman"/>
          <w:b/>
          <w:bCs/>
          <w:color w:val="auto"/>
          <w:sz w:val="24"/>
          <w:szCs w:val="24"/>
        </w:rPr>
      </w:pPr>
      <w:r w:rsidRPr="00457CC1">
        <w:rPr>
          <w:rFonts w:ascii="Times New Roman" w:hAnsi="Times New Roman" w:cs="Times New Roman"/>
          <w:b/>
          <w:bCs/>
          <w:color w:val="auto"/>
          <w:sz w:val="28"/>
          <w:szCs w:val="28"/>
        </w:rPr>
        <w:t>B. Preprocessing Module:</w:t>
      </w:r>
      <w:r w:rsidRPr="00457CC1">
        <w:rPr>
          <w:rFonts w:ascii="Times New Roman" w:hAnsi="Times New Roman" w:cs="Times New Roman"/>
          <w:b/>
          <w:bCs/>
          <w:color w:val="auto"/>
          <w:sz w:val="24"/>
          <w:szCs w:val="24"/>
        </w:rPr>
        <w:t xml:space="preserve">  </w:t>
      </w:r>
      <w:r w:rsidRPr="00457CC1">
        <w:rPr>
          <w:rFonts w:ascii="Times New Roman" w:hAnsi="Times New Roman" w:cs="Times New Roman"/>
          <w:b/>
          <w:bCs/>
          <w:color w:val="auto"/>
          <w:sz w:val="24"/>
          <w:szCs w:val="24"/>
        </w:rPr>
        <w:br/>
      </w:r>
      <w:r w:rsidRPr="00457CC1">
        <w:rPr>
          <w:rFonts w:ascii="Times New Roman" w:hAnsi="Times New Roman" w:cs="Times New Roman"/>
          <w:color w:val="auto"/>
          <w:sz w:val="24"/>
          <w:szCs w:val="24"/>
        </w:rPr>
        <w:t>This module prepares the raw video frames for input into the CRNN model. The steps involved are:</w:t>
      </w:r>
    </w:p>
    <w:p w14:paraId="5710A0F7" w14:textId="3EE6B219" w:rsidR="00FD6983" w:rsidRPr="00457CC1" w:rsidRDefault="00FD6983" w:rsidP="00457CC1">
      <w:pPr>
        <w:pStyle w:val="Heading1"/>
        <w:ind w:left="720"/>
        <w:rPr>
          <w:rFonts w:ascii="Times New Roman" w:hAnsi="Times New Roman" w:cs="Times New Roman"/>
          <w:color w:val="auto"/>
          <w:sz w:val="24"/>
          <w:szCs w:val="24"/>
        </w:rPr>
      </w:pPr>
      <w:r w:rsidRPr="00457CC1">
        <w:rPr>
          <w:rFonts w:ascii="Times New Roman" w:hAnsi="Times New Roman" w:cs="Times New Roman"/>
          <w:color w:val="auto"/>
          <w:sz w:val="24"/>
          <w:szCs w:val="24"/>
          <w:u w:val="single"/>
        </w:rPr>
        <w:t>1.  Frame Extraction:</w:t>
      </w:r>
      <w:r w:rsidRPr="00457CC1">
        <w:rPr>
          <w:rFonts w:ascii="Times New Roman" w:hAnsi="Times New Roman" w:cs="Times New Roman"/>
          <w:color w:val="auto"/>
          <w:sz w:val="24"/>
          <w:szCs w:val="24"/>
        </w:rPr>
        <w:t xml:space="preserve"> Individual frames are extracted from the input video stream.</w:t>
      </w:r>
    </w:p>
    <w:p w14:paraId="33FC11CD" w14:textId="69C6243B" w:rsidR="00FD6983" w:rsidRPr="00457CC1" w:rsidRDefault="00FD6983" w:rsidP="00457CC1">
      <w:pPr>
        <w:pStyle w:val="Heading1"/>
        <w:ind w:left="720"/>
        <w:rPr>
          <w:rFonts w:ascii="Times New Roman" w:hAnsi="Times New Roman" w:cs="Times New Roman"/>
          <w:color w:val="auto"/>
          <w:sz w:val="24"/>
          <w:szCs w:val="24"/>
        </w:rPr>
      </w:pPr>
      <w:r w:rsidRPr="00457CC1">
        <w:rPr>
          <w:rFonts w:ascii="Times New Roman" w:hAnsi="Times New Roman" w:cs="Times New Roman"/>
          <w:color w:val="auto"/>
          <w:sz w:val="24"/>
          <w:szCs w:val="24"/>
          <w:u w:val="single"/>
        </w:rPr>
        <w:t>2.  Grayscale Conversion:</w:t>
      </w:r>
      <w:r w:rsidRPr="00457CC1">
        <w:rPr>
          <w:rFonts w:ascii="Times New Roman" w:hAnsi="Times New Roman" w:cs="Times New Roman"/>
          <w:color w:val="auto"/>
          <w:sz w:val="24"/>
          <w:szCs w:val="24"/>
        </w:rPr>
        <w:t xml:space="preserve"> Each frame is converted from color (e.g., RGB) to grayscale. This reduces computational complexity as only one color channel needs to be processed, and color information is generally not critical for lipreading.</w:t>
      </w:r>
    </w:p>
    <w:p w14:paraId="6843B8CA" w14:textId="5F5E7252" w:rsidR="00FD6983" w:rsidRPr="00457CC1" w:rsidRDefault="00FD6983" w:rsidP="00457CC1">
      <w:pPr>
        <w:pStyle w:val="Heading1"/>
        <w:ind w:left="720"/>
        <w:rPr>
          <w:rFonts w:ascii="Times New Roman" w:hAnsi="Times New Roman" w:cs="Times New Roman"/>
          <w:color w:val="auto"/>
          <w:sz w:val="24"/>
          <w:szCs w:val="24"/>
        </w:rPr>
      </w:pPr>
      <w:r w:rsidRPr="00457CC1">
        <w:rPr>
          <w:rFonts w:ascii="Times New Roman" w:hAnsi="Times New Roman" w:cs="Times New Roman"/>
          <w:color w:val="auto"/>
          <w:sz w:val="24"/>
          <w:szCs w:val="24"/>
          <w:u w:val="single"/>
        </w:rPr>
        <w:t>3.  Face Detection</w:t>
      </w:r>
      <w:r w:rsidRPr="00457CC1">
        <w:rPr>
          <w:rFonts w:ascii="Times New Roman" w:hAnsi="Times New Roman" w:cs="Times New Roman"/>
          <w:color w:val="auto"/>
          <w:sz w:val="24"/>
          <w:szCs w:val="24"/>
        </w:rPr>
        <w:t>: A face detection algorithm, such as a Haar Cascade classifier (e.g., frontal face Haar Cascade), is used to locate the face of the speaker within each frame.</w:t>
      </w:r>
    </w:p>
    <w:p w14:paraId="09151CFD" w14:textId="5790ADBF" w:rsidR="00FD6983" w:rsidRPr="00457CC1" w:rsidRDefault="00FD6983" w:rsidP="00457CC1">
      <w:pPr>
        <w:pStyle w:val="Heading1"/>
        <w:ind w:left="720"/>
        <w:rPr>
          <w:rFonts w:ascii="Times New Roman" w:hAnsi="Times New Roman" w:cs="Times New Roman"/>
          <w:color w:val="auto"/>
          <w:sz w:val="24"/>
          <w:szCs w:val="24"/>
        </w:rPr>
      </w:pPr>
      <w:r w:rsidRPr="00457CC1">
        <w:rPr>
          <w:rFonts w:ascii="Times New Roman" w:hAnsi="Times New Roman" w:cs="Times New Roman"/>
          <w:color w:val="auto"/>
          <w:sz w:val="24"/>
          <w:szCs w:val="24"/>
          <w:u w:val="single"/>
        </w:rPr>
        <w:t>4.  Lip Region Cropping:</w:t>
      </w:r>
      <w:r w:rsidRPr="00457CC1">
        <w:rPr>
          <w:rFonts w:ascii="Times New Roman" w:hAnsi="Times New Roman" w:cs="Times New Roman"/>
          <w:color w:val="auto"/>
          <w:sz w:val="24"/>
          <w:szCs w:val="24"/>
        </w:rPr>
        <w:t xml:space="preserve"> Once the face is detected, the mouth or lip region is isolated. This is typically done by defining a region of interest (ROI) relative to the detected facial landmarks or bounding box. For example, the lip region might be cropped to a standardized size, such as 40x120 pixels. This step is crucial for focusing the model's attention on the most informative part of the face for speech.</w:t>
      </w:r>
    </w:p>
    <w:p w14:paraId="0A05D634" w14:textId="453683B0" w:rsidR="00FD6983" w:rsidRPr="00457CC1" w:rsidRDefault="00FD6983" w:rsidP="00457CC1">
      <w:pPr>
        <w:pStyle w:val="Heading1"/>
        <w:ind w:left="720"/>
        <w:rPr>
          <w:rFonts w:ascii="Times New Roman" w:hAnsi="Times New Roman" w:cs="Times New Roman"/>
          <w:color w:val="auto"/>
          <w:sz w:val="24"/>
          <w:szCs w:val="24"/>
        </w:rPr>
      </w:pPr>
      <w:r w:rsidRPr="00457CC1">
        <w:rPr>
          <w:rFonts w:ascii="Times New Roman" w:hAnsi="Times New Roman" w:cs="Times New Roman"/>
          <w:color w:val="auto"/>
          <w:sz w:val="24"/>
          <w:szCs w:val="24"/>
          <w:u w:val="single"/>
        </w:rPr>
        <w:t xml:space="preserve">5.  </w:t>
      </w:r>
      <w:r w:rsidRPr="00457CC1">
        <w:rPr>
          <w:rFonts w:ascii="Times New Roman" w:hAnsi="Times New Roman" w:cs="Times New Roman"/>
          <w:color w:val="auto"/>
          <w:sz w:val="24"/>
          <w:szCs w:val="24"/>
        </w:rPr>
        <w:t>Normalization</w:t>
      </w:r>
      <w:r w:rsidRPr="00457CC1">
        <w:rPr>
          <w:rFonts w:ascii="Times New Roman" w:hAnsi="Times New Roman" w:cs="Times New Roman"/>
          <w:color w:val="auto"/>
          <w:sz w:val="24"/>
          <w:szCs w:val="24"/>
          <w:u w:val="single"/>
        </w:rPr>
        <w:t xml:space="preserve">: </w:t>
      </w:r>
      <w:r w:rsidRPr="00457CC1">
        <w:rPr>
          <w:rFonts w:ascii="Times New Roman" w:hAnsi="Times New Roman" w:cs="Times New Roman"/>
          <w:color w:val="auto"/>
          <w:sz w:val="24"/>
          <w:szCs w:val="24"/>
        </w:rPr>
        <w:t>The cropped lip region images undergo normalization to ensure consistency across different videos and lighting conditions. One method involves:</w:t>
      </w:r>
    </w:p>
    <w:p w14:paraId="1CF73686" w14:textId="251973D9" w:rsidR="00FD6983" w:rsidRPr="00457CC1" w:rsidRDefault="00FD6983" w:rsidP="00457CC1">
      <w:pPr>
        <w:pStyle w:val="Heading1"/>
        <w:numPr>
          <w:ilvl w:val="0"/>
          <w:numId w:val="11"/>
        </w:numPr>
        <w:rPr>
          <w:rFonts w:ascii="Times New Roman" w:hAnsi="Times New Roman" w:cs="Times New Roman"/>
          <w:color w:val="auto"/>
          <w:sz w:val="24"/>
          <w:szCs w:val="24"/>
        </w:rPr>
      </w:pPr>
      <w:r w:rsidRPr="00457CC1">
        <w:rPr>
          <w:rFonts w:ascii="Times New Roman" w:hAnsi="Times New Roman" w:cs="Times New Roman"/>
          <w:color w:val="auto"/>
          <w:sz w:val="24"/>
          <w:szCs w:val="24"/>
        </w:rPr>
        <w:t>Calculating an "average frame" for a given video clip (or a moving window of frames).</w:t>
      </w:r>
    </w:p>
    <w:p w14:paraId="52F37DE8" w14:textId="7D604EB2" w:rsidR="00FD6983" w:rsidRPr="00457CC1" w:rsidRDefault="00FD6983" w:rsidP="00457CC1">
      <w:pPr>
        <w:pStyle w:val="Heading1"/>
        <w:numPr>
          <w:ilvl w:val="0"/>
          <w:numId w:val="11"/>
        </w:numPr>
        <w:rPr>
          <w:rFonts w:ascii="Times New Roman" w:hAnsi="Times New Roman" w:cs="Times New Roman"/>
          <w:color w:val="auto"/>
          <w:sz w:val="24"/>
          <w:szCs w:val="24"/>
        </w:rPr>
      </w:pPr>
      <w:r w:rsidRPr="00457CC1">
        <w:rPr>
          <w:rFonts w:ascii="Times New Roman" w:hAnsi="Times New Roman" w:cs="Times New Roman"/>
          <w:color w:val="auto"/>
          <w:sz w:val="24"/>
          <w:szCs w:val="24"/>
        </w:rPr>
        <w:t>Calculating the standard deviation of each frame from this "average frame."</w:t>
      </w:r>
    </w:p>
    <w:p w14:paraId="62321534" w14:textId="18F0E95C" w:rsidR="00FD6983" w:rsidRPr="00457CC1" w:rsidRDefault="00FD6983" w:rsidP="00457CC1">
      <w:pPr>
        <w:pStyle w:val="Heading1"/>
        <w:numPr>
          <w:ilvl w:val="0"/>
          <w:numId w:val="11"/>
        </w:numPr>
        <w:rPr>
          <w:rFonts w:ascii="Times New Roman" w:hAnsi="Times New Roman" w:cs="Times New Roman"/>
          <w:color w:val="auto"/>
          <w:sz w:val="24"/>
          <w:szCs w:val="24"/>
        </w:rPr>
      </w:pPr>
      <w:r w:rsidRPr="00457CC1">
        <w:rPr>
          <w:rFonts w:ascii="Times New Roman" w:hAnsi="Times New Roman" w:cs="Times New Roman"/>
          <w:color w:val="auto"/>
          <w:sz w:val="24"/>
          <w:szCs w:val="24"/>
        </w:rPr>
        <w:t>Subtracting each frame from the original frame to obtain a "normalized frame" or performing temporal normalization by subtracting the mean pixel intensity over the temporal window. This helps to highlight dynamic changes in lip shape.</w:t>
      </w:r>
    </w:p>
    <w:p w14:paraId="4534CAA9" w14:textId="7D49127E" w:rsidR="00FD6983" w:rsidRPr="00457CC1" w:rsidRDefault="00FD6983" w:rsidP="00FD6983">
      <w:pPr>
        <w:pStyle w:val="Heading1"/>
        <w:rPr>
          <w:rFonts w:ascii="Times New Roman" w:hAnsi="Times New Roman" w:cs="Times New Roman"/>
          <w:color w:val="auto"/>
          <w:sz w:val="24"/>
          <w:szCs w:val="24"/>
        </w:rPr>
      </w:pPr>
      <w:r w:rsidRPr="00457CC1">
        <w:rPr>
          <w:rFonts w:ascii="Times New Roman" w:hAnsi="Times New Roman" w:cs="Times New Roman"/>
          <w:color w:val="auto"/>
          <w:sz w:val="24"/>
          <w:szCs w:val="24"/>
          <w:u w:val="single"/>
        </w:rPr>
        <w:lastRenderedPageBreak/>
        <w:t xml:space="preserve">6.  </w:t>
      </w:r>
      <w:r w:rsidR="003A2B4C" w:rsidRPr="00457CC1">
        <w:rPr>
          <w:rFonts w:ascii="Times New Roman" w:hAnsi="Times New Roman" w:cs="Times New Roman"/>
          <w:color w:val="auto"/>
          <w:sz w:val="24"/>
          <w:szCs w:val="24"/>
          <w:u w:val="single"/>
        </w:rPr>
        <w:t>Down sampling</w:t>
      </w:r>
      <w:r w:rsidRPr="00457CC1">
        <w:rPr>
          <w:rFonts w:ascii="Times New Roman" w:hAnsi="Times New Roman" w:cs="Times New Roman"/>
          <w:color w:val="auto"/>
          <w:sz w:val="24"/>
          <w:szCs w:val="24"/>
          <w:u w:val="single"/>
        </w:rPr>
        <w:t>/Resizing:</w:t>
      </w:r>
      <w:r w:rsidRPr="00457CC1">
        <w:rPr>
          <w:rFonts w:ascii="Times New Roman" w:hAnsi="Times New Roman" w:cs="Times New Roman"/>
          <w:color w:val="auto"/>
          <w:sz w:val="24"/>
          <w:szCs w:val="24"/>
        </w:rPr>
        <w:t xml:space="preserve"> The cropped lip region is resized to a fixed input dimension required by the CRNN model (e.g., 40x120 pixels), which also contributes to reducing data size (e.g., from an initial 160x160 pixel input).</w:t>
      </w:r>
    </w:p>
    <w:p w14:paraId="6412731D" w14:textId="554CE5C9" w:rsidR="00FD6983" w:rsidRPr="00457CC1" w:rsidRDefault="00FD6983" w:rsidP="00FD6983">
      <w:pPr>
        <w:pStyle w:val="Heading1"/>
        <w:rPr>
          <w:rFonts w:ascii="Times New Roman" w:hAnsi="Times New Roman" w:cs="Times New Roman"/>
          <w:b/>
          <w:bCs/>
          <w:color w:val="auto"/>
          <w:sz w:val="24"/>
          <w:szCs w:val="24"/>
        </w:rPr>
      </w:pPr>
      <w:r w:rsidRPr="00457CC1">
        <w:rPr>
          <w:rFonts w:ascii="Times New Roman" w:hAnsi="Times New Roman" w:cs="Times New Roman"/>
          <w:b/>
          <w:bCs/>
          <w:color w:val="auto"/>
          <w:sz w:val="28"/>
          <w:szCs w:val="28"/>
        </w:rPr>
        <w:t>C. Core VSR Engine (LIP-TRAC CRNN Model):</w:t>
      </w:r>
      <w:r w:rsidR="004E13B1" w:rsidRPr="00457CC1">
        <w:rPr>
          <w:rFonts w:ascii="Times New Roman" w:hAnsi="Times New Roman" w:cs="Times New Roman"/>
          <w:b/>
          <w:bCs/>
          <w:color w:val="auto"/>
          <w:sz w:val="24"/>
          <w:szCs w:val="24"/>
        </w:rPr>
        <w:br/>
      </w:r>
      <w:r w:rsidRPr="00457CC1">
        <w:rPr>
          <w:rFonts w:ascii="Times New Roman" w:hAnsi="Times New Roman" w:cs="Times New Roman"/>
          <w:color w:val="auto"/>
          <w:sz w:val="24"/>
          <w:szCs w:val="24"/>
        </w:rPr>
        <w:t xml:space="preserve">The core of LIP-TRAC is a lightweight Convolutional Recurrent Neural Network (CRNN). </w:t>
      </w:r>
    </w:p>
    <w:p w14:paraId="32D70750" w14:textId="16FE1AC9" w:rsidR="00FD6983" w:rsidRPr="00457CC1" w:rsidRDefault="00FD6983" w:rsidP="00FD6983">
      <w:pPr>
        <w:pStyle w:val="Heading1"/>
        <w:rPr>
          <w:rFonts w:ascii="Times New Roman" w:hAnsi="Times New Roman" w:cs="Times New Roman"/>
          <w:color w:val="auto"/>
          <w:sz w:val="24"/>
          <w:szCs w:val="24"/>
        </w:rPr>
      </w:pPr>
      <w:r w:rsidRPr="00457CC1">
        <w:rPr>
          <w:rFonts w:ascii="Times New Roman" w:hAnsi="Times New Roman" w:cs="Times New Roman"/>
          <w:color w:val="auto"/>
          <w:sz w:val="24"/>
          <w:szCs w:val="24"/>
        </w:rPr>
        <w:t>1.  3D Convolutional Layers (Spatial-Temporal Feature Extractors):</w:t>
      </w:r>
    </w:p>
    <w:p w14:paraId="048328EB" w14:textId="788AF050" w:rsidR="00FD6983" w:rsidRPr="00457CC1" w:rsidRDefault="00FD6983" w:rsidP="004E13B1">
      <w:pPr>
        <w:pStyle w:val="Heading1"/>
        <w:numPr>
          <w:ilvl w:val="0"/>
          <w:numId w:val="4"/>
        </w:numPr>
        <w:rPr>
          <w:rFonts w:ascii="Times New Roman" w:hAnsi="Times New Roman" w:cs="Times New Roman"/>
          <w:color w:val="auto"/>
          <w:sz w:val="24"/>
          <w:szCs w:val="24"/>
        </w:rPr>
      </w:pPr>
      <w:r w:rsidRPr="00457CC1">
        <w:rPr>
          <w:rFonts w:ascii="Times New Roman" w:hAnsi="Times New Roman" w:cs="Times New Roman"/>
          <w:color w:val="auto"/>
          <w:sz w:val="24"/>
          <w:szCs w:val="24"/>
        </w:rPr>
        <w:t xml:space="preserve">The input to the CRNN is a sequence of preprocessed lip region frames (e.g., T x H x W x C, where T is sequence length, </w:t>
      </w:r>
      <w:proofErr w:type="spellStart"/>
      <w:r w:rsidRPr="00457CC1">
        <w:rPr>
          <w:rFonts w:ascii="Times New Roman" w:hAnsi="Times New Roman" w:cs="Times New Roman"/>
          <w:color w:val="auto"/>
          <w:sz w:val="24"/>
          <w:szCs w:val="24"/>
        </w:rPr>
        <w:t>H is</w:t>
      </w:r>
      <w:proofErr w:type="spellEnd"/>
      <w:r w:rsidRPr="00457CC1">
        <w:rPr>
          <w:rFonts w:ascii="Times New Roman" w:hAnsi="Times New Roman" w:cs="Times New Roman"/>
          <w:color w:val="auto"/>
          <w:sz w:val="24"/>
          <w:szCs w:val="24"/>
        </w:rPr>
        <w:t xml:space="preserve"> height, W is width, C is channels (1 for grayscale)).</w:t>
      </w:r>
    </w:p>
    <w:p w14:paraId="36C56044" w14:textId="590B8815" w:rsidR="00FD6983" w:rsidRPr="00457CC1" w:rsidRDefault="00FD6983" w:rsidP="004E13B1">
      <w:pPr>
        <w:pStyle w:val="Heading1"/>
        <w:numPr>
          <w:ilvl w:val="1"/>
          <w:numId w:val="4"/>
        </w:numPr>
        <w:rPr>
          <w:rFonts w:ascii="Times New Roman" w:hAnsi="Times New Roman" w:cs="Times New Roman"/>
          <w:color w:val="auto"/>
          <w:sz w:val="24"/>
          <w:szCs w:val="24"/>
        </w:rPr>
      </w:pPr>
      <w:r w:rsidRPr="00457CC1">
        <w:rPr>
          <w:rFonts w:ascii="Times New Roman" w:hAnsi="Times New Roman" w:cs="Times New Roman"/>
          <w:color w:val="auto"/>
          <w:sz w:val="24"/>
          <w:szCs w:val="24"/>
        </w:rPr>
        <w:t>A first 3D convolutional layer (e.g., 32 filters, kernel size 5x5x5, stride 1x2x2) followed by 3D Max Pooling (e.g., pool size 1x2x2).</w:t>
      </w:r>
    </w:p>
    <w:p w14:paraId="4D0AE094" w14:textId="34C57E34" w:rsidR="00FD6983" w:rsidRPr="00457CC1" w:rsidRDefault="00FD6983" w:rsidP="004E13B1">
      <w:pPr>
        <w:pStyle w:val="Heading1"/>
        <w:numPr>
          <w:ilvl w:val="1"/>
          <w:numId w:val="4"/>
        </w:numPr>
        <w:rPr>
          <w:rFonts w:ascii="Times New Roman" w:hAnsi="Times New Roman" w:cs="Times New Roman"/>
          <w:color w:val="auto"/>
          <w:sz w:val="24"/>
          <w:szCs w:val="24"/>
        </w:rPr>
      </w:pPr>
      <w:r w:rsidRPr="00457CC1">
        <w:rPr>
          <w:rFonts w:ascii="Times New Roman" w:hAnsi="Times New Roman" w:cs="Times New Roman"/>
          <w:color w:val="auto"/>
          <w:sz w:val="24"/>
          <w:szCs w:val="24"/>
        </w:rPr>
        <w:t>A second 3D convolutional layer (e.g., 64 filters, kernel size 3x3x3, stride 1x1x1) followed by 3D Max Pooling (e.g., pool size 1x2x2).</w:t>
      </w:r>
    </w:p>
    <w:p w14:paraId="3556595F" w14:textId="42442C07" w:rsidR="00FD6983" w:rsidRPr="00457CC1" w:rsidRDefault="00FD6983" w:rsidP="004E13B1">
      <w:pPr>
        <w:pStyle w:val="Heading1"/>
        <w:numPr>
          <w:ilvl w:val="1"/>
          <w:numId w:val="4"/>
        </w:numPr>
        <w:rPr>
          <w:rFonts w:ascii="Times New Roman" w:hAnsi="Times New Roman" w:cs="Times New Roman"/>
          <w:color w:val="auto"/>
          <w:sz w:val="24"/>
          <w:szCs w:val="24"/>
        </w:rPr>
      </w:pPr>
      <w:r w:rsidRPr="00457CC1">
        <w:rPr>
          <w:rFonts w:ascii="Times New Roman" w:hAnsi="Times New Roman" w:cs="Times New Roman"/>
          <w:color w:val="auto"/>
          <w:sz w:val="24"/>
          <w:szCs w:val="24"/>
        </w:rPr>
        <w:t>A third 3D convolutional layer (e.g., 96 filters, kernel size 3x3x3, stride 1x1x1) followed by 3D Max Pooling (e.g., pool size 1x2x2).</w:t>
      </w:r>
    </w:p>
    <w:p w14:paraId="7C8BBD58" w14:textId="5D1EFA3E" w:rsidR="00FD6983" w:rsidRPr="00457CC1" w:rsidRDefault="00FD6983" w:rsidP="00FD6983">
      <w:pPr>
        <w:pStyle w:val="Heading1"/>
        <w:numPr>
          <w:ilvl w:val="0"/>
          <w:numId w:val="4"/>
        </w:numPr>
        <w:rPr>
          <w:rFonts w:ascii="Times New Roman" w:hAnsi="Times New Roman" w:cs="Times New Roman"/>
          <w:color w:val="auto"/>
          <w:sz w:val="24"/>
          <w:szCs w:val="24"/>
        </w:rPr>
      </w:pPr>
      <w:r w:rsidRPr="00457CC1">
        <w:rPr>
          <w:rFonts w:ascii="Times New Roman" w:hAnsi="Times New Roman" w:cs="Times New Roman"/>
          <w:color w:val="auto"/>
          <w:sz w:val="24"/>
          <w:szCs w:val="24"/>
        </w:rPr>
        <w:t>These layers learn hierarchical features from the lip movements, capturing both spatial patterns within each frame and short-term temporal patterns across consecutive frames. A kernel size such as 5x5x5 is chosen to capture sufficient features while balancing computational load, especially when GRUs are used later.</w:t>
      </w:r>
    </w:p>
    <w:p w14:paraId="17EBD31B" w14:textId="60FED446" w:rsidR="00FD6983" w:rsidRPr="00457CC1" w:rsidRDefault="00FD6983" w:rsidP="00FD6983">
      <w:pPr>
        <w:pStyle w:val="Heading1"/>
        <w:rPr>
          <w:rFonts w:ascii="Times New Roman" w:hAnsi="Times New Roman" w:cs="Times New Roman"/>
          <w:color w:val="auto"/>
          <w:sz w:val="24"/>
          <w:szCs w:val="24"/>
        </w:rPr>
      </w:pPr>
      <w:r w:rsidRPr="00457CC1">
        <w:rPr>
          <w:rFonts w:ascii="Times New Roman" w:hAnsi="Times New Roman" w:cs="Times New Roman"/>
          <w:color w:val="auto"/>
          <w:sz w:val="24"/>
          <w:szCs w:val="24"/>
        </w:rPr>
        <w:t>2.  Time Distributed Layer:</w:t>
      </w:r>
    </w:p>
    <w:p w14:paraId="3CE9CB05" w14:textId="67BB222C" w:rsidR="00FD6983" w:rsidRPr="00457CC1" w:rsidRDefault="00FD6983" w:rsidP="00457CC1">
      <w:pPr>
        <w:pStyle w:val="Heading1"/>
        <w:numPr>
          <w:ilvl w:val="1"/>
          <w:numId w:val="4"/>
        </w:numPr>
        <w:rPr>
          <w:rFonts w:ascii="Times New Roman" w:hAnsi="Times New Roman" w:cs="Times New Roman"/>
          <w:color w:val="auto"/>
          <w:sz w:val="24"/>
          <w:szCs w:val="24"/>
        </w:rPr>
      </w:pPr>
      <w:r w:rsidRPr="00457CC1">
        <w:rPr>
          <w:rFonts w:ascii="Times New Roman" w:hAnsi="Times New Roman" w:cs="Times New Roman"/>
          <w:color w:val="auto"/>
          <w:sz w:val="24"/>
          <w:szCs w:val="24"/>
        </w:rPr>
        <w:t>The output of the 3D CNN stack is typically reshaped or passed through a Time Distributed layer wrapping a 2D CNN or a Flatten layer. This prepares the features for the recurrent layers by applying the same operation to each temporal slice of the feature maps.</w:t>
      </w:r>
    </w:p>
    <w:p w14:paraId="701E4CD0" w14:textId="62251FF1" w:rsidR="00FD6983" w:rsidRPr="00457CC1" w:rsidRDefault="00FD6983" w:rsidP="00FD6983">
      <w:pPr>
        <w:pStyle w:val="Heading1"/>
        <w:rPr>
          <w:rFonts w:ascii="Times New Roman" w:hAnsi="Times New Roman" w:cs="Times New Roman"/>
          <w:color w:val="auto"/>
          <w:sz w:val="24"/>
          <w:szCs w:val="24"/>
        </w:rPr>
      </w:pPr>
      <w:r w:rsidRPr="00457CC1">
        <w:rPr>
          <w:rFonts w:ascii="Times New Roman" w:hAnsi="Times New Roman" w:cs="Times New Roman"/>
          <w:color w:val="auto"/>
          <w:sz w:val="24"/>
          <w:szCs w:val="24"/>
        </w:rPr>
        <w:t>3.  Recurrent Layers (Temporal Modeling):</w:t>
      </w:r>
    </w:p>
    <w:p w14:paraId="5575CB23" w14:textId="4B3717B1" w:rsidR="00FD6983" w:rsidRPr="00457CC1" w:rsidRDefault="00FD6983" w:rsidP="00457CC1">
      <w:pPr>
        <w:pStyle w:val="Heading1"/>
        <w:numPr>
          <w:ilvl w:val="1"/>
          <w:numId w:val="4"/>
        </w:numPr>
        <w:rPr>
          <w:rFonts w:ascii="Times New Roman" w:hAnsi="Times New Roman" w:cs="Times New Roman"/>
          <w:color w:val="auto"/>
          <w:sz w:val="24"/>
          <w:szCs w:val="24"/>
        </w:rPr>
      </w:pPr>
      <w:r w:rsidRPr="00457CC1">
        <w:rPr>
          <w:rFonts w:ascii="Times New Roman" w:hAnsi="Times New Roman" w:cs="Times New Roman"/>
          <w:color w:val="auto"/>
          <w:sz w:val="24"/>
          <w:szCs w:val="24"/>
        </w:rPr>
        <w:t>One or more Bidirectional Gated Recurrent Unit (GRU) layers are used. For instance, two Bidirectional GRU layers (e.g., each with 256 units).</w:t>
      </w:r>
    </w:p>
    <w:p w14:paraId="22FED60F" w14:textId="35437596" w:rsidR="00FD6983" w:rsidRPr="00457CC1" w:rsidRDefault="00FD6983" w:rsidP="00457CC1">
      <w:pPr>
        <w:pStyle w:val="Heading1"/>
        <w:numPr>
          <w:ilvl w:val="1"/>
          <w:numId w:val="4"/>
        </w:numPr>
        <w:rPr>
          <w:rFonts w:ascii="Times New Roman" w:hAnsi="Times New Roman" w:cs="Times New Roman"/>
          <w:color w:val="auto"/>
          <w:sz w:val="24"/>
          <w:szCs w:val="24"/>
        </w:rPr>
      </w:pPr>
      <w:r w:rsidRPr="00457CC1">
        <w:rPr>
          <w:rFonts w:ascii="Times New Roman" w:hAnsi="Times New Roman" w:cs="Times New Roman"/>
          <w:color w:val="auto"/>
          <w:sz w:val="24"/>
          <w:szCs w:val="24"/>
        </w:rPr>
        <w:lastRenderedPageBreak/>
        <w:t>GRUs are chosen over LSTMs (Long Short-Term Memory units) for their comparable performance in many sequence modeling tasks but with fewer parameters and gates (2 gates in GRU vs. 3 in LSTM), leading to faster computation and reduced risk of overfitting, which is advantageous for real-time applications.</w:t>
      </w:r>
    </w:p>
    <w:p w14:paraId="70815B8D" w14:textId="19C6CB1D" w:rsidR="00FD6983" w:rsidRPr="00457CC1" w:rsidRDefault="00FD6983" w:rsidP="00457CC1">
      <w:pPr>
        <w:pStyle w:val="Heading1"/>
        <w:numPr>
          <w:ilvl w:val="1"/>
          <w:numId w:val="4"/>
        </w:numPr>
        <w:rPr>
          <w:rFonts w:ascii="Times New Roman" w:hAnsi="Times New Roman" w:cs="Times New Roman"/>
          <w:color w:val="auto"/>
          <w:sz w:val="24"/>
          <w:szCs w:val="24"/>
        </w:rPr>
      </w:pPr>
      <w:r w:rsidRPr="00457CC1">
        <w:rPr>
          <w:rFonts w:ascii="Times New Roman" w:hAnsi="Times New Roman" w:cs="Times New Roman"/>
          <w:color w:val="auto"/>
          <w:sz w:val="24"/>
          <w:szCs w:val="24"/>
        </w:rPr>
        <w:t>Bidirectional GRUs process the sequence in both forward and backward directions, allowing the model to capture context from past and future frames.</w:t>
      </w:r>
    </w:p>
    <w:p w14:paraId="2DA21D52" w14:textId="59DF9141" w:rsidR="00FD6983" w:rsidRPr="00457CC1" w:rsidRDefault="00FD6983" w:rsidP="00FD6983">
      <w:pPr>
        <w:pStyle w:val="Heading1"/>
        <w:rPr>
          <w:rFonts w:ascii="Times New Roman" w:hAnsi="Times New Roman" w:cs="Times New Roman"/>
          <w:color w:val="auto"/>
          <w:sz w:val="24"/>
          <w:szCs w:val="24"/>
        </w:rPr>
      </w:pPr>
      <w:r w:rsidRPr="00457CC1">
        <w:rPr>
          <w:rFonts w:ascii="Times New Roman" w:hAnsi="Times New Roman" w:cs="Times New Roman"/>
          <w:color w:val="auto"/>
          <w:sz w:val="24"/>
          <w:szCs w:val="24"/>
        </w:rPr>
        <w:t>4.  Dropout Layers:</w:t>
      </w:r>
    </w:p>
    <w:p w14:paraId="521C9156" w14:textId="29F34533" w:rsidR="00FD6983" w:rsidRPr="00457CC1" w:rsidRDefault="00FD6983" w:rsidP="00457CC1">
      <w:pPr>
        <w:pStyle w:val="Heading1"/>
        <w:numPr>
          <w:ilvl w:val="1"/>
          <w:numId w:val="4"/>
        </w:numPr>
        <w:rPr>
          <w:rFonts w:ascii="Times New Roman" w:hAnsi="Times New Roman" w:cs="Times New Roman"/>
          <w:color w:val="auto"/>
          <w:sz w:val="24"/>
          <w:szCs w:val="24"/>
        </w:rPr>
      </w:pPr>
      <w:r w:rsidRPr="00457CC1">
        <w:rPr>
          <w:rFonts w:ascii="Times New Roman" w:hAnsi="Times New Roman" w:cs="Times New Roman"/>
          <w:color w:val="auto"/>
          <w:sz w:val="24"/>
          <w:szCs w:val="24"/>
        </w:rPr>
        <w:t>Dropout layers are interspersed (e.g., after GRU layers) during training to prevent overfitting by randomly deactivating a fraction of neurons.</w:t>
      </w:r>
    </w:p>
    <w:p w14:paraId="2D007206" w14:textId="1E9736AC" w:rsidR="00FD6983" w:rsidRPr="00457CC1" w:rsidRDefault="00FD6983" w:rsidP="00FD6983">
      <w:pPr>
        <w:pStyle w:val="Heading1"/>
        <w:rPr>
          <w:rFonts w:ascii="Times New Roman" w:hAnsi="Times New Roman" w:cs="Times New Roman"/>
          <w:color w:val="auto"/>
          <w:sz w:val="24"/>
          <w:szCs w:val="24"/>
        </w:rPr>
      </w:pPr>
      <w:r w:rsidRPr="00457CC1">
        <w:rPr>
          <w:rFonts w:ascii="Times New Roman" w:hAnsi="Times New Roman" w:cs="Times New Roman"/>
          <w:color w:val="auto"/>
          <w:sz w:val="24"/>
          <w:szCs w:val="24"/>
        </w:rPr>
        <w:t>5.  Dense Layer (Output Layer):</w:t>
      </w:r>
    </w:p>
    <w:p w14:paraId="314C30C6" w14:textId="24BC8BDE" w:rsidR="00FD6983" w:rsidRPr="00457CC1" w:rsidRDefault="00FD6983" w:rsidP="00FD6983">
      <w:pPr>
        <w:pStyle w:val="Heading1"/>
        <w:numPr>
          <w:ilvl w:val="1"/>
          <w:numId w:val="4"/>
        </w:numPr>
        <w:rPr>
          <w:rFonts w:ascii="Times New Roman" w:hAnsi="Times New Roman" w:cs="Times New Roman"/>
          <w:color w:val="auto"/>
          <w:sz w:val="24"/>
          <w:szCs w:val="24"/>
        </w:rPr>
      </w:pPr>
      <w:r w:rsidRPr="00457CC1">
        <w:rPr>
          <w:rFonts w:ascii="Times New Roman" w:hAnsi="Times New Roman" w:cs="Times New Roman"/>
          <w:color w:val="auto"/>
          <w:sz w:val="24"/>
          <w:szCs w:val="24"/>
        </w:rPr>
        <w:t xml:space="preserve">A final dense (fully connected) layer with a </w:t>
      </w:r>
      <w:proofErr w:type="spellStart"/>
      <w:r w:rsidRPr="00457CC1">
        <w:rPr>
          <w:rFonts w:ascii="Times New Roman" w:hAnsi="Times New Roman" w:cs="Times New Roman"/>
          <w:color w:val="auto"/>
          <w:sz w:val="24"/>
          <w:szCs w:val="24"/>
        </w:rPr>
        <w:t>softmax</w:t>
      </w:r>
      <w:proofErr w:type="spellEnd"/>
      <w:r w:rsidRPr="00457CC1">
        <w:rPr>
          <w:rFonts w:ascii="Times New Roman" w:hAnsi="Times New Roman" w:cs="Times New Roman"/>
          <w:color w:val="auto"/>
          <w:sz w:val="24"/>
          <w:szCs w:val="24"/>
        </w:rPr>
        <w:t xml:space="preserve"> activation function is used. The number of units in this layer corresponds to the size of the character set (e.g., alphabet characters 'a'-'z', space, plus a "blank" token for CTC).</w:t>
      </w:r>
    </w:p>
    <w:p w14:paraId="52F7EB81" w14:textId="0218418A" w:rsidR="00FD6983" w:rsidRPr="00457CC1" w:rsidRDefault="00FD6983" w:rsidP="00FD6983">
      <w:pPr>
        <w:pStyle w:val="Heading1"/>
        <w:rPr>
          <w:rFonts w:ascii="Times New Roman" w:hAnsi="Times New Roman" w:cs="Times New Roman"/>
          <w:b/>
          <w:bCs/>
          <w:color w:val="auto"/>
          <w:sz w:val="28"/>
          <w:szCs w:val="28"/>
        </w:rPr>
      </w:pPr>
      <w:r w:rsidRPr="00457CC1">
        <w:rPr>
          <w:rFonts w:ascii="Times New Roman" w:hAnsi="Times New Roman" w:cs="Times New Roman"/>
          <w:b/>
          <w:bCs/>
          <w:color w:val="auto"/>
          <w:sz w:val="28"/>
          <w:szCs w:val="28"/>
        </w:rPr>
        <w:t>D. Training Process:</w:t>
      </w:r>
    </w:p>
    <w:p w14:paraId="0C1289F6" w14:textId="0083DB30" w:rsidR="00FD6983" w:rsidRPr="00457CC1" w:rsidRDefault="00FD6983" w:rsidP="004E13B1">
      <w:pPr>
        <w:pStyle w:val="Heading1"/>
        <w:numPr>
          <w:ilvl w:val="0"/>
          <w:numId w:val="8"/>
        </w:numPr>
        <w:rPr>
          <w:rFonts w:ascii="Times New Roman" w:hAnsi="Times New Roman" w:cs="Times New Roman"/>
          <w:color w:val="auto"/>
          <w:sz w:val="24"/>
          <w:szCs w:val="24"/>
        </w:rPr>
      </w:pPr>
      <w:r w:rsidRPr="00457CC1">
        <w:rPr>
          <w:rFonts w:ascii="Times New Roman" w:hAnsi="Times New Roman" w:cs="Times New Roman"/>
          <w:color w:val="auto"/>
          <w:sz w:val="24"/>
          <w:szCs w:val="24"/>
        </w:rPr>
        <w:t>Dataset: The model is trained on a large-scale dataset of videos with corresponding transcriptions, such as the LRS2 (Lip Reading Sentences 2) dataset from BBC television, which provides diversity in speakers, head poses, and lighting.</w:t>
      </w:r>
    </w:p>
    <w:p w14:paraId="3E434A87" w14:textId="5D7C642D" w:rsidR="00FD6983" w:rsidRPr="00457CC1" w:rsidRDefault="00FD6983" w:rsidP="004E13B1">
      <w:pPr>
        <w:pStyle w:val="Heading1"/>
        <w:numPr>
          <w:ilvl w:val="0"/>
          <w:numId w:val="8"/>
        </w:numPr>
        <w:rPr>
          <w:rFonts w:ascii="Times New Roman" w:hAnsi="Times New Roman" w:cs="Times New Roman"/>
          <w:color w:val="auto"/>
          <w:sz w:val="24"/>
          <w:szCs w:val="24"/>
        </w:rPr>
      </w:pPr>
      <w:r w:rsidRPr="00457CC1">
        <w:rPr>
          <w:rFonts w:ascii="Times New Roman" w:hAnsi="Times New Roman" w:cs="Times New Roman"/>
          <w:color w:val="auto"/>
          <w:sz w:val="24"/>
          <w:szCs w:val="24"/>
        </w:rPr>
        <w:t>Loss Function: The Connectionist Temporal Classification (CTC) loss function is employed. CTC is suitable for sequence-to-sequence tasks where the alignment between input and output sequences is variable and not known in advance. It allows the model to learn to transcribe speech without requiring explicit segmentation of words or phonemes in the video.</w:t>
      </w:r>
    </w:p>
    <w:p w14:paraId="368F04AB" w14:textId="081C04D8" w:rsidR="00FD6983" w:rsidRPr="00457CC1" w:rsidRDefault="00FD6983" w:rsidP="004E13B1">
      <w:pPr>
        <w:pStyle w:val="Heading1"/>
        <w:numPr>
          <w:ilvl w:val="0"/>
          <w:numId w:val="8"/>
        </w:numPr>
        <w:rPr>
          <w:rFonts w:ascii="Times New Roman" w:hAnsi="Times New Roman" w:cs="Times New Roman"/>
          <w:color w:val="auto"/>
          <w:sz w:val="24"/>
          <w:szCs w:val="24"/>
        </w:rPr>
      </w:pPr>
      <w:r w:rsidRPr="00457CC1">
        <w:rPr>
          <w:rFonts w:ascii="Times New Roman" w:hAnsi="Times New Roman" w:cs="Times New Roman"/>
          <w:color w:val="auto"/>
          <w:sz w:val="24"/>
          <w:szCs w:val="24"/>
        </w:rPr>
        <w:t xml:space="preserve">Optimizer and Learning Rate: An optimizer </w:t>
      </w:r>
      <w:r w:rsidR="004E13B1" w:rsidRPr="00457CC1">
        <w:rPr>
          <w:rFonts w:ascii="Times New Roman" w:hAnsi="Times New Roman" w:cs="Times New Roman"/>
          <w:color w:val="auto"/>
          <w:sz w:val="24"/>
          <w:szCs w:val="24"/>
        </w:rPr>
        <w:t>such as</w:t>
      </w:r>
      <w:r w:rsidRPr="00457CC1">
        <w:rPr>
          <w:rFonts w:ascii="Times New Roman" w:hAnsi="Times New Roman" w:cs="Times New Roman"/>
          <w:color w:val="auto"/>
          <w:sz w:val="24"/>
          <w:szCs w:val="24"/>
        </w:rPr>
        <w:t xml:space="preserve"> Adam is used. A learning rate scheduler (e.g., exponential decay, or starting with a small learning rate like 3.0 x 10^-6 and adjusting) is utilized to decrease the learning rate over time, aiding convergence and preventing overshooting the optimal minima.</w:t>
      </w:r>
    </w:p>
    <w:p w14:paraId="17935A34" w14:textId="5C2FF212" w:rsidR="00FD6983" w:rsidRPr="00457CC1" w:rsidRDefault="00FD6983" w:rsidP="00FD6983">
      <w:pPr>
        <w:pStyle w:val="Heading1"/>
        <w:numPr>
          <w:ilvl w:val="0"/>
          <w:numId w:val="8"/>
        </w:numPr>
        <w:rPr>
          <w:rFonts w:ascii="Times New Roman" w:hAnsi="Times New Roman" w:cs="Times New Roman"/>
          <w:color w:val="auto"/>
          <w:sz w:val="24"/>
          <w:szCs w:val="24"/>
        </w:rPr>
      </w:pPr>
      <w:r w:rsidRPr="00457CC1">
        <w:rPr>
          <w:rFonts w:ascii="Times New Roman" w:hAnsi="Times New Roman" w:cs="Times New Roman"/>
          <w:color w:val="auto"/>
          <w:sz w:val="24"/>
          <w:szCs w:val="24"/>
        </w:rPr>
        <w:t>Batch Size: Training is performed using mini-batches of video sequences.</w:t>
      </w:r>
    </w:p>
    <w:p w14:paraId="25D18E57" w14:textId="77C38C0F" w:rsidR="00D05F3A" w:rsidRPr="00457CC1" w:rsidRDefault="00FD6983" w:rsidP="00FD6983">
      <w:pPr>
        <w:pStyle w:val="Heading1"/>
        <w:rPr>
          <w:rFonts w:ascii="Times New Roman" w:hAnsi="Times New Roman" w:cs="Times New Roman"/>
          <w:b/>
          <w:bCs/>
          <w:color w:val="auto"/>
          <w:sz w:val="28"/>
          <w:szCs w:val="28"/>
        </w:rPr>
      </w:pPr>
      <w:r w:rsidRPr="00457CC1">
        <w:rPr>
          <w:rFonts w:ascii="Times New Roman" w:hAnsi="Times New Roman" w:cs="Times New Roman"/>
          <w:b/>
          <w:bCs/>
          <w:color w:val="auto"/>
          <w:sz w:val="28"/>
          <w:szCs w:val="28"/>
        </w:rPr>
        <w:lastRenderedPageBreak/>
        <w:t>E. Output Module:</w:t>
      </w:r>
      <w:r w:rsidR="00457CC1">
        <w:rPr>
          <w:rFonts w:ascii="Times New Roman" w:hAnsi="Times New Roman" w:cs="Times New Roman"/>
          <w:b/>
          <w:bCs/>
          <w:color w:val="auto"/>
          <w:sz w:val="28"/>
          <w:szCs w:val="28"/>
        </w:rPr>
        <w:br/>
      </w:r>
      <w:r w:rsidRPr="00457CC1">
        <w:rPr>
          <w:rFonts w:ascii="Times New Roman" w:hAnsi="Times New Roman" w:cs="Times New Roman"/>
          <w:color w:val="auto"/>
          <w:sz w:val="24"/>
          <w:szCs w:val="24"/>
        </w:rPr>
        <w:t>The output module takes the predictions from the CRNN model (typically a probability distribution over characters for each time step) and decodes them into a readable text transcription. A greedy decoding or beam search decoding algorithm can be used with the CTC output.</w:t>
      </w:r>
    </w:p>
    <w:p w14:paraId="6C4B9997" w14:textId="3909E2C3" w:rsidR="004E13B1" w:rsidRDefault="004E13B1" w:rsidP="004E13B1">
      <w:pPr>
        <w:pStyle w:val="Heading1"/>
        <w:rPr>
          <w:rFonts w:ascii="Times New Roman" w:hAnsi="Times New Roman" w:cs="Times New Roman"/>
          <w:i/>
          <w:iCs/>
          <w:color w:val="auto"/>
          <w:sz w:val="28"/>
          <w:szCs w:val="28"/>
        </w:rPr>
      </w:pPr>
      <w:r w:rsidRPr="008D0715">
        <w:rPr>
          <w:rFonts w:ascii="Times New Roman" w:hAnsi="Times New Roman" w:cs="Times New Roman"/>
          <w:i/>
          <w:iCs/>
          <w:color w:val="auto"/>
          <w:sz w:val="28"/>
          <w:szCs w:val="28"/>
        </w:rPr>
        <w:t>I</w:t>
      </w:r>
      <w:r w:rsidRPr="008D0715">
        <w:rPr>
          <w:rFonts w:ascii="Times New Roman" w:hAnsi="Times New Roman" w:cs="Times New Roman"/>
          <w:i/>
          <w:iCs/>
          <w:color w:val="auto"/>
          <w:sz w:val="28"/>
          <w:szCs w:val="28"/>
        </w:rPr>
        <w:t>I</w:t>
      </w:r>
      <w:r w:rsidRPr="008D0715">
        <w:rPr>
          <w:rFonts w:ascii="Times New Roman" w:hAnsi="Times New Roman" w:cs="Times New Roman"/>
          <w:i/>
          <w:iCs/>
          <w:color w:val="auto"/>
          <w:sz w:val="28"/>
          <w:szCs w:val="28"/>
        </w:rPr>
        <w:t xml:space="preserve">. </w:t>
      </w:r>
      <w:r w:rsidRPr="008D0715">
        <w:rPr>
          <w:rFonts w:ascii="Times New Roman" w:hAnsi="Times New Roman" w:cs="Times New Roman"/>
          <w:i/>
          <w:iCs/>
          <w:color w:val="auto"/>
          <w:sz w:val="28"/>
          <w:szCs w:val="28"/>
        </w:rPr>
        <w:t>Wearable Device</w:t>
      </w:r>
      <w:r w:rsidR="00187DA7">
        <w:rPr>
          <w:rFonts w:ascii="Times New Roman" w:hAnsi="Times New Roman" w:cs="Times New Roman"/>
          <w:i/>
          <w:iCs/>
          <w:color w:val="auto"/>
          <w:sz w:val="28"/>
          <w:szCs w:val="28"/>
        </w:rPr>
        <w:t xml:space="preserve"> </w:t>
      </w:r>
    </w:p>
    <w:p w14:paraId="335014CF" w14:textId="23C6633A" w:rsidR="00187DA7" w:rsidRPr="00187DA7" w:rsidRDefault="00187DA7" w:rsidP="00187DA7">
      <w:pPr>
        <w:pStyle w:val="Heading1"/>
        <w:rPr>
          <w:rFonts w:ascii="Times New Roman" w:hAnsi="Times New Roman" w:cs="Times New Roman"/>
          <w:color w:val="auto"/>
          <w:sz w:val="24"/>
          <w:szCs w:val="24"/>
        </w:rPr>
      </w:pPr>
      <w:r w:rsidRPr="00187DA7">
        <w:rPr>
          <w:rFonts w:ascii="Times New Roman" w:hAnsi="Times New Roman" w:cs="Times New Roman"/>
          <w:color w:val="auto"/>
          <w:sz w:val="24"/>
          <w:szCs w:val="24"/>
        </w:rPr>
        <w:t xml:space="preserve">As shown in figures 3 &amp; 4. </w:t>
      </w:r>
    </w:p>
    <w:p w14:paraId="182E9C00" w14:textId="269FCD5C" w:rsidR="004E13B1" w:rsidRPr="00457CC1" w:rsidRDefault="004E13B1" w:rsidP="004E13B1">
      <w:pPr>
        <w:pStyle w:val="Heading1"/>
        <w:rPr>
          <w:rFonts w:ascii="Times New Roman" w:hAnsi="Times New Roman" w:cs="Times New Roman"/>
          <w:color w:val="auto"/>
          <w:sz w:val="24"/>
          <w:szCs w:val="24"/>
        </w:rPr>
      </w:pPr>
      <w:r w:rsidRPr="00457CC1">
        <w:rPr>
          <w:rFonts w:ascii="Times New Roman" w:hAnsi="Times New Roman" w:cs="Times New Roman"/>
          <w:b/>
          <w:bCs/>
          <w:color w:val="auto"/>
          <w:sz w:val="24"/>
          <w:szCs w:val="24"/>
        </w:rPr>
        <w:t>Housing</w:t>
      </w:r>
      <w:r w:rsidRPr="00457CC1">
        <w:rPr>
          <w:rFonts w:ascii="Times New Roman" w:hAnsi="Times New Roman" w:cs="Times New Roman"/>
          <w:color w:val="auto"/>
          <w:sz w:val="24"/>
          <w:szCs w:val="24"/>
        </w:rPr>
        <w:t>: A compact, lightweight housing, potentially 3D printed, designed to be worn (e.g., clipped to clothing, worn as a pendant).</w:t>
      </w:r>
    </w:p>
    <w:p w14:paraId="4F2372A8" w14:textId="1C4C2E6B" w:rsidR="004E13B1" w:rsidRPr="00457CC1" w:rsidRDefault="004E13B1" w:rsidP="004E13B1">
      <w:pPr>
        <w:pStyle w:val="Heading1"/>
        <w:rPr>
          <w:rFonts w:ascii="Times New Roman" w:hAnsi="Times New Roman" w:cs="Times New Roman"/>
          <w:color w:val="auto"/>
          <w:sz w:val="24"/>
          <w:szCs w:val="24"/>
        </w:rPr>
      </w:pPr>
      <w:r w:rsidRPr="00457CC1">
        <w:rPr>
          <w:rFonts w:ascii="Times New Roman" w:hAnsi="Times New Roman" w:cs="Times New Roman"/>
          <w:b/>
          <w:bCs/>
          <w:color w:val="auto"/>
          <w:sz w:val="24"/>
          <w:szCs w:val="24"/>
        </w:rPr>
        <w:t>Camera</w:t>
      </w:r>
      <w:r w:rsidRPr="00457CC1">
        <w:rPr>
          <w:rFonts w:ascii="Times New Roman" w:hAnsi="Times New Roman" w:cs="Times New Roman"/>
          <w:color w:val="auto"/>
          <w:sz w:val="24"/>
          <w:szCs w:val="24"/>
        </w:rPr>
        <w:t>: A small, embedded camera module</w:t>
      </w:r>
      <w:r w:rsidRPr="00457CC1">
        <w:rPr>
          <w:rFonts w:ascii="Times New Roman" w:hAnsi="Times New Roman" w:cs="Times New Roman"/>
          <w:color w:val="auto"/>
          <w:sz w:val="24"/>
          <w:szCs w:val="24"/>
        </w:rPr>
        <w:t xml:space="preserve"> (</w:t>
      </w:r>
      <w:proofErr w:type="spellStart"/>
      <w:r w:rsidRPr="00457CC1">
        <w:rPr>
          <w:rFonts w:ascii="Times New Roman" w:hAnsi="Times New Roman" w:cs="Times New Roman"/>
          <w:color w:val="auto"/>
          <w:sz w:val="24"/>
          <w:szCs w:val="24"/>
        </w:rPr>
        <w:t>Arducam</w:t>
      </w:r>
      <w:proofErr w:type="spellEnd"/>
      <w:r w:rsidRPr="00457CC1">
        <w:rPr>
          <w:rFonts w:ascii="Times New Roman" w:hAnsi="Times New Roman" w:cs="Times New Roman"/>
          <w:color w:val="auto"/>
          <w:sz w:val="24"/>
          <w:szCs w:val="24"/>
        </w:rPr>
        <w:t xml:space="preserve"> if using Raspberry Pi’s) </w:t>
      </w:r>
    </w:p>
    <w:p w14:paraId="1DF27BE3" w14:textId="77777777" w:rsidR="004E13B1" w:rsidRPr="00457CC1" w:rsidRDefault="004E13B1" w:rsidP="004E13B1">
      <w:pPr>
        <w:pStyle w:val="Heading1"/>
        <w:rPr>
          <w:rFonts w:ascii="Times New Roman" w:hAnsi="Times New Roman" w:cs="Times New Roman"/>
          <w:color w:val="auto"/>
          <w:sz w:val="24"/>
          <w:szCs w:val="24"/>
        </w:rPr>
      </w:pPr>
      <w:r w:rsidRPr="00457CC1">
        <w:rPr>
          <w:rFonts w:ascii="Times New Roman" w:hAnsi="Times New Roman" w:cs="Times New Roman"/>
          <w:b/>
          <w:bCs/>
          <w:color w:val="auto"/>
          <w:sz w:val="24"/>
          <w:szCs w:val="24"/>
        </w:rPr>
        <w:t>Processing Unit:</w:t>
      </w:r>
      <w:r w:rsidRPr="00457CC1">
        <w:rPr>
          <w:rFonts w:ascii="Times New Roman" w:hAnsi="Times New Roman" w:cs="Times New Roman"/>
          <w:color w:val="auto"/>
          <w:sz w:val="24"/>
          <w:szCs w:val="24"/>
        </w:rPr>
        <w:t xml:space="preserve"> A low-power single-board computer, such as a Raspberry Pi 5, capable of running the LIP-TRAC model. The model would be optimized (e.g., quantized) for efficient inference on such hardware.</w:t>
      </w:r>
    </w:p>
    <w:p w14:paraId="7A8779AB" w14:textId="3EF58351" w:rsidR="004E13B1" w:rsidRPr="00457CC1" w:rsidRDefault="004E13B1" w:rsidP="004E13B1">
      <w:pPr>
        <w:pStyle w:val="Heading1"/>
        <w:rPr>
          <w:rFonts w:ascii="Times New Roman" w:hAnsi="Times New Roman" w:cs="Times New Roman"/>
          <w:color w:val="auto"/>
          <w:sz w:val="24"/>
          <w:szCs w:val="24"/>
        </w:rPr>
      </w:pPr>
      <w:r w:rsidRPr="00457CC1">
        <w:rPr>
          <w:rFonts w:ascii="Times New Roman" w:hAnsi="Times New Roman" w:cs="Times New Roman"/>
          <w:b/>
          <w:bCs/>
          <w:color w:val="auto"/>
          <w:sz w:val="24"/>
          <w:szCs w:val="24"/>
        </w:rPr>
        <w:t>Power Source</w:t>
      </w:r>
      <w:r w:rsidRPr="00457CC1">
        <w:rPr>
          <w:rFonts w:ascii="Times New Roman" w:hAnsi="Times New Roman" w:cs="Times New Roman"/>
          <w:color w:val="auto"/>
          <w:sz w:val="24"/>
          <w:szCs w:val="24"/>
        </w:rPr>
        <w:t>: A rechargeable battery</w:t>
      </w:r>
      <w:r w:rsidRPr="00457CC1">
        <w:rPr>
          <w:rFonts w:ascii="Times New Roman" w:hAnsi="Times New Roman" w:cs="Times New Roman"/>
          <w:color w:val="auto"/>
          <w:sz w:val="24"/>
          <w:szCs w:val="24"/>
        </w:rPr>
        <w:t xml:space="preserve">, at least 2500 </w:t>
      </w:r>
      <w:proofErr w:type="spellStart"/>
      <w:r w:rsidRPr="00457CC1">
        <w:rPr>
          <w:rFonts w:ascii="Times New Roman" w:hAnsi="Times New Roman" w:cs="Times New Roman"/>
          <w:color w:val="auto"/>
          <w:sz w:val="24"/>
          <w:szCs w:val="24"/>
        </w:rPr>
        <w:t>mAh</w:t>
      </w:r>
      <w:proofErr w:type="spellEnd"/>
    </w:p>
    <w:p w14:paraId="75E5457F" w14:textId="3A539CE4" w:rsidR="004E13B1" w:rsidRPr="00457CC1" w:rsidRDefault="004E13B1" w:rsidP="004E13B1">
      <w:pPr>
        <w:pStyle w:val="Heading1"/>
        <w:rPr>
          <w:rFonts w:ascii="Times New Roman" w:hAnsi="Times New Roman" w:cs="Times New Roman"/>
          <w:color w:val="auto"/>
          <w:sz w:val="24"/>
          <w:szCs w:val="24"/>
        </w:rPr>
      </w:pPr>
      <w:r w:rsidRPr="00457CC1">
        <w:rPr>
          <w:rFonts w:ascii="Times New Roman" w:hAnsi="Times New Roman" w:cs="Times New Roman"/>
          <w:b/>
          <w:bCs/>
          <w:color w:val="auto"/>
          <w:sz w:val="24"/>
          <w:szCs w:val="24"/>
        </w:rPr>
        <w:t>Output</w:t>
      </w:r>
      <w:r w:rsidRPr="00457CC1">
        <w:rPr>
          <w:rFonts w:ascii="Times New Roman" w:hAnsi="Times New Roman" w:cs="Times New Roman"/>
          <w:color w:val="auto"/>
          <w:sz w:val="24"/>
          <w:szCs w:val="24"/>
        </w:rPr>
        <w:t>: This could be a small integrated display, or the device could transmit the transcribed text wirelessly (e.g., via Bluetooth) to a paired smartphone or other display device.</w:t>
      </w:r>
    </w:p>
    <w:p w14:paraId="237F08A2" w14:textId="1DEDC9BC" w:rsidR="00D05F3A" w:rsidRPr="008D0715" w:rsidRDefault="00A627D4" w:rsidP="004E13B1">
      <w:pPr>
        <w:pStyle w:val="Heading1"/>
        <w:rPr>
          <w:rFonts w:ascii="Times New Roman" w:hAnsi="Times New Roman" w:cs="Times New Roman"/>
          <w:i/>
          <w:iCs/>
          <w:color w:val="auto"/>
          <w:sz w:val="28"/>
          <w:szCs w:val="28"/>
        </w:rPr>
      </w:pPr>
      <w:r w:rsidRPr="008D0715">
        <w:rPr>
          <w:rFonts w:ascii="Times New Roman" w:hAnsi="Times New Roman" w:cs="Times New Roman"/>
          <w:i/>
          <w:iCs/>
          <w:color w:val="auto"/>
          <w:sz w:val="28"/>
          <w:szCs w:val="28"/>
        </w:rPr>
        <w:t>I</w:t>
      </w:r>
      <w:r w:rsidR="00C25CE4" w:rsidRPr="008D0715">
        <w:rPr>
          <w:rFonts w:ascii="Times New Roman" w:hAnsi="Times New Roman" w:cs="Times New Roman"/>
          <w:i/>
          <w:iCs/>
          <w:color w:val="auto"/>
          <w:sz w:val="28"/>
          <w:szCs w:val="28"/>
        </w:rPr>
        <w:t xml:space="preserve">II. </w:t>
      </w:r>
      <w:r w:rsidR="00C25CE4" w:rsidRPr="008D0715">
        <w:rPr>
          <w:rFonts w:ascii="Times New Roman" w:hAnsi="Times New Roman" w:cs="Times New Roman"/>
          <w:i/>
          <w:iCs/>
          <w:color w:val="auto"/>
          <w:sz w:val="28"/>
          <w:szCs w:val="28"/>
        </w:rPr>
        <w:t>Operation</w:t>
      </w:r>
    </w:p>
    <w:p w14:paraId="033412EB" w14:textId="77777777" w:rsidR="00C25CE4" w:rsidRPr="00457CC1" w:rsidRDefault="00C25CE4" w:rsidP="00C25CE4">
      <w:pPr>
        <w:pStyle w:val="Heading1"/>
        <w:numPr>
          <w:ilvl w:val="0"/>
          <w:numId w:val="9"/>
        </w:numPr>
        <w:rPr>
          <w:rFonts w:ascii="Times New Roman" w:hAnsi="Times New Roman" w:cs="Times New Roman"/>
          <w:color w:val="auto"/>
          <w:sz w:val="24"/>
          <w:szCs w:val="24"/>
        </w:rPr>
      </w:pPr>
      <w:r w:rsidRPr="00457CC1">
        <w:rPr>
          <w:rFonts w:ascii="Times New Roman" w:hAnsi="Times New Roman" w:cs="Times New Roman"/>
          <w:color w:val="auto"/>
          <w:sz w:val="24"/>
          <w:szCs w:val="24"/>
        </w:rPr>
        <w:t>A user speaks in front of a camera connected to the LIP-TRAC system.</w:t>
      </w:r>
    </w:p>
    <w:p w14:paraId="7FC67811" w14:textId="77777777" w:rsidR="00C25CE4" w:rsidRPr="00457CC1" w:rsidRDefault="00C25CE4" w:rsidP="00C25CE4">
      <w:pPr>
        <w:pStyle w:val="Heading1"/>
        <w:numPr>
          <w:ilvl w:val="0"/>
          <w:numId w:val="9"/>
        </w:numPr>
        <w:rPr>
          <w:rFonts w:ascii="Times New Roman" w:hAnsi="Times New Roman" w:cs="Times New Roman"/>
          <w:color w:val="auto"/>
          <w:sz w:val="24"/>
          <w:szCs w:val="24"/>
        </w:rPr>
      </w:pPr>
      <w:r w:rsidRPr="00457CC1">
        <w:rPr>
          <w:rFonts w:ascii="Times New Roman" w:hAnsi="Times New Roman" w:cs="Times New Roman"/>
          <w:color w:val="auto"/>
          <w:sz w:val="24"/>
          <w:szCs w:val="24"/>
        </w:rPr>
        <w:t>The system captures the video stream and processes it frame by frame.</w:t>
      </w:r>
    </w:p>
    <w:p w14:paraId="7BF914F1" w14:textId="19AB2FC9" w:rsidR="00C25CE4" w:rsidRPr="00457CC1" w:rsidRDefault="00C25CE4" w:rsidP="00C25CE4">
      <w:pPr>
        <w:pStyle w:val="Heading1"/>
        <w:numPr>
          <w:ilvl w:val="0"/>
          <w:numId w:val="9"/>
        </w:numPr>
        <w:rPr>
          <w:rFonts w:ascii="Times New Roman" w:hAnsi="Times New Roman" w:cs="Times New Roman"/>
          <w:color w:val="auto"/>
          <w:sz w:val="24"/>
          <w:szCs w:val="24"/>
        </w:rPr>
      </w:pPr>
      <w:r w:rsidRPr="00457CC1">
        <w:rPr>
          <w:rFonts w:ascii="Times New Roman" w:hAnsi="Times New Roman" w:cs="Times New Roman"/>
          <w:color w:val="auto"/>
          <w:sz w:val="24"/>
          <w:szCs w:val="24"/>
        </w:rPr>
        <w:t xml:space="preserve">The preprocessing module detects the lip region, crops it, </w:t>
      </w:r>
      <w:r w:rsidR="003B4FED" w:rsidRPr="00457CC1">
        <w:rPr>
          <w:rFonts w:ascii="Times New Roman" w:hAnsi="Times New Roman" w:cs="Times New Roman"/>
          <w:color w:val="auto"/>
          <w:sz w:val="24"/>
          <w:szCs w:val="24"/>
        </w:rPr>
        <w:t>converts it</w:t>
      </w:r>
      <w:r w:rsidRPr="00457CC1">
        <w:rPr>
          <w:rFonts w:ascii="Times New Roman" w:hAnsi="Times New Roman" w:cs="Times New Roman"/>
          <w:color w:val="auto"/>
          <w:sz w:val="24"/>
          <w:szCs w:val="24"/>
        </w:rPr>
        <w:t xml:space="preserve"> to grayscale, and normalizes it.</w:t>
      </w:r>
    </w:p>
    <w:p w14:paraId="1DA5608F" w14:textId="77777777" w:rsidR="00C25CE4" w:rsidRPr="00457CC1" w:rsidRDefault="00C25CE4" w:rsidP="00C25CE4">
      <w:pPr>
        <w:pStyle w:val="Heading1"/>
        <w:numPr>
          <w:ilvl w:val="0"/>
          <w:numId w:val="9"/>
        </w:numPr>
        <w:rPr>
          <w:rFonts w:ascii="Times New Roman" w:hAnsi="Times New Roman" w:cs="Times New Roman"/>
          <w:color w:val="auto"/>
          <w:sz w:val="24"/>
          <w:szCs w:val="24"/>
        </w:rPr>
      </w:pPr>
      <w:r w:rsidRPr="00457CC1">
        <w:rPr>
          <w:rFonts w:ascii="Times New Roman" w:hAnsi="Times New Roman" w:cs="Times New Roman"/>
          <w:color w:val="auto"/>
          <w:sz w:val="24"/>
          <w:szCs w:val="24"/>
        </w:rPr>
        <w:t>The sequence of processed lip frames is fed into the trained LIP-TRAC CRNN model.</w:t>
      </w:r>
    </w:p>
    <w:p w14:paraId="53301F4A" w14:textId="765B532A" w:rsidR="00C25CE4" w:rsidRPr="00457CC1" w:rsidRDefault="00C25CE4" w:rsidP="00C25CE4">
      <w:pPr>
        <w:pStyle w:val="Heading1"/>
        <w:numPr>
          <w:ilvl w:val="0"/>
          <w:numId w:val="9"/>
        </w:numPr>
        <w:rPr>
          <w:rFonts w:ascii="Times New Roman" w:hAnsi="Times New Roman" w:cs="Times New Roman"/>
          <w:color w:val="auto"/>
          <w:sz w:val="24"/>
          <w:szCs w:val="24"/>
        </w:rPr>
      </w:pPr>
      <w:r w:rsidRPr="00457CC1">
        <w:rPr>
          <w:rFonts w:ascii="Times New Roman" w:hAnsi="Times New Roman" w:cs="Times New Roman"/>
          <w:color w:val="auto"/>
          <w:sz w:val="24"/>
          <w:szCs w:val="24"/>
        </w:rPr>
        <w:t>The transcribed text is displayed to the user or another recipient in real-time or near real-time (e.g., within a few seconds of speech completion).</w:t>
      </w:r>
    </w:p>
    <w:p w14:paraId="1D04B845" w14:textId="263EAD55" w:rsidR="00C25CE4" w:rsidRPr="006A20F5" w:rsidRDefault="00C25CE4" w:rsidP="006A20F5">
      <w:pPr>
        <w:pStyle w:val="Heading1"/>
        <w:rPr>
          <w:rFonts w:ascii="Times New Roman" w:hAnsi="Times New Roman" w:cs="Times New Roman"/>
          <w:color w:val="auto"/>
          <w:sz w:val="24"/>
          <w:szCs w:val="24"/>
        </w:rPr>
      </w:pPr>
      <w:r w:rsidRPr="00457CC1">
        <w:rPr>
          <w:rFonts w:ascii="Times New Roman" w:hAnsi="Times New Roman" w:cs="Times New Roman"/>
          <w:color w:val="auto"/>
          <w:sz w:val="24"/>
          <w:szCs w:val="24"/>
        </w:rPr>
        <w:lastRenderedPageBreak/>
        <w:t xml:space="preserve">Process occurs as shown in </w:t>
      </w:r>
      <w:r w:rsidR="00A627D4" w:rsidRPr="00457CC1">
        <w:rPr>
          <w:rFonts w:ascii="Times New Roman" w:hAnsi="Times New Roman" w:cs="Times New Roman"/>
          <w:color w:val="auto"/>
          <w:sz w:val="24"/>
          <w:szCs w:val="24"/>
        </w:rPr>
        <w:t>figure 1</w:t>
      </w:r>
      <w:r w:rsidR="00187DA7">
        <w:rPr>
          <w:rFonts w:ascii="Times New Roman" w:hAnsi="Times New Roman" w:cs="Times New Roman"/>
          <w:color w:val="auto"/>
          <w:sz w:val="24"/>
          <w:szCs w:val="24"/>
        </w:rPr>
        <w:t xml:space="preserve"> &amp; figure 2. </w:t>
      </w:r>
      <w:r w:rsidR="00A627D4" w:rsidRPr="00457CC1">
        <w:t xml:space="preserve"> </w:t>
      </w:r>
    </w:p>
    <w:sectPr w:rsidR="00C25CE4" w:rsidRPr="006A20F5">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B32D1" w14:textId="77777777" w:rsidR="00D56EF2" w:rsidRDefault="00D56EF2" w:rsidP="00FD6983">
      <w:pPr>
        <w:spacing w:after="0" w:line="240" w:lineRule="auto"/>
      </w:pPr>
      <w:r>
        <w:separator/>
      </w:r>
    </w:p>
  </w:endnote>
  <w:endnote w:type="continuationSeparator" w:id="0">
    <w:p w14:paraId="3F8E2EE7" w14:textId="77777777" w:rsidR="00D56EF2" w:rsidRDefault="00D56EF2" w:rsidP="00FD69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973104915"/>
      <w:docPartObj>
        <w:docPartGallery w:val="Page Numbers (Bottom of Page)"/>
        <w:docPartUnique/>
      </w:docPartObj>
    </w:sdtPr>
    <w:sdtEndPr>
      <w:rPr>
        <w:noProof/>
      </w:rPr>
    </w:sdtEndPr>
    <w:sdtContent>
      <w:p w14:paraId="1D261421" w14:textId="50BB23D5" w:rsidR="00C14E71" w:rsidRPr="00C14E71" w:rsidRDefault="00C14E71">
        <w:pPr>
          <w:pStyle w:val="Footer"/>
          <w:jc w:val="right"/>
          <w:rPr>
            <w:rFonts w:ascii="Times New Roman" w:hAnsi="Times New Roman" w:cs="Times New Roman"/>
          </w:rPr>
        </w:pPr>
        <w:r w:rsidRPr="00C14E71">
          <w:rPr>
            <w:rFonts w:ascii="Times New Roman" w:hAnsi="Times New Roman" w:cs="Times New Roman"/>
          </w:rPr>
          <w:fldChar w:fldCharType="begin"/>
        </w:r>
        <w:r w:rsidRPr="00C14E71">
          <w:rPr>
            <w:rFonts w:ascii="Times New Roman" w:hAnsi="Times New Roman" w:cs="Times New Roman"/>
          </w:rPr>
          <w:instrText xml:space="preserve"> PAGE   \* MERGEFORMAT </w:instrText>
        </w:r>
        <w:r w:rsidRPr="00C14E71">
          <w:rPr>
            <w:rFonts w:ascii="Times New Roman" w:hAnsi="Times New Roman" w:cs="Times New Roman"/>
          </w:rPr>
          <w:fldChar w:fldCharType="separate"/>
        </w:r>
        <w:r w:rsidRPr="00C14E71">
          <w:rPr>
            <w:rFonts w:ascii="Times New Roman" w:hAnsi="Times New Roman" w:cs="Times New Roman"/>
            <w:noProof/>
          </w:rPr>
          <w:t>2</w:t>
        </w:r>
        <w:r w:rsidRPr="00C14E71">
          <w:rPr>
            <w:rFonts w:ascii="Times New Roman" w:hAnsi="Times New Roman" w:cs="Times New Roman"/>
            <w:noProof/>
          </w:rPr>
          <w:fldChar w:fldCharType="end"/>
        </w:r>
      </w:p>
    </w:sdtContent>
  </w:sdt>
  <w:p w14:paraId="1EA6B425" w14:textId="77777777" w:rsidR="00C14E71" w:rsidRDefault="00C14E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88FCA" w14:textId="77777777" w:rsidR="00D56EF2" w:rsidRDefault="00D56EF2" w:rsidP="00FD6983">
      <w:pPr>
        <w:spacing w:after="0" w:line="240" w:lineRule="auto"/>
      </w:pPr>
      <w:r>
        <w:separator/>
      </w:r>
    </w:p>
  </w:footnote>
  <w:footnote w:type="continuationSeparator" w:id="0">
    <w:p w14:paraId="5780F71F" w14:textId="77777777" w:rsidR="00D56EF2" w:rsidRDefault="00D56EF2" w:rsidP="00FD69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7357A"/>
    <w:multiLevelType w:val="multilevel"/>
    <w:tmpl w:val="6A28F8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ED483D"/>
    <w:multiLevelType w:val="hybridMultilevel"/>
    <w:tmpl w:val="00202A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0E7943"/>
    <w:multiLevelType w:val="hybridMultilevel"/>
    <w:tmpl w:val="81AE7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D60317"/>
    <w:multiLevelType w:val="multilevel"/>
    <w:tmpl w:val="F2AA0F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DA14F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0B560E6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C2633B5"/>
    <w:multiLevelType w:val="hybridMultilevel"/>
    <w:tmpl w:val="B9CC7BA8"/>
    <w:lvl w:ilvl="0" w:tplc="2DE2A788">
      <w:start w:val="4"/>
      <w:numFmt w:val="bullet"/>
      <w:lvlText w:val=""/>
      <w:lvlJc w:val="left"/>
      <w:pPr>
        <w:ind w:left="360" w:hanging="360"/>
      </w:pPr>
      <w:rPr>
        <w:rFonts w:ascii="Symbol" w:eastAsiaTheme="majorEastAsia"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C917E59"/>
    <w:multiLevelType w:val="multilevel"/>
    <w:tmpl w:val="F2AA0F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AC7109"/>
    <w:multiLevelType w:val="hybridMultilevel"/>
    <w:tmpl w:val="72BAD06E"/>
    <w:lvl w:ilvl="0" w:tplc="B98A69B2">
      <w:numFmt w:val="bullet"/>
      <w:lvlText w:val=""/>
      <w:lvlJc w:val="left"/>
      <w:pPr>
        <w:ind w:left="915" w:hanging="360"/>
      </w:pPr>
      <w:rPr>
        <w:rFonts w:ascii="Symbol" w:eastAsiaTheme="maj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E6643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DB014D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F227E2E"/>
    <w:multiLevelType w:val="multilevel"/>
    <w:tmpl w:val="F2AA0F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24746D"/>
    <w:multiLevelType w:val="hybridMultilevel"/>
    <w:tmpl w:val="87AAF8D4"/>
    <w:lvl w:ilvl="0" w:tplc="B98A69B2">
      <w:numFmt w:val="bullet"/>
      <w:lvlText w:val=""/>
      <w:lvlJc w:val="left"/>
      <w:pPr>
        <w:ind w:left="1200" w:hanging="360"/>
      </w:pPr>
      <w:rPr>
        <w:rFonts w:ascii="Symbol" w:eastAsiaTheme="majorEastAsia" w:hAnsi="Symbol" w:cs="Times New Roman" w:hint="default"/>
      </w:rPr>
    </w:lvl>
    <w:lvl w:ilvl="1" w:tplc="04090003" w:tentative="1">
      <w:start w:val="1"/>
      <w:numFmt w:val="bullet"/>
      <w:lvlText w:val="o"/>
      <w:lvlJc w:val="left"/>
      <w:pPr>
        <w:ind w:left="1725" w:hanging="360"/>
      </w:pPr>
      <w:rPr>
        <w:rFonts w:ascii="Courier New" w:hAnsi="Courier New" w:cs="Courier New" w:hint="default"/>
      </w:rPr>
    </w:lvl>
    <w:lvl w:ilvl="2" w:tplc="04090005" w:tentative="1">
      <w:start w:val="1"/>
      <w:numFmt w:val="bullet"/>
      <w:lvlText w:val=""/>
      <w:lvlJc w:val="left"/>
      <w:pPr>
        <w:ind w:left="2445" w:hanging="360"/>
      </w:pPr>
      <w:rPr>
        <w:rFonts w:ascii="Wingdings" w:hAnsi="Wingdings" w:hint="default"/>
      </w:rPr>
    </w:lvl>
    <w:lvl w:ilvl="3" w:tplc="04090001" w:tentative="1">
      <w:start w:val="1"/>
      <w:numFmt w:val="bullet"/>
      <w:lvlText w:val=""/>
      <w:lvlJc w:val="left"/>
      <w:pPr>
        <w:ind w:left="3165" w:hanging="360"/>
      </w:pPr>
      <w:rPr>
        <w:rFonts w:ascii="Symbol" w:hAnsi="Symbol" w:hint="default"/>
      </w:rPr>
    </w:lvl>
    <w:lvl w:ilvl="4" w:tplc="04090003" w:tentative="1">
      <w:start w:val="1"/>
      <w:numFmt w:val="bullet"/>
      <w:lvlText w:val="o"/>
      <w:lvlJc w:val="left"/>
      <w:pPr>
        <w:ind w:left="3885" w:hanging="360"/>
      </w:pPr>
      <w:rPr>
        <w:rFonts w:ascii="Courier New" w:hAnsi="Courier New" w:cs="Courier New" w:hint="default"/>
      </w:rPr>
    </w:lvl>
    <w:lvl w:ilvl="5" w:tplc="04090005" w:tentative="1">
      <w:start w:val="1"/>
      <w:numFmt w:val="bullet"/>
      <w:lvlText w:val=""/>
      <w:lvlJc w:val="left"/>
      <w:pPr>
        <w:ind w:left="4605" w:hanging="360"/>
      </w:pPr>
      <w:rPr>
        <w:rFonts w:ascii="Wingdings" w:hAnsi="Wingdings" w:hint="default"/>
      </w:rPr>
    </w:lvl>
    <w:lvl w:ilvl="6" w:tplc="04090001" w:tentative="1">
      <w:start w:val="1"/>
      <w:numFmt w:val="bullet"/>
      <w:lvlText w:val=""/>
      <w:lvlJc w:val="left"/>
      <w:pPr>
        <w:ind w:left="5325" w:hanging="360"/>
      </w:pPr>
      <w:rPr>
        <w:rFonts w:ascii="Symbol" w:hAnsi="Symbol" w:hint="default"/>
      </w:rPr>
    </w:lvl>
    <w:lvl w:ilvl="7" w:tplc="04090003" w:tentative="1">
      <w:start w:val="1"/>
      <w:numFmt w:val="bullet"/>
      <w:lvlText w:val="o"/>
      <w:lvlJc w:val="left"/>
      <w:pPr>
        <w:ind w:left="6045" w:hanging="360"/>
      </w:pPr>
      <w:rPr>
        <w:rFonts w:ascii="Courier New" w:hAnsi="Courier New" w:cs="Courier New" w:hint="default"/>
      </w:rPr>
    </w:lvl>
    <w:lvl w:ilvl="8" w:tplc="04090005" w:tentative="1">
      <w:start w:val="1"/>
      <w:numFmt w:val="bullet"/>
      <w:lvlText w:val=""/>
      <w:lvlJc w:val="left"/>
      <w:pPr>
        <w:ind w:left="6765" w:hanging="360"/>
      </w:pPr>
      <w:rPr>
        <w:rFonts w:ascii="Wingdings" w:hAnsi="Wingdings" w:hint="default"/>
      </w:rPr>
    </w:lvl>
  </w:abstractNum>
  <w:abstractNum w:abstractNumId="13" w15:restartNumberingAfterBreak="0">
    <w:nsid w:val="63767EEA"/>
    <w:multiLevelType w:val="hybridMultilevel"/>
    <w:tmpl w:val="4B7E9B34"/>
    <w:lvl w:ilvl="0" w:tplc="B98A69B2">
      <w:numFmt w:val="bullet"/>
      <w:lvlText w:val=""/>
      <w:lvlJc w:val="left"/>
      <w:pPr>
        <w:ind w:left="1200" w:hanging="360"/>
      </w:pPr>
      <w:rPr>
        <w:rFonts w:ascii="Symbol" w:eastAsiaTheme="majorEastAsia" w:hAnsi="Symbol" w:cs="Times New Roman" w:hint="default"/>
      </w:rPr>
    </w:lvl>
    <w:lvl w:ilvl="1" w:tplc="04090003" w:tentative="1">
      <w:start w:val="1"/>
      <w:numFmt w:val="bullet"/>
      <w:lvlText w:val="o"/>
      <w:lvlJc w:val="left"/>
      <w:pPr>
        <w:ind w:left="1725" w:hanging="360"/>
      </w:pPr>
      <w:rPr>
        <w:rFonts w:ascii="Courier New" w:hAnsi="Courier New" w:cs="Courier New" w:hint="default"/>
      </w:rPr>
    </w:lvl>
    <w:lvl w:ilvl="2" w:tplc="04090005" w:tentative="1">
      <w:start w:val="1"/>
      <w:numFmt w:val="bullet"/>
      <w:lvlText w:val=""/>
      <w:lvlJc w:val="left"/>
      <w:pPr>
        <w:ind w:left="2445" w:hanging="360"/>
      </w:pPr>
      <w:rPr>
        <w:rFonts w:ascii="Wingdings" w:hAnsi="Wingdings" w:hint="default"/>
      </w:rPr>
    </w:lvl>
    <w:lvl w:ilvl="3" w:tplc="04090001" w:tentative="1">
      <w:start w:val="1"/>
      <w:numFmt w:val="bullet"/>
      <w:lvlText w:val=""/>
      <w:lvlJc w:val="left"/>
      <w:pPr>
        <w:ind w:left="3165" w:hanging="360"/>
      </w:pPr>
      <w:rPr>
        <w:rFonts w:ascii="Symbol" w:hAnsi="Symbol" w:hint="default"/>
      </w:rPr>
    </w:lvl>
    <w:lvl w:ilvl="4" w:tplc="04090003" w:tentative="1">
      <w:start w:val="1"/>
      <w:numFmt w:val="bullet"/>
      <w:lvlText w:val="o"/>
      <w:lvlJc w:val="left"/>
      <w:pPr>
        <w:ind w:left="3885" w:hanging="360"/>
      </w:pPr>
      <w:rPr>
        <w:rFonts w:ascii="Courier New" w:hAnsi="Courier New" w:cs="Courier New" w:hint="default"/>
      </w:rPr>
    </w:lvl>
    <w:lvl w:ilvl="5" w:tplc="04090005" w:tentative="1">
      <w:start w:val="1"/>
      <w:numFmt w:val="bullet"/>
      <w:lvlText w:val=""/>
      <w:lvlJc w:val="left"/>
      <w:pPr>
        <w:ind w:left="4605" w:hanging="360"/>
      </w:pPr>
      <w:rPr>
        <w:rFonts w:ascii="Wingdings" w:hAnsi="Wingdings" w:hint="default"/>
      </w:rPr>
    </w:lvl>
    <w:lvl w:ilvl="6" w:tplc="04090001" w:tentative="1">
      <w:start w:val="1"/>
      <w:numFmt w:val="bullet"/>
      <w:lvlText w:val=""/>
      <w:lvlJc w:val="left"/>
      <w:pPr>
        <w:ind w:left="5325" w:hanging="360"/>
      </w:pPr>
      <w:rPr>
        <w:rFonts w:ascii="Symbol" w:hAnsi="Symbol" w:hint="default"/>
      </w:rPr>
    </w:lvl>
    <w:lvl w:ilvl="7" w:tplc="04090003" w:tentative="1">
      <w:start w:val="1"/>
      <w:numFmt w:val="bullet"/>
      <w:lvlText w:val="o"/>
      <w:lvlJc w:val="left"/>
      <w:pPr>
        <w:ind w:left="6045" w:hanging="360"/>
      </w:pPr>
      <w:rPr>
        <w:rFonts w:ascii="Courier New" w:hAnsi="Courier New" w:cs="Courier New" w:hint="default"/>
      </w:rPr>
    </w:lvl>
    <w:lvl w:ilvl="8" w:tplc="04090005" w:tentative="1">
      <w:start w:val="1"/>
      <w:numFmt w:val="bullet"/>
      <w:lvlText w:val=""/>
      <w:lvlJc w:val="left"/>
      <w:pPr>
        <w:ind w:left="6765" w:hanging="360"/>
      </w:pPr>
      <w:rPr>
        <w:rFonts w:ascii="Wingdings" w:hAnsi="Wingdings" w:hint="default"/>
      </w:rPr>
    </w:lvl>
  </w:abstractNum>
  <w:abstractNum w:abstractNumId="14" w15:restartNumberingAfterBreak="0">
    <w:nsid w:val="78505701"/>
    <w:multiLevelType w:val="hybridMultilevel"/>
    <w:tmpl w:val="62083DDE"/>
    <w:lvl w:ilvl="0" w:tplc="B98A69B2">
      <w:numFmt w:val="bullet"/>
      <w:lvlText w:val=""/>
      <w:lvlJc w:val="left"/>
      <w:pPr>
        <w:ind w:left="360" w:hanging="360"/>
      </w:pPr>
      <w:rPr>
        <w:rFonts w:ascii="Symbol" w:eastAsiaTheme="majorEastAsia" w:hAnsi="Symbol"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78E949E1"/>
    <w:multiLevelType w:val="multilevel"/>
    <w:tmpl w:val="FBB88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BB54C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113554390">
    <w:abstractNumId w:val="0"/>
  </w:num>
  <w:num w:numId="2" w16cid:durableId="1938755981">
    <w:abstractNumId w:val="11"/>
  </w:num>
  <w:num w:numId="3" w16cid:durableId="577596736">
    <w:abstractNumId w:val="2"/>
  </w:num>
  <w:num w:numId="4" w16cid:durableId="1808548426">
    <w:abstractNumId w:val="14"/>
  </w:num>
  <w:num w:numId="5" w16cid:durableId="2015111626">
    <w:abstractNumId w:val="13"/>
  </w:num>
  <w:num w:numId="6" w16cid:durableId="589124302">
    <w:abstractNumId w:val="12"/>
  </w:num>
  <w:num w:numId="7" w16cid:durableId="1340230947">
    <w:abstractNumId w:val="1"/>
  </w:num>
  <w:num w:numId="8" w16cid:durableId="1886603772">
    <w:abstractNumId w:val="7"/>
  </w:num>
  <w:num w:numId="9" w16cid:durableId="1217231469">
    <w:abstractNumId w:val="3"/>
  </w:num>
  <w:num w:numId="10" w16cid:durableId="483935591">
    <w:abstractNumId w:val="8"/>
  </w:num>
  <w:num w:numId="11" w16cid:durableId="728381297">
    <w:abstractNumId w:val="6"/>
  </w:num>
  <w:num w:numId="12" w16cid:durableId="1672413483">
    <w:abstractNumId w:val="16"/>
  </w:num>
  <w:num w:numId="13" w16cid:durableId="172845830">
    <w:abstractNumId w:val="4"/>
  </w:num>
  <w:num w:numId="14" w16cid:durableId="1928952399">
    <w:abstractNumId w:val="15"/>
  </w:num>
  <w:num w:numId="15" w16cid:durableId="1768650274">
    <w:abstractNumId w:val="10"/>
  </w:num>
  <w:num w:numId="16" w16cid:durableId="1710569305">
    <w:abstractNumId w:val="5"/>
  </w:num>
  <w:num w:numId="17" w16cid:durableId="10295326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F3A"/>
    <w:rsid w:val="00136A80"/>
    <w:rsid w:val="00187DA7"/>
    <w:rsid w:val="002E5042"/>
    <w:rsid w:val="003242F6"/>
    <w:rsid w:val="00342C51"/>
    <w:rsid w:val="00371C7D"/>
    <w:rsid w:val="003A2B4C"/>
    <w:rsid w:val="003B4FED"/>
    <w:rsid w:val="003E0084"/>
    <w:rsid w:val="004251B5"/>
    <w:rsid w:val="00457CC1"/>
    <w:rsid w:val="004E13B1"/>
    <w:rsid w:val="00507344"/>
    <w:rsid w:val="00560DA2"/>
    <w:rsid w:val="006070D9"/>
    <w:rsid w:val="00641639"/>
    <w:rsid w:val="00695E50"/>
    <w:rsid w:val="006A20F5"/>
    <w:rsid w:val="006B5023"/>
    <w:rsid w:val="006C0B0B"/>
    <w:rsid w:val="006D21EF"/>
    <w:rsid w:val="006D6217"/>
    <w:rsid w:val="006F5E78"/>
    <w:rsid w:val="0078216A"/>
    <w:rsid w:val="00783931"/>
    <w:rsid w:val="0084380B"/>
    <w:rsid w:val="00867D28"/>
    <w:rsid w:val="008D0715"/>
    <w:rsid w:val="008E791F"/>
    <w:rsid w:val="00A32316"/>
    <w:rsid w:val="00A627D4"/>
    <w:rsid w:val="00A87698"/>
    <w:rsid w:val="00AA3FAC"/>
    <w:rsid w:val="00AF33C5"/>
    <w:rsid w:val="00C14E71"/>
    <w:rsid w:val="00C25CE4"/>
    <w:rsid w:val="00CB4C9B"/>
    <w:rsid w:val="00D05F3A"/>
    <w:rsid w:val="00D56EF2"/>
    <w:rsid w:val="00D95DA0"/>
    <w:rsid w:val="00D95ED3"/>
    <w:rsid w:val="00EA7A11"/>
    <w:rsid w:val="00EE5AB2"/>
    <w:rsid w:val="00FD69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9BF1F"/>
  <w15:chartTrackingRefBased/>
  <w15:docId w15:val="{93667553-98CD-43E4-A958-1CF8EE6F9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1C7D"/>
  </w:style>
  <w:style w:type="paragraph" w:styleId="Heading1">
    <w:name w:val="heading 1"/>
    <w:basedOn w:val="Normal"/>
    <w:next w:val="Normal"/>
    <w:link w:val="Heading1Char"/>
    <w:uiPriority w:val="9"/>
    <w:qFormat/>
    <w:rsid w:val="00D05F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5F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5F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5F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5F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5F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F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F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F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F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5F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5F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5F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5F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5F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F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F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F3A"/>
    <w:rPr>
      <w:rFonts w:eastAsiaTheme="majorEastAsia" w:cstheme="majorBidi"/>
      <w:color w:val="272727" w:themeColor="text1" w:themeTint="D8"/>
    </w:rPr>
  </w:style>
  <w:style w:type="paragraph" w:styleId="Title">
    <w:name w:val="Title"/>
    <w:basedOn w:val="Normal"/>
    <w:next w:val="Normal"/>
    <w:link w:val="TitleChar"/>
    <w:uiPriority w:val="10"/>
    <w:qFormat/>
    <w:rsid w:val="00D05F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F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F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F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5F3A"/>
    <w:pPr>
      <w:spacing w:before="160"/>
      <w:jc w:val="center"/>
    </w:pPr>
    <w:rPr>
      <w:i/>
      <w:iCs/>
      <w:color w:val="404040" w:themeColor="text1" w:themeTint="BF"/>
    </w:rPr>
  </w:style>
  <w:style w:type="character" w:customStyle="1" w:styleId="QuoteChar">
    <w:name w:val="Quote Char"/>
    <w:basedOn w:val="DefaultParagraphFont"/>
    <w:link w:val="Quote"/>
    <w:uiPriority w:val="29"/>
    <w:rsid w:val="00D05F3A"/>
    <w:rPr>
      <w:i/>
      <w:iCs/>
      <w:color w:val="404040" w:themeColor="text1" w:themeTint="BF"/>
    </w:rPr>
  </w:style>
  <w:style w:type="paragraph" w:styleId="ListParagraph">
    <w:name w:val="List Paragraph"/>
    <w:basedOn w:val="Normal"/>
    <w:uiPriority w:val="34"/>
    <w:qFormat/>
    <w:rsid w:val="00D05F3A"/>
    <w:pPr>
      <w:ind w:left="720"/>
      <w:contextualSpacing/>
    </w:pPr>
  </w:style>
  <w:style w:type="character" w:styleId="IntenseEmphasis">
    <w:name w:val="Intense Emphasis"/>
    <w:basedOn w:val="DefaultParagraphFont"/>
    <w:uiPriority w:val="21"/>
    <w:qFormat/>
    <w:rsid w:val="00D05F3A"/>
    <w:rPr>
      <w:i/>
      <w:iCs/>
      <w:color w:val="2F5496" w:themeColor="accent1" w:themeShade="BF"/>
    </w:rPr>
  </w:style>
  <w:style w:type="paragraph" w:styleId="IntenseQuote">
    <w:name w:val="Intense Quote"/>
    <w:basedOn w:val="Normal"/>
    <w:next w:val="Normal"/>
    <w:link w:val="IntenseQuoteChar"/>
    <w:uiPriority w:val="30"/>
    <w:qFormat/>
    <w:rsid w:val="00D05F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5F3A"/>
    <w:rPr>
      <w:i/>
      <w:iCs/>
      <w:color w:val="2F5496" w:themeColor="accent1" w:themeShade="BF"/>
    </w:rPr>
  </w:style>
  <w:style w:type="character" w:styleId="IntenseReference">
    <w:name w:val="Intense Reference"/>
    <w:basedOn w:val="DefaultParagraphFont"/>
    <w:uiPriority w:val="32"/>
    <w:qFormat/>
    <w:rsid w:val="00D05F3A"/>
    <w:rPr>
      <w:b/>
      <w:bCs/>
      <w:smallCaps/>
      <w:color w:val="2F5496" w:themeColor="accent1" w:themeShade="BF"/>
      <w:spacing w:val="5"/>
    </w:rPr>
  </w:style>
  <w:style w:type="paragraph" w:styleId="Header">
    <w:name w:val="header"/>
    <w:basedOn w:val="Normal"/>
    <w:link w:val="HeaderChar"/>
    <w:uiPriority w:val="99"/>
    <w:unhideWhenUsed/>
    <w:rsid w:val="00FD69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6983"/>
  </w:style>
  <w:style w:type="paragraph" w:styleId="Footer">
    <w:name w:val="footer"/>
    <w:basedOn w:val="Normal"/>
    <w:link w:val="FooterChar"/>
    <w:uiPriority w:val="99"/>
    <w:unhideWhenUsed/>
    <w:rsid w:val="00FD69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69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524016">
      <w:bodyDiv w:val="1"/>
      <w:marLeft w:val="0"/>
      <w:marRight w:val="0"/>
      <w:marTop w:val="0"/>
      <w:marBottom w:val="0"/>
      <w:divBdr>
        <w:top w:val="none" w:sz="0" w:space="0" w:color="auto"/>
        <w:left w:val="none" w:sz="0" w:space="0" w:color="auto"/>
        <w:bottom w:val="none" w:sz="0" w:space="0" w:color="auto"/>
        <w:right w:val="none" w:sz="0" w:space="0" w:color="auto"/>
      </w:divBdr>
    </w:div>
    <w:div w:id="120660691">
      <w:bodyDiv w:val="1"/>
      <w:marLeft w:val="0"/>
      <w:marRight w:val="0"/>
      <w:marTop w:val="0"/>
      <w:marBottom w:val="0"/>
      <w:divBdr>
        <w:top w:val="none" w:sz="0" w:space="0" w:color="auto"/>
        <w:left w:val="none" w:sz="0" w:space="0" w:color="auto"/>
        <w:bottom w:val="none" w:sz="0" w:space="0" w:color="auto"/>
        <w:right w:val="none" w:sz="0" w:space="0" w:color="auto"/>
      </w:divBdr>
    </w:div>
    <w:div w:id="168646542">
      <w:bodyDiv w:val="1"/>
      <w:marLeft w:val="0"/>
      <w:marRight w:val="0"/>
      <w:marTop w:val="0"/>
      <w:marBottom w:val="0"/>
      <w:divBdr>
        <w:top w:val="none" w:sz="0" w:space="0" w:color="auto"/>
        <w:left w:val="none" w:sz="0" w:space="0" w:color="auto"/>
        <w:bottom w:val="none" w:sz="0" w:space="0" w:color="auto"/>
        <w:right w:val="none" w:sz="0" w:space="0" w:color="auto"/>
      </w:divBdr>
      <w:divsChild>
        <w:div w:id="33627115">
          <w:marLeft w:val="0"/>
          <w:marRight w:val="0"/>
          <w:marTop w:val="0"/>
          <w:marBottom w:val="180"/>
          <w:divBdr>
            <w:top w:val="none" w:sz="0" w:space="0" w:color="auto"/>
            <w:left w:val="none" w:sz="0" w:space="0" w:color="auto"/>
            <w:bottom w:val="none" w:sz="0" w:space="0" w:color="auto"/>
            <w:right w:val="none" w:sz="0" w:space="0" w:color="auto"/>
          </w:divBdr>
          <w:divsChild>
            <w:div w:id="903182835">
              <w:marLeft w:val="0"/>
              <w:marRight w:val="0"/>
              <w:marTop w:val="0"/>
              <w:marBottom w:val="0"/>
              <w:divBdr>
                <w:top w:val="none" w:sz="0" w:space="0" w:color="auto"/>
                <w:left w:val="none" w:sz="0" w:space="0" w:color="auto"/>
                <w:bottom w:val="none" w:sz="0" w:space="0" w:color="auto"/>
                <w:right w:val="none" w:sz="0" w:space="0" w:color="auto"/>
              </w:divBdr>
            </w:div>
            <w:div w:id="42049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33527">
      <w:bodyDiv w:val="1"/>
      <w:marLeft w:val="0"/>
      <w:marRight w:val="0"/>
      <w:marTop w:val="0"/>
      <w:marBottom w:val="0"/>
      <w:divBdr>
        <w:top w:val="none" w:sz="0" w:space="0" w:color="auto"/>
        <w:left w:val="none" w:sz="0" w:space="0" w:color="auto"/>
        <w:bottom w:val="none" w:sz="0" w:space="0" w:color="auto"/>
        <w:right w:val="none" w:sz="0" w:space="0" w:color="auto"/>
      </w:divBdr>
    </w:div>
    <w:div w:id="414909827">
      <w:bodyDiv w:val="1"/>
      <w:marLeft w:val="0"/>
      <w:marRight w:val="0"/>
      <w:marTop w:val="0"/>
      <w:marBottom w:val="0"/>
      <w:divBdr>
        <w:top w:val="none" w:sz="0" w:space="0" w:color="auto"/>
        <w:left w:val="none" w:sz="0" w:space="0" w:color="auto"/>
        <w:bottom w:val="none" w:sz="0" w:space="0" w:color="auto"/>
        <w:right w:val="none" w:sz="0" w:space="0" w:color="auto"/>
      </w:divBdr>
    </w:div>
    <w:div w:id="656885843">
      <w:bodyDiv w:val="1"/>
      <w:marLeft w:val="0"/>
      <w:marRight w:val="0"/>
      <w:marTop w:val="0"/>
      <w:marBottom w:val="0"/>
      <w:divBdr>
        <w:top w:val="none" w:sz="0" w:space="0" w:color="auto"/>
        <w:left w:val="none" w:sz="0" w:space="0" w:color="auto"/>
        <w:bottom w:val="none" w:sz="0" w:space="0" w:color="auto"/>
        <w:right w:val="none" w:sz="0" w:space="0" w:color="auto"/>
      </w:divBdr>
    </w:div>
    <w:div w:id="820662381">
      <w:bodyDiv w:val="1"/>
      <w:marLeft w:val="0"/>
      <w:marRight w:val="0"/>
      <w:marTop w:val="0"/>
      <w:marBottom w:val="0"/>
      <w:divBdr>
        <w:top w:val="none" w:sz="0" w:space="0" w:color="auto"/>
        <w:left w:val="none" w:sz="0" w:space="0" w:color="auto"/>
        <w:bottom w:val="none" w:sz="0" w:space="0" w:color="auto"/>
        <w:right w:val="none" w:sz="0" w:space="0" w:color="auto"/>
      </w:divBdr>
    </w:div>
    <w:div w:id="887568705">
      <w:bodyDiv w:val="1"/>
      <w:marLeft w:val="0"/>
      <w:marRight w:val="0"/>
      <w:marTop w:val="0"/>
      <w:marBottom w:val="0"/>
      <w:divBdr>
        <w:top w:val="none" w:sz="0" w:space="0" w:color="auto"/>
        <w:left w:val="none" w:sz="0" w:space="0" w:color="auto"/>
        <w:bottom w:val="none" w:sz="0" w:space="0" w:color="auto"/>
        <w:right w:val="none" w:sz="0" w:space="0" w:color="auto"/>
      </w:divBdr>
      <w:divsChild>
        <w:div w:id="1244996888">
          <w:marLeft w:val="0"/>
          <w:marRight w:val="0"/>
          <w:marTop w:val="0"/>
          <w:marBottom w:val="180"/>
          <w:divBdr>
            <w:top w:val="none" w:sz="0" w:space="0" w:color="auto"/>
            <w:left w:val="none" w:sz="0" w:space="0" w:color="auto"/>
            <w:bottom w:val="none" w:sz="0" w:space="0" w:color="auto"/>
            <w:right w:val="none" w:sz="0" w:space="0" w:color="auto"/>
          </w:divBdr>
          <w:divsChild>
            <w:div w:id="300427159">
              <w:marLeft w:val="0"/>
              <w:marRight w:val="0"/>
              <w:marTop w:val="0"/>
              <w:marBottom w:val="0"/>
              <w:divBdr>
                <w:top w:val="none" w:sz="0" w:space="0" w:color="auto"/>
                <w:left w:val="none" w:sz="0" w:space="0" w:color="auto"/>
                <w:bottom w:val="none" w:sz="0" w:space="0" w:color="auto"/>
                <w:right w:val="none" w:sz="0" w:space="0" w:color="auto"/>
              </w:divBdr>
            </w:div>
            <w:div w:id="166678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818845">
      <w:bodyDiv w:val="1"/>
      <w:marLeft w:val="0"/>
      <w:marRight w:val="0"/>
      <w:marTop w:val="0"/>
      <w:marBottom w:val="0"/>
      <w:divBdr>
        <w:top w:val="none" w:sz="0" w:space="0" w:color="auto"/>
        <w:left w:val="none" w:sz="0" w:space="0" w:color="auto"/>
        <w:bottom w:val="none" w:sz="0" w:space="0" w:color="auto"/>
        <w:right w:val="none" w:sz="0" w:space="0" w:color="auto"/>
      </w:divBdr>
    </w:div>
    <w:div w:id="1153644464">
      <w:bodyDiv w:val="1"/>
      <w:marLeft w:val="0"/>
      <w:marRight w:val="0"/>
      <w:marTop w:val="0"/>
      <w:marBottom w:val="0"/>
      <w:divBdr>
        <w:top w:val="none" w:sz="0" w:space="0" w:color="auto"/>
        <w:left w:val="none" w:sz="0" w:space="0" w:color="auto"/>
        <w:bottom w:val="none" w:sz="0" w:space="0" w:color="auto"/>
        <w:right w:val="none" w:sz="0" w:space="0" w:color="auto"/>
      </w:divBdr>
      <w:divsChild>
        <w:div w:id="827669621">
          <w:marLeft w:val="0"/>
          <w:marRight w:val="0"/>
          <w:marTop w:val="0"/>
          <w:marBottom w:val="180"/>
          <w:divBdr>
            <w:top w:val="none" w:sz="0" w:space="0" w:color="auto"/>
            <w:left w:val="none" w:sz="0" w:space="0" w:color="auto"/>
            <w:bottom w:val="none" w:sz="0" w:space="0" w:color="auto"/>
            <w:right w:val="none" w:sz="0" w:space="0" w:color="auto"/>
          </w:divBdr>
          <w:divsChild>
            <w:div w:id="1698772146">
              <w:marLeft w:val="0"/>
              <w:marRight w:val="0"/>
              <w:marTop w:val="0"/>
              <w:marBottom w:val="0"/>
              <w:divBdr>
                <w:top w:val="none" w:sz="0" w:space="0" w:color="auto"/>
                <w:left w:val="none" w:sz="0" w:space="0" w:color="auto"/>
                <w:bottom w:val="none" w:sz="0" w:space="0" w:color="auto"/>
                <w:right w:val="none" w:sz="0" w:space="0" w:color="auto"/>
              </w:divBdr>
            </w:div>
            <w:div w:id="92157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445726">
      <w:bodyDiv w:val="1"/>
      <w:marLeft w:val="0"/>
      <w:marRight w:val="0"/>
      <w:marTop w:val="0"/>
      <w:marBottom w:val="0"/>
      <w:divBdr>
        <w:top w:val="none" w:sz="0" w:space="0" w:color="auto"/>
        <w:left w:val="none" w:sz="0" w:space="0" w:color="auto"/>
        <w:bottom w:val="none" w:sz="0" w:space="0" w:color="auto"/>
        <w:right w:val="none" w:sz="0" w:space="0" w:color="auto"/>
      </w:divBdr>
    </w:div>
    <w:div w:id="1182428599">
      <w:bodyDiv w:val="1"/>
      <w:marLeft w:val="0"/>
      <w:marRight w:val="0"/>
      <w:marTop w:val="0"/>
      <w:marBottom w:val="0"/>
      <w:divBdr>
        <w:top w:val="none" w:sz="0" w:space="0" w:color="auto"/>
        <w:left w:val="none" w:sz="0" w:space="0" w:color="auto"/>
        <w:bottom w:val="none" w:sz="0" w:space="0" w:color="auto"/>
        <w:right w:val="none" w:sz="0" w:space="0" w:color="auto"/>
      </w:divBdr>
    </w:div>
    <w:div w:id="1218855367">
      <w:bodyDiv w:val="1"/>
      <w:marLeft w:val="0"/>
      <w:marRight w:val="0"/>
      <w:marTop w:val="0"/>
      <w:marBottom w:val="0"/>
      <w:divBdr>
        <w:top w:val="none" w:sz="0" w:space="0" w:color="auto"/>
        <w:left w:val="none" w:sz="0" w:space="0" w:color="auto"/>
        <w:bottom w:val="none" w:sz="0" w:space="0" w:color="auto"/>
        <w:right w:val="none" w:sz="0" w:space="0" w:color="auto"/>
      </w:divBdr>
    </w:div>
    <w:div w:id="1224103432">
      <w:bodyDiv w:val="1"/>
      <w:marLeft w:val="0"/>
      <w:marRight w:val="0"/>
      <w:marTop w:val="0"/>
      <w:marBottom w:val="0"/>
      <w:divBdr>
        <w:top w:val="none" w:sz="0" w:space="0" w:color="auto"/>
        <w:left w:val="none" w:sz="0" w:space="0" w:color="auto"/>
        <w:bottom w:val="none" w:sz="0" w:space="0" w:color="auto"/>
        <w:right w:val="none" w:sz="0" w:space="0" w:color="auto"/>
      </w:divBdr>
    </w:div>
    <w:div w:id="1340810688">
      <w:bodyDiv w:val="1"/>
      <w:marLeft w:val="0"/>
      <w:marRight w:val="0"/>
      <w:marTop w:val="0"/>
      <w:marBottom w:val="0"/>
      <w:divBdr>
        <w:top w:val="none" w:sz="0" w:space="0" w:color="auto"/>
        <w:left w:val="none" w:sz="0" w:space="0" w:color="auto"/>
        <w:bottom w:val="none" w:sz="0" w:space="0" w:color="auto"/>
        <w:right w:val="none" w:sz="0" w:space="0" w:color="auto"/>
      </w:divBdr>
    </w:div>
    <w:div w:id="1361399162">
      <w:bodyDiv w:val="1"/>
      <w:marLeft w:val="0"/>
      <w:marRight w:val="0"/>
      <w:marTop w:val="0"/>
      <w:marBottom w:val="0"/>
      <w:divBdr>
        <w:top w:val="none" w:sz="0" w:space="0" w:color="auto"/>
        <w:left w:val="none" w:sz="0" w:space="0" w:color="auto"/>
        <w:bottom w:val="none" w:sz="0" w:space="0" w:color="auto"/>
        <w:right w:val="none" w:sz="0" w:space="0" w:color="auto"/>
      </w:divBdr>
    </w:div>
    <w:div w:id="1458452300">
      <w:bodyDiv w:val="1"/>
      <w:marLeft w:val="0"/>
      <w:marRight w:val="0"/>
      <w:marTop w:val="0"/>
      <w:marBottom w:val="0"/>
      <w:divBdr>
        <w:top w:val="none" w:sz="0" w:space="0" w:color="auto"/>
        <w:left w:val="none" w:sz="0" w:space="0" w:color="auto"/>
        <w:bottom w:val="none" w:sz="0" w:space="0" w:color="auto"/>
        <w:right w:val="none" w:sz="0" w:space="0" w:color="auto"/>
      </w:divBdr>
    </w:div>
    <w:div w:id="1531142975">
      <w:bodyDiv w:val="1"/>
      <w:marLeft w:val="0"/>
      <w:marRight w:val="0"/>
      <w:marTop w:val="0"/>
      <w:marBottom w:val="0"/>
      <w:divBdr>
        <w:top w:val="none" w:sz="0" w:space="0" w:color="auto"/>
        <w:left w:val="none" w:sz="0" w:space="0" w:color="auto"/>
        <w:bottom w:val="none" w:sz="0" w:space="0" w:color="auto"/>
        <w:right w:val="none" w:sz="0" w:space="0" w:color="auto"/>
      </w:divBdr>
      <w:divsChild>
        <w:div w:id="1899976825">
          <w:marLeft w:val="0"/>
          <w:marRight w:val="0"/>
          <w:marTop w:val="0"/>
          <w:marBottom w:val="180"/>
          <w:divBdr>
            <w:top w:val="none" w:sz="0" w:space="0" w:color="auto"/>
            <w:left w:val="none" w:sz="0" w:space="0" w:color="auto"/>
            <w:bottom w:val="none" w:sz="0" w:space="0" w:color="auto"/>
            <w:right w:val="none" w:sz="0" w:space="0" w:color="auto"/>
          </w:divBdr>
          <w:divsChild>
            <w:div w:id="1439760844">
              <w:marLeft w:val="0"/>
              <w:marRight w:val="0"/>
              <w:marTop w:val="0"/>
              <w:marBottom w:val="0"/>
              <w:divBdr>
                <w:top w:val="none" w:sz="0" w:space="0" w:color="auto"/>
                <w:left w:val="none" w:sz="0" w:space="0" w:color="auto"/>
                <w:bottom w:val="none" w:sz="0" w:space="0" w:color="auto"/>
                <w:right w:val="none" w:sz="0" w:space="0" w:color="auto"/>
              </w:divBdr>
            </w:div>
            <w:div w:id="209303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021342">
      <w:bodyDiv w:val="1"/>
      <w:marLeft w:val="0"/>
      <w:marRight w:val="0"/>
      <w:marTop w:val="0"/>
      <w:marBottom w:val="0"/>
      <w:divBdr>
        <w:top w:val="none" w:sz="0" w:space="0" w:color="auto"/>
        <w:left w:val="none" w:sz="0" w:space="0" w:color="auto"/>
        <w:bottom w:val="none" w:sz="0" w:space="0" w:color="auto"/>
        <w:right w:val="none" w:sz="0" w:space="0" w:color="auto"/>
      </w:divBdr>
    </w:div>
    <w:div w:id="1777630104">
      <w:bodyDiv w:val="1"/>
      <w:marLeft w:val="0"/>
      <w:marRight w:val="0"/>
      <w:marTop w:val="0"/>
      <w:marBottom w:val="0"/>
      <w:divBdr>
        <w:top w:val="none" w:sz="0" w:space="0" w:color="auto"/>
        <w:left w:val="none" w:sz="0" w:space="0" w:color="auto"/>
        <w:bottom w:val="none" w:sz="0" w:space="0" w:color="auto"/>
        <w:right w:val="none" w:sz="0" w:space="0" w:color="auto"/>
      </w:divBdr>
    </w:div>
    <w:div w:id="1940218424">
      <w:bodyDiv w:val="1"/>
      <w:marLeft w:val="0"/>
      <w:marRight w:val="0"/>
      <w:marTop w:val="0"/>
      <w:marBottom w:val="0"/>
      <w:divBdr>
        <w:top w:val="none" w:sz="0" w:space="0" w:color="auto"/>
        <w:left w:val="none" w:sz="0" w:space="0" w:color="auto"/>
        <w:bottom w:val="none" w:sz="0" w:space="0" w:color="auto"/>
        <w:right w:val="none" w:sz="0" w:space="0" w:color="auto"/>
      </w:divBdr>
    </w:div>
    <w:div w:id="2092971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77AF70-9861-4246-9612-1CA5C7113A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10</Pages>
  <Words>1982</Words>
  <Characters>11302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Monish Saravana Kumar Divya Sundari</dc:creator>
  <cp:keywords/>
  <dc:description/>
  <cp:lastModifiedBy>Monish Saravana Kumar Divya Sundari</cp:lastModifiedBy>
  <cp:revision>32</cp:revision>
  <cp:lastPrinted>2025-05-26T05:36:00Z</cp:lastPrinted>
  <dcterms:created xsi:type="dcterms:W3CDTF">2025-05-26T01:21:00Z</dcterms:created>
  <dcterms:modified xsi:type="dcterms:W3CDTF">2025-05-26T05:42:00Z</dcterms:modified>
</cp:coreProperties>
</file>