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67i25sdrcffj" w:id="0"/>
      <w:bookmarkEnd w:id="0"/>
      <w:r w:rsidDel="00000000" w:rsidR="00000000" w:rsidRPr="00000000">
        <w:rPr>
          <w:b w:val="1"/>
          <w:bCs w:val="1"/>
          <w:rtl w:val="0"/>
        </w:rPr>
        <w:t xml:space="preserve">PRAJAN K-</w:t>
      </w:r>
      <w:r w:rsidDel="00000000" w:rsidR="00000000" w:rsidRPr="00000000">
        <w:rPr>
          <w:rtl w:val="0"/>
        </w:rPr>
        <w:t xml:space="preserve"> 1RVU23BSC100</w:t>
      </w:r>
    </w:p>
    <w:p w:rsidR="00000000" w:rsidDel="00000000" w:rsidP="00000000" w:rsidRDefault="00000000" w:rsidRPr="00000000" w14:paraId="00000002">
      <w:pPr>
        <w:pStyle w:val="Title"/>
        <w:rPr>
          <w:b w:val="1"/>
          <w:bCs w:val="1"/>
        </w:rPr>
      </w:pPr>
      <w:bookmarkStart w:colFirst="0" w:colLast="0" w:name="_prqaojqikb1d" w:id="1"/>
      <w:bookmarkEnd w:id="1"/>
      <w:r w:rsidDel="00000000" w:rsidR="00000000" w:rsidRPr="00000000">
        <w:rPr>
          <w:b w:val="1"/>
          <w:bCs w:val="1"/>
          <w:rtl w:val="0"/>
        </w:rPr>
        <w:t xml:space="preserve">MLOps program7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thc53exncjsd" w:id="2"/>
      <w:bookmarkEnd w:id="2"/>
      <w:r w:rsidDel="00000000" w:rsidR="00000000" w:rsidRPr="00000000">
        <w:rPr>
          <w:b w:val="1"/>
          <w:bCs w:val="1"/>
          <w:rtl w:val="0"/>
        </w:rPr>
        <w:t xml:space="preserve">STEP 01:Create the directory</w:t>
      </w:r>
      <w:r w:rsidDel="00000000" w:rsidR="00000000" w:rsidRPr="00000000">
        <w:rPr/>
        <w:drawing>
          <wp:inline distB="114300" distT="114300" distL="114300" distR="114300">
            <wp:extent cx="5943600" cy="1689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qpvzuukp8l4i" w:id="3"/>
      <w:bookmarkEnd w:id="3"/>
      <w:r w:rsidDel="00000000" w:rsidR="00000000" w:rsidRPr="00000000">
        <w:rPr>
          <w:b w:val="1"/>
          <w:bCs w:val="1"/>
          <w:rtl w:val="0"/>
        </w:rPr>
        <w:t xml:space="preserve">STEP 02: Install Required packages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496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496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1623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  <w:bCs w:val="1"/>
        </w:rPr>
      </w:pPr>
      <w:bookmarkStart w:colFirst="0" w:colLast="0" w:name="_z06yb0gz1jn1" w:id="4"/>
      <w:bookmarkEnd w:id="4"/>
      <w:r w:rsidDel="00000000" w:rsidR="00000000" w:rsidRPr="00000000">
        <w:rPr>
          <w:b w:val="1"/>
          <w:bCs w:val="1"/>
          <w:rtl w:val="0"/>
        </w:rPr>
        <w:t xml:space="preserve">STEP 03: Project Structure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71900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b w:val="1"/>
          <w:bCs w:val="1"/>
        </w:rPr>
      </w:pPr>
      <w:bookmarkStart w:colFirst="0" w:colLast="0" w:name="_xvlwthnprzx2" w:id="5"/>
      <w:bookmarkEnd w:id="5"/>
      <w:r w:rsidDel="00000000" w:rsidR="00000000" w:rsidRPr="00000000">
        <w:rPr>
          <w:b w:val="1"/>
          <w:bCs w:val="1"/>
          <w:rtl w:val="0"/>
        </w:rPr>
        <w:t xml:space="preserve">STEP 04: Train the model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917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mdubowrx0gn9" w:id="6"/>
      <w:bookmarkEnd w:id="6"/>
      <w:r w:rsidDel="00000000" w:rsidR="00000000" w:rsidRPr="00000000">
        <w:rPr>
          <w:b w:val="1"/>
          <w:bCs w:val="1"/>
          <w:rtl w:val="0"/>
        </w:rPr>
        <w:t xml:space="preserve">STEP 05: Train &amp; Verify the Model</w:t>
      </w:r>
      <w:r w:rsidDel="00000000" w:rsidR="00000000" w:rsidRPr="00000000">
        <w:rPr/>
        <w:drawing>
          <wp:inline distB="114300" distT="114300" distL="114300" distR="114300">
            <wp:extent cx="5943600" cy="4025900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ykxjus7tlhcu" w:id="7"/>
      <w:bookmarkEnd w:id="7"/>
      <w:r w:rsidDel="00000000" w:rsidR="00000000" w:rsidRPr="00000000">
        <w:rPr>
          <w:b w:val="1"/>
          <w:bCs w:val="1"/>
          <w:rtl w:val="0"/>
        </w:rPr>
        <w:t xml:space="preserve">STEP 06: Build the FastAPI Application</w:t>
      </w: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g0lvasyn9s83" w:id="8"/>
      <w:bookmarkEnd w:id="8"/>
      <w:r w:rsidDel="00000000" w:rsidR="00000000" w:rsidRPr="00000000">
        <w:rPr>
          <w:b w:val="1"/>
          <w:bCs w:val="1"/>
          <w:rtl w:val="0"/>
        </w:rPr>
        <w:t xml:space="preserve">STEP 07: Create the API Endpoints</w:t>
      </w: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3g5ilbb34iy8" w:id="9"/>
      <w:bookmarkEnd w:id="9"/>
      <w:r w:rsidDel="00000000" w:rsidR="00000000" w:rsidRPr="00000000">
        <w:rPr>
          <w:b w:val="1"/>
          <w:bCs w:val="1"/>
          <w:rtl w:val="0"/>
        </w:rPr>
        <w:t xml:space="preserve">STEP 08: How the REST API Works</w:t>
      </w:r>
      <w:r w:rsidDel="00000000" w:rsidR="00000000" w:rsidRPr="00000000">
        <w:rPr/>
        <w:drawing>
          <wp:inline distB="114300" distT="114300" distL="114300" distR="114300">
            <wp:extent cx="5943600" cy="44704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>
          <w:b w:val="1"/>
          <w:bCs w:val="1"/>
        </w:rPr>
      </w:pPr>
      <w:bookmarkStart w:colFirst="0" w:colLast="0" w:name="_oslk7t3u17p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rPr>
          <w:b w:val="1"/>
          <w:bCs w:val="1"/>
        </w:rPr>
      </w:pPr>
      <w:bookmarkStart w:colFirst="0" w:colLast="0" w:name="_wqv32gkc4gk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>
          <w:b w:val="1"/>
          <w:bCs w:val="1"/>
        </w:rPr>
      </w:pPr>
      <w:bookmarkStart w:colFirst="0" w:colLast="0" w:name="_123clt1y7k27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>
          <w:b w:val="1"/>
          <w:bCs w:val="1"/>
        </w:rPr>
      </w:pPr>
      <w:bookmarkStart w:colFirst="0" w:colLast="0" w:name="_901aeekquuap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rPr>
          <w:b w:val="1"/>
          <w:bCs w:val="1"/>
        </w:rPr>
      </w:pPr>
      <w:bookmarkStart w:colFirst="0" w:colLast="0" w:name="_au3io2lego4r" w:id="14"/>
      <w:bookmarkEnd w:id="14"/>
      <w:r w:rsidDel="00000000" w:rsidR="00000000" w:rsidRPr="00000000">
        <w:rPr>
          <w:b w:val="1"/>
          <w:bCs w:val="1"/>
          <w:rtl w:val="0"/>
        </w:rPr>
        <w:t xml:space="preserve">STEP 09: Run the FastAPI Server</w:t>
      </w:r>
    </w:p>
    <w:p w:rsidR="00000000" w:rsidDel="00000000" w:rsidP="00000000" w:rsidRDefault="00000000" w:rsidRPr="00000000" w14:paraId="00000019">
      <w:pPr>
        <w:pStyle w:val="Heading2"/>
        <w:rPr>
          <w:b w:val="1"/>
          <w:bCs w:val="1"/>
        </w:rPr>
      </w:pPr>
      <w:bookmarkStart w:colFirst="0" w:colLast="0" w:name="_vs35m5old25f" w:id="15"/>
      <w:bookmarkEnd w:id="15"/>
      <w:r w:rsidDel="00000000" w:rsidR="00000000" w:rsidRPr="00000000">
        <w:rPr>
          <w:b w:val="1"/>
          <w:bCs w:val="1"/>
          <w:rtl w:val="0"/>
        </w:rPr>
        <w:t xml:space="preserve">STEP 10: Test the Home API</w:t>
      </w:r>
    </w:p>
    <w:p w:rsidR="00000000" w:rsidDel="00000000" w:rsidP="00000000" w:rsidRDefault="00000000" w:rsidRPr="00000000" w14:paraId="0000001A">
      <w:pPr>
        <w:pStyle w:val="Heading2"/>
        <w:rPr>
          <w:b w:val="1"/>
          <w:bCs w:val="1"/>
        </w:rPr>
      </w:pPr>
      <w:bookmarkStart w:colFirst="0" w:colLast="0" w:name="_31ew49tlclxg" w:id="16"/>
      <w:bookmarkEnd w:id="16"/>
      <w:r w:rsidDel="00000000" w:rsidR="00000000" w:rsidRPr="00000000">
        <w:rPr>
          <w:b w:val="1"/>
          <w:bCs w:val="1"/>
          <w:rtl w:val="0"/>
        </w:rPr>
        <w:t xml:space="preserve">STEP 11: Open Swagger UI</w:t>
      </w:r>
    </w:p>
    <w:p w:rsidR="00000000" w:rsidDel="00000000" w:rsidP="00000000" w:rsidRDefault="00000000" w:rsidRPr="00000000" w14:paraId="0000001B">
      <w:pPr>
        <w:pStyle w:val="Heading2"/>
        <w:rPr>
          <w:b w:val="1"/>
          <w:bCs w:val="1"/>
        </w:rPr>
      </w:pPr>
      <w:bookmarkStart w:colFirst="0" w:colLast="0" w:name="_7k2tn5imior9" w:id="17"/>
      <w:bookmarkEnd w:id="17"/>
      <w:r w:rsidDel="00000000" w:rsidR="00000000" w:rsidRPr="00000000">
        <w:rPr>
          <w:b w:val="1"/>
          <w:bCs w:val="1"/>
          <w:rtl w:val="0"/>
        </w:rPr>
        <w:t xml:space="preserve">STEP 12: Test POST /predict in Swagger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rxr7x1djwba" w:id="18"/>
      <w:bookmarkEnd w:id="18"/>
      <w:r w:rsidDel="00000000" w:rsidR="00000000" w:rsidRPr="00000000">
        <w:rPr/>
        <w:drawing>
          <wp:inline distB="114300" distT="114300" distL="114300" distR="114300">
            <wp:extent cx="5943600" cy="27051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4.png"/><Relationship Id="rId14" Type="http://schemas.openxmlformats.org/officeDocument/2006/relationships/image" Target="media/image8.png"/><Relationship Id="rId17" Type="http://schemas.openxmlformats.org/officeDocument/2006/relationships/image" Target="media/image12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