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34"/>
          <w:szCs w:val="34"/>
        </w:rPr>
        <w:t> SIMATS ENGINEERING</w:t>
      </w:r>
    </w:p>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8"/>
          <w:szCs w:val="28"/>
        </w:rPr>
        <w:t>ASSESSMENT TOOL 3</w:t>
      </w:r>
    </w:p>
    <w:p w:rsidR="007F34F7" w:rsidRPr="007F34F7" w:rsidRDefault="007F34F7" w:rsidP="007F34F7">
      <w:pPr>
        <w:spacing w:after="24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color w:val="000000"/>
          <w:sz w:val="24"/>
          <w:szCs w:val="24"/>
        </w:rPr>
        <w:t>COURSE NAME:</w:t>
      </w:r>
      <w:r w:rsidRPr="007F34F7">
        <w:rPr>
          <w:rFonts w:ascii="Arial" w:eastAsia="Times New Roman" w:hAnsi="Arial" w:cs="Arial"/>
          <w:b/>
          <w:bCs/>
          <w:color w:val="000000"/>
          <w:sz w:val="24"/>
          <w:szCs w:val="24"/>
        </w:rPr>
        <w:tab/>
        <w:t>Database Management Systems</w:t>
      </w: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color w:val="000000"/>
          <w:sz w:val="24"/>
          <w:szCs w:val="24"/>
        </w:rPr>
        <w:t>COURSE CODE:</w:t>
      </w:r>
      <w:r w:rsidRPr="007F34F7">
        <w:rPr>
          <w:rFonts w:ascii="Arial" w:eastAsia="Times New Roman" w:hAnsi="Arial" w:cs="Arial"/>
          <w:b/>
          <w:bCs/>
          <w:color w:val="000000"/>
          <w:sz w:val="24"/>
          <w:szCs w:val="24"/>
        </w:rPr>
        <w:tab/>
        <w:t>CSA05</w:t>
      </w:r>
      <w:r w:rsidRPr="007F34F7">
        <w:rPr>
          <w:rFonts w:ascii="Arial" w:eastAsia="Times New Roman" w:hAnsi="Arial" w:cs="Arial"/>
          <w:b/>
          <w:bCs/>
          <w:color w:val="000000"/>
          <w:sz w:val="24"/>
          <w:szCs w:val="24"/>
        </w:rPr>
        <w:tab/>
      </w:r>
      <w:r w:rsidRPr="007F34F7">
        <w:rPr>
          <w:rFonts w:ascii="Arial" w:eastAsia="Times New Roman" w:hAnsi="Arial" w:cs="Arial"/>
          <w:b/>
          <w:bCs/>
          <w:color w:val="000000"/>
          <w:sz w:val="24"/>
          <w:szCs w:val="24"/>
        </w:rPr>
        <w:tab/>
      </w:r>
      <w:r w:rsidRPr="007F34F7">
        <w:rPr>
          <w:rFonts w:ascii="Arial" w:eastAsia="Times New Roman" w:hAnsi="Arial" w:cs="Arial"/>
          <w:b/>
          <w:bCs/>
          <w:color w:val="000000"/>
          <w:sz w:val="24"/>
          <w:szCs w:val="24"/>
        </w:rPr>
        <w:tab/>
      </w:r>
      <w:r w:rsidRPr="007F34F7">
        <w:rPr>
          <w:rFonts w:ascii="Arial" w:eastAsia="Times New Roman" w:hAnsi="Arial" w:cs="Arial"/>
          <w:b/>
          <w:bCs/>
          <w:color w:val="000000"/>
          <w:sz w:val="24"/>
          <w:szCs w:val="24"/>
        </w:rPr>
        <w:tab/>
      </w:r>
      <w:r w:rsidRPr="007F34F7">
        <w:rPr>
          <w:rFonts w:ascii="Arial" w:eastAsia="Times New Roman" w:hAnsi="Arial" w:cs="Arial"/>
          <w:b/>
          <w:bCs/>
          <w:color w:val="000000"/>
          <w:sz w:val="24"/>
          <w:szCs w:val="24"/>
        </w:rPr>
        <w:tab/>
      </w:r>
    </w:p>
    <w:p w:rsidR="007F34F7" w:rsidRPr="007F34F7" w:rsidRDefault="007F34F7" w:rsidP="007F34F7">
      <w:pPr>
        <w:spacing w:after="24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eastAsia="Times New Roman" w:cs="Times New Roman"/>
          <w:sz w:val="24"/>
          <w:szCs w:val="24"/>
        </w:rPr>
        <w:pict>
          <v:rect id="_x0000_i1025" style="width:0;height:1.5pt" o:hralign="center" o:hrstd="t" o:hr="t" fillcolor="#a0a0a0" stroked="f"/>
        </w:pic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color w:val="000000"/>
          <w:sz w:val="24"/>
          <w:szCs w:val="24"/>
        </w:rPr>
        <w:t>COURSE OUTCOME COVERED</w: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color w:val="000000"/>
          <w:sz w:val="24"/>
          <w:szCs w:val="24"/>
        </w:rPr>
        <w:t xml:space="preserve">CO5: </w:t>
      </w:r>
      <w:r w:rsidRPr="007F34F7">
        <w:rPr>
          <w:rFonts w:ascii="Arial" w:eastAsia="Times New Roman" w:hAnsi="Arial" w:cs="Arial"/>
          <w:i/>
          <w:iCs/>
          <w:color w:val="000000"/>
          <w:sz w:val="24"/>
          <w:szCs w:val="24"/>
        </w:rPr>
        <w:t xml:space="preserve">Implement database operations using query processing, optimization, and transaction management to ensure consistency and reliability. </w:t>
      </w:r>
      <w:r w:rsidRPr="007F34F7">
        <w:rPr>
          <w:rFonts w:ascii="Arial" w:eastAsia="Times New Roman" w:hAnsi="Arial" w:cs="Arial"/>
          <w:color w:val="000000"/>
          <w:sz w:val="24"/>
          <w:szCs w:val="24"/>
        </w:rPr>
        <w:t>(BL3, BL4)</w: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color w:val="000000"/>
          <w:sz w:val="24"/>
          <w:szCs w:val="24"/>
        </w:rPr>
        <w:t xml:space="preserve">Activity Tool </w:t>
      </w:r>
      <w:r w:rsidRPr="007F34F7">
        <w:rPr>
          <w:rFonts w:ascii="Arial" w:eastAsia="Times New Roman" w:hAnsi="Arial" w:cs="Arial"/>
          <w:color w:val="000000"/>
          <w:sz w:val="24"/>
          <w:szCs w:val="24"/>
        </w:rPr>
        <w:tab/>
        <w:t>: Mock Interview (Low)</w:t>
      </w: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color w:val="000000"/>
          <w:sz w:val="24"/>
          <w:szCs w:val="24"/>
        </w:rPr>
        <w:t>Assessment Tool Weightage: 30%</w: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eastAsia="Times New Roman" w:cs="Times New Roman"/>
          <w:sz w:val="24"/>
          <w:szCs w:val="24"/>
        </w:rPr>
        <w:pict>
          <v:rect id="_x0000_i1026" style="width:0;height:1.5pt" o:hralign="center" o:hrstd="t" o:hr="t" fillcolor="#a0a0a0" stroked="f"/>
        </w:pict>
      </w:r>
    </w:p>
    <w:p w:rsidR="007F34F7" w:rsidRPr="007F34F7" w:rsidRDefault="007F34F7" w:rsidP="007F34F7">
      <w:pPr>
        <w:spacing w:after="0" w:line="240" w:lineRule="auto"/>
        <w:rPr>
          <w:rFonts w:eastAsia="Times New Roman" w:cs="Times New Roman"/>
          <w:sz w:val="24"/>
          <w:szCs w:val="24"/>
        </w:rPr>
      </w:pPr>
      <w:proofErr w:type="spellStart"/>
      <w:r w:rsidRPr="007F34F7">
        <w:rPr>
          <w:rFonts w:ascii="Arial" w:eastAsia="Times New Roman" w:hAnsi="Arial" w:cs="Arial"/>
          <w:color w:val="000000"/>
          <w:sz w:val="24"/>
          <w:szCs w:val="24"/>
        </w:rPr>
        <w:t>Dr</w:t>
      </w:r>
      <w:proofErr w:type="spellEnd"/>
    </w:p>
    <w:p w:rsidR="007F34F7" w:rsidRPr="007F34F7" w:rsidRDefault="007F34F7" w:rsidP="007F34F7">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565"/>
        <w:gridCol w:w="1391"/>
        <w:gridCol w:w="790"/>
      </w:tblGrid>
      <w:tr w:rsidR="007F34F7" w:rsidRPr="007F34F7" w:rsidTr="007F34F7">
        <w:tc>
          <w:tcPr>
            <w:tcW w:w="0" w:type="auto"/>
            <w:gridSpan w:val="4"/>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b/>
                <w:bCs/>
                <w:color w:val="000000"/>
              </w:rPr>
              <w:t>QUESTIONS</w:t>
            </w:r>
            <w:r w:rsidRPr="007F34F7">
              <w:rPr>
                <w:rFonts w:ascii="Arial" w:eastAsia="Times New Roman" w:hAnsi="Arial" w:cs="Arial"/>
                <w:color w:val="000000"/>
                <w:sz w:val="20"/>
                <w:szCs w:val="20"/>
              </w:rPr>
              <w:t xml:space="preserve">                                                                                                       Total Marks: 50</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7F34F7" w:rsidRPr="007F34F7" w:rsidRDefault="007F34F7" w:rsidP="007F34F7">
            <w:pPr>
              <w:spacing w:after="60" w:line="0" w:lineRule="atLeast"/>
              <w:jc w:val="center"/>
              <w:rPr>
                <w:rFonts w:eastAsia="Times New Roman" w:cs="Times New Roman"/>
                <w:sz w:val="24"/>
                <w:szCs w:val="24"/>
              </w:rPr>
            </w:pPr>
            <w:proofErr w:type="spellStart"/>
            <w:r w:rsidRPr="007F34F7">
              <w:rPr>
                <w:rFonts w:ascii="Arial" w:eastAsia="Times New Roman" w:hAnsi="Arial" w:cs="Arial"/>
                <w:b/>
                <w:bCs/>
                <w:color w:val="000000"/>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Marks</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'Explain the steps of query processing in DBMS. How does a query optimizer decide the best execution plan?'</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'What is the difference between heuristic optimization and cost-based optimization? When would you use each?'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'How would you implement database connectivity in a real project? Explain the difference between JDBC and ODBC.'</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'What are ACID properties? Give a real-world example where each property is critical.'</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'Explain concurrency control problems: dirty read, lost update, and unrepeatable read. How does 2PL solve them?'</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'What is deadlock in DBMS? Describe the deadlock detection algorithm and at least two prevention strategies.'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'Compare Immediate Update and Deferred Update recovery. In what scenarios is each preferred?'</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'Explain Shadow Paging. What are its advantages and limitations compared to log-based recovery?'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 xml:space="preserve">Interviewer: 'What is a </w:t>
            </w:r>
            <w:proofErr w:type="spellStart"/>
            <w:r w:rsidRPr="007F34F7">
              <w:rPr>
                <w:rFonts w:ascii="Arial" w:eastAsia="Times New Roman" w:hAnsi="Arial" w:cs="Arial"/>
                <w:color w:val="000000"/>
                <w:sz w:val="19"/>
                <w:szCs w:val="19"/>
              </w:rPr>
              <w:t>serializability</w:t>
            </w:r>
            <w:proofErr w:type="spellEnd"/>
            <w:r w:rsidRPr="007F34F7">
              <w:rPr>
                <w:rFonts w:ascii="Arial" w:eastAsia="Times New Roman" w:hAnsi="Arial" w:cs="Arial"/>
                <w:color w:val="000000"/>
                <w:sz w:val="19"/>
                <w:szCs w:val="19"/>
              </w:rPr>
              <w:t xml:space="preserve"> schedule? How do you test for conflict </w:t>
            </w:r>
            <w:proofErr w:type="spellStart"/>
            <w:r w:rsidRPr="007F34F7">
              <w:rPr>
                <w:rFonts w:ascii="Arial" w:eastAsia="Times New Roman" w:hAnsi="Arial" w:cs="Arial"/>
                <w:color w:val="000000"/>
                <w:sz w:val="19"/>
                <w:szCs w:val="19"/>
              </w:rPr>
              <w:t>serializability</w:t>
            </w:r>
            <w:proofErr w:type="spellEnd"/>
            <w:r w:rsidRPr="007F34F7">
              <w:rPr>
                <w:rFonts w:ascii="Arial" w:eastAsia="Times New Roman" w:hAnsi="Arial" w:cs="Arial"/>
                <w:color w:val="000000"/>
                <w:sz w:val="19"/>
                <w:szCs w:val="19"/>
              </w:rPr>
              <w:t xml:space="preserve"> using a precedence graph?'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r w:rsidR="007F34F7" w:rsidRPr="007F34F7" w:rsidTr="007F34F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7F34F7" w:rsidRPr="007F34F7" w:rsidRDefault="007F34F7" w:rsidP="007F34F7">
            <w:pPr>
              <w:spacing w:after="60" w:line="0" w:lineRule="atLeast"/>
              <w:rPr>
                <w:rFonts w:eastAsia="Times New Roman" w:cs="Times New Roman"/>
                <w:sz w:val="24"/>
                <w:szCs w:val="24"/>
              </w:rPr>
            </w:pPr>
            <w:r w:rsidRPr="007F34F7">
              <w:rPr>
                <w:rFonts w:ascii="Arial" w:eastAsia="Times New Roman" w:hAnsi="Arial" w:cs="Arial"/>
                <w:color w:val="000000"/>
                <w:sz w:val="19"/>
                <w:szCs w:val="19"/>
              </w:rPr>
              <w:t>Interviewer: 'Describe the Two-Phase Locking protocol variations: Basic 2PL, Strict 2PL, and Rigorous 2PL. Which is most commonly used and why?'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7F34F7" w:rsidRPr="007F34F7" w:rsidRDefault="007F34F7" w:rsidP="007F34F7">
            <w:pPr>
              <w:spacing w:after="60" w:line="0" w:lineRule="atLeast"/>
              <w:jc w:val="center"/>
              <w:rPr>
                <w:rFonts w:eastAsia="Times New Roman" w:cs="Times New Roman"/>
                <w:sz w:val="24"/>
                <w:szCs w:val="24"/>
              </w:rPr>
            </w:pPr>
            <w:r w:rsidRPr="007F34F7">
              <w:rPr>
                <w:rFonts w:ascii="Arial" w:eastAsia="Times New Roman" w:hAnsi="Arial" w:cs="Arial"/>
                <w:b/>
                <w:bCs/>
                <w:color w:val="000000"/>
                <w:sz w:val="19"/>
                <w:szCs w:val="19"/>
              </w:rPr>
              <w:t>5</w:t>
            </w:r>
          </w:p>
        </w:tc>
      </w:tr>
    </w:tbl>
    <w:p w:rsidR="007F34F7" w:rsidRPr="007F34F7" w:rsidRDefault="007F34F7" w:rsidP="007F34F7">
      <w:pPr>
        <w:spacing w:after="24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eastAsia="Times New Roman" w:cs="Times New Roman"/>
          <w:sz w:val="24"/>
          <w:szCs w:val="24"/>
        </w:rPr>
        <w:pict>
          <v:rect id="_x0000_i1027" style="width:0;height:1.5pt" o:hralign="center" o:hrstd="t" o:hr="t" fillcolor="#a0a0a0" stroked="f"/>
        </w:pic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i/>
          <w:iCs/>
          <w:color w:val="000000"/>
          <w:sz w:val="24"/>
          <w:szCs w:val="24"/>
        </w:rPr>
        <w:t>Code of Conduct:</w: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jc w:val="both"/>
        <w:rPr>
          <w:rFonts w:eastAsia="Times New Roman" w:cs="Times New Roman"/>
          <w:sz w:val="24"/>
          <w:szCs w:val="24"/>
        </w:rPr>
      </w:pPr>
      <w:r w:rsidRPr="007F34F7">
        <w:rPr>
          <w:rFonts w:ascii="Arial" w:eastAsia="Times New Roman" w:hAnsi="Arial" w:cs="Arial"/>
          <w:i/>
          <w:iCs/>
          <w:color w:val="000000"/>
          <w:sz w:val="24"/>
          <w:szCs w:val="24"/>
        </w:rPr>
        <w:t>I</w:t>
      </w:r>
      <w:r w:rsidRPr="007F34F7">
        <w:rPr>
          <w:rFonts w:ascii="Arial" w:hAnsi="Arial" w:cs="Arial"/>
          <w:i/>
          <w:iCs/>
          <w:color w:val="000000"/>
          <w:sz w:val="24"/>
          <w:szCs w:val="24"/>
        </w:rPr>
        <w:t xml:space="preserve"> </w:t>
      </w:r>
      <w:r>
        <w:rPr>
          <w:rFonts w:ascii="Arial" w:hAnsi="Arial" w:cs="Arial"/>
          <w:i/>
          <w:iCs/>
          <w:color w:val="000000"/>
          <w:sz w:val="24"/>
          <w:szCs w:val="24"/>
        </w:rPr>
        <w:t>MONISHA D/192311412</w:t>
      </w:r>
      <w:r w:rsidRPr="007F34F7">
        <w:rPr>
          <w:rFonts w:ascii="Arial" w:eastAsia="Times New Roman" w:hAnsi="Arial" w:cs="Arial"/>
          <w:i/>
          <w:iCs/>
          <w:color w:val="000000"/>
          <w:sz w:val="24"/>
          <w:szCs w:val="24"/>
        </w:rPr>
        <w:t xml:space="preserve"> certify that this submission is my original work and that I have adhered to the guidelines specified for this assessment.</w:t>
      </w:r>
    </w:p>
    <w:p w:rsidR="007F34F7" w:rsidRPr="007F34F7" w:rsidRDefault="007F34F7" w:rsidP="007F34F7">
      <w:pPr>
        <w:spacing w:after="0" w:line="240" w:lineRule="auto"/>
        <w:jc w:val="both"/>
        <w:rPr>
          <w:rFonts w:eastAsia="Times New Roman" w:cs="Times New Roman"/>
          <w:sz w:val="24"/>
          <w:szCs w:val="24"/>
        </w:rPr>
      </w:pPr>
      <w:r w:rsidRPr="007F34F7">
        <w:rPr>
          <w:rFonts w:ascii="Arial" w:eastAsia="Times New Roman" w:hAnsi="Arial" w:cs="Arial"/>
          <w:i/>
          <w:iCs/>
          <w:color w:val="000000"/>
          <w:sz w:val="24"/>
          <w:szCs w:val="24"/>
        </w:rPr>
        <w:t>I understand that any violation of academic integrity rules will result in disciplinary action.</w:t>
      </w:r>
    </w:p>
    <w:p w:rsidR="007F34F7" w:rsidRPr="007F34F7" w:rsidRDefault="007F34F7" w:rsidP="007F34F7">
      <w:pPr>
        <w:spacing w:after="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i/>
          <w:iCs/>
          <w:color w:val="000000"/>
          <w:sz w:val="24"/>
          <w:szCs w:val="24"/>
        </w:rPr>
        <w:t>Signature of the student:</w:t>
      </w:r>
    </w:p>
    <w:p w:rsidR="007F34F7" w:rsidRPr="007F34F7" w:rsidRDefault="007F34F7" w:rsidP="007F34F7">
      <w:pPr>
        <w:spacing w:after="240" w:line="240" w:lineRule="auto"/>
        <w:rPr>
          <w:rFonts w:eastAsia="Times New Roman" w:cs="Times New Roman"/>
          <w:sz w:val="24"/>
          <w:szCs w:val="24"/>
        </w:rPr>
      </w:pPr>
    </w:p>
    <w:p w:rsidR="007F34F7" w:rsidRPr="007F34F7" w:rsidRDefault="007F34F7" w:rsidP="007F34F7">
      <w:pPr>
        <w:spacing w:after="0" w:line="240" w:lineRule="auto"/>
        <w:rPr>
          <w:rFonts w:eastAsia="Times New Roman" w:cs="Times New Roman"/>
          <w:sz w:val="24"/>
          <w:szCs w:val="24"/>
        </w:rPr>
      </w:pPr>
      <w:r w:rsidRPr="007F34F7">
        <w:rPr>
          <w:rFonts w:ascii="Arial" w:eastAsia="Times New Roman" w:hAnsi="Arial" w:cs="Arial"/>
          <w:b/>
          <w:bCs/>
          <w:color w:val="000000"/>
          <w:sz w:val="24"/>
          <w:szCs w:val="24"/>
        </w:rPr>
        <w:t>RUBRICS FOR CALCULATION:</w:t>
      </w:r>
    </w:p>
    <w:p w:rsidR="007F34F7" w:rsidRPr="007F34F7" w:rsidRDefault="007F34F7" w:rsidP="007F34F7">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60"/>
        <w:gridCol w:w="1228"/>
        <w:gridCol w:w="2011"/>
        <w:gridCol w:w="1787"/>
        <w:gridCol w:w="1838"/>
        <w:gridCol w:w="1772"/>
      </w:tblGrid>
      <w:tr w:rsidR="007F34F7" w:rsidRPr="007F34F7" w:rsidTr="007F34F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b/>
                <w:bCs/>
                <w:color w:val="000000"/>
                <w:sz w:val="20"/>
                <w:szCs w:val="20"/>
              </w:rPr>
              <w:t>Level 1 (Beginning)</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Technical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Demonstrates strong and accurate subject knowledge with in-depth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Shows good knowledge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Basic knowledge with noticeable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Lacks fundamental technical knowledge</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Problem Solving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Solves problems logically and applies concepts effectively in real scenarios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Applies concepts with moderate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Limited problem-solving ability;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Unable to solve or apply concepts</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Analytical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Analyzes questions critically and provides well-structured, logical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Provides reasonable analysis with some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Superficial or partially structured responses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No analytical thinking demonstrated</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Communicates clearly, confidently, and professionally with proper terminology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Communicates well with minor hesitation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Communication lacks clarity or 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Unable to communicate effectively</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Confidence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Displays high confidence, positive attitude, and professional behavior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Shows good confidence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Low confidence; inconsistent behavior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Lacks confidence and professionalism</w:t>
            </w:r>
          </w:p>
        </w:tc>
      </w:tr>
      <w:tr w:rsidR="007F34F7" w:rsidRPr="007F34F7" w:rsidTr="007F34F7">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Response to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Responds accurately, promptly, and elaborates with relevant examples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Responds correctly but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Partial responses; needs prompting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F34F7" w:rsidRPr="007F34F7" w:rsidRDefault="007F34F7" w:rsidP="007F34F7">
            <w:pPr>
              <w:spacing w:after="0" w:line="240" w:lineRule="auto"/>
              <w:jc w:val="center"/>
              <w:rPr>
                <w:rFonts w:eastAsia="Times New Roman" w:cs="Times New Roman"/>
                <w:sz w:val="24"/>
                <w:szCs w:val="24"/>
              </w:rPr>
            </w:pPr>
            <w:r w:rsidRPr="007F34F7">
              <w:rPr>
                <w:rFonts w:ascii="Arial" w:eastAsia="Times New Roman" w:hAnsi="Arial" w:cs="Arial"/>
                <w:color w:val="000000"/>
                <w:sz w:val="20"/>
                <w:szCs w:val="20"/>
              </w:rPr>
              <w:t>Unable to respond appropriately</w:t>
            </w:r>
          </w:p>
        </w:tc>
      </w:tr>
    </w:tbl>
    <w:p w:rsidR="0012703C" w:rsidRDefault="0012703C"/>
    <w:p w:rsidR="0012703C" w:rsidRPr="007F34F7" w:rsidRDefault="004B6973">
      <w:pPr>
        <w:spacing w:before="160"/>
        <w:rPr>
          <w:rFonts w:cs="Times New Roman"/>
          <w:sz w:val="24"/>
          <w:szCs w:val="24"/>
        </w:rPr>
      </w:pPr>
      <w:r w:rsidRPr="007F34F7">
        <w:rPr>
          <w:rFonts w:cs="Times New Roman"/>
          <w:b/>
          <w:sz w:val="24"/>
          <w:szCs w:val="24"/>
        </w:rPr>
        <w:t>Q1. 1. Explain the steps of query processing in DBMS. How does a query optimizer decide the best execution plan?</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lastRenderedPageBreak/>
        <w:t xml:space="preserve">Query processing converts </w:t>
      </w:r>
      <w:r w:rsidRPr="007F34F7">
        <w:rPr>
          <w:rFonts w:cs="Times New Roman"/>
          <w:sz w:val="24"/>
          <w:szCs w:val="24"/>
        </w:rPr>
        <w:t>a high-level SQL query into an efficient sequence of operations that can retrieve the required data.</w:t>
      </w:r>
    </w:p>
    <w:p w:rsidR="0012703C" w:rsidRPr="007F34F7" w:rsidRDefault="004B6973">
      <w:pPr>
        <w:ind w:left="288"/>
        <w:rPr>
          <w:rFonts w:cs="Times New Roman"/>
          <w:sz w:val="24"/>
          <w:szCs w:val="24"/>
        </w:rPr>
      </w:pPr>
      <w:r w:rsidRPr="007F34F7">
        <w:rPr>
          <w:rFonts w:cs="Times New Roman"/>
          <w:sz w:val="24"/>
          <w:szCs w:val="24"/>
        </w:rPr>
        <w:t>The main steps are</w:t>
      </w:r>
      <w:proofErr w:type="gramStart"/>
      <w:r w:rsidRPr="007F34F7">
        <w:rPr>
          <w:rFonts w:cs="Times New Roman"/>
          <w:sz w:val="24"/>
          <w:szCs w:val="24"/>
        </w:rPr>
        <w:t>:</w:t>
      </w:r>
      <w:proofErr w:type="gramEnd"/>
      <w:r w:rsidRPr="007F34F7">
        <w:rPr>
          <w:rFonts w:cs="Times New Roman"/>
          <w:sz w:val="24"/>
          <w:szCs w:val="24"/>
        </w:rPr>
        <w:br/>
        <w:t>1. Parsing and translation – The SQL statement is checked for syntax and semantics and converted into an internal representation such a</w:t>
      </w:r>
      <w:r w:rsidRPr="007F34F7">
        <w:rPr>
          <w:rFonts w:cs="Times New Roman"/>
          <w:sz w:val="24"/>
          <w:szCs w:val="24"/>
        </w:rPr>
        <w:t>s a relational algebra expression.</w:t>
      </w:r>
      <w:r w:rsidRPr="007F34F7">
        <w:rPr>
          <w:rFonts w:cs="Times New Roman"/>
          <w:sz w:val="24"/>
          <w:szCs w:val="24"/>
        </w:rPr>
        <w:br/>
        <w:t>2. Query optimization – The optimizer generates alternative execution plans and estimates their costs.</w:t>
      </w:r>
      <w:r w:rsidRPr="007F34F7">
        <w:rPr>
          <w:rFonts w:cs="Times New Roman"/>
          <w:sz w:val="24"/>
          <w:szCs w:val="24"/>
        </w:rPr>
        <w:br/>
        <w:t>3. Plan selection – The optimizer chooses the plan with the lowest estimated cost.</w:t>
      </w:r>
      <w:r w:rsidRPr="007F34F7">
        <w:rPr>
          <w:rFonts w:cs="Times New Roman"/>
          <w:sz w:val="24"/>
          <w:szCs w:val="24"/>
        </w:rPr>
        <w:br/>
        <w:t>4. Query execution – The selected p</w:t>
      </w:r>
      <w:r w:rsidRPr="007F34F7">
        <w:rPr>
          <w:rFonts w:cs="Times New Roman"/>
          <w:sz w:val="24"/>
          <w:szCs w:val="24"/>
        </w:rPr>
        <w:t>hysical plan is executed by the database engine to produce the result.</w:t>
      </w:r>
    </w:p>
    <w:p w:rsidR="0012703C" w:rsidRPr="007F34F7" w:rsidRDefault="004B6973">
      <w:pPr>
        <w:ind w:left="288"/>
        <w:rPr>
          <w:rFonts w:cs="Times New Roman"/>
          <w:sz w:val="24"/>
          <w:szCs w:val="24"/>
        </w:rPr>
      </w:pPr>
      <w:r w:rsidRPr="007F34F7">
        <w:rPr>
          <w:rFonts w:cs="Times New Roman"/>
          <w:sz w:val="24"/>
          <w:szCs w:val="24"/>
        </w:rPr>
        <w:t>The optimizer considers factors such as available indexes, table size, selectivity of conditions, join methods, sorting requirements, disk I/O, CPU cost, and available statistics. For e</w:t>
      </w:r>
      <w:r w:rsidRPr="007F34F7">
        <w:rPr>
          <w:rFonts w:cs="Times New Roman"/>
          <w:sz w:val="24"/>
          <w:szCs w:val="24"/>
        </w:rPr>
        <w:t>xample, if an index exists on CustomerID and the query searches for one customer, an index scan may be cheaper than a full table scan.</w:t>
      </w:r>
    </w:p>
    <w:p w:rsidR="0012703C" w:rsidRPr="007F34F7" w:rsidRDefault="004B6973">
      <w:pPr>
        <w:spacing w:before="160"/>
        <w:rPr>
          <w:rFonts w:cs="Times New Roman"/>
          <w:sz w:val="24"/>
          <w:szCs w:val="24"/>
        </w:rPr>
      </w:pPr>
      <w:r w:rsidRPr="007F34F7">
        <w:rPr>
          <w:rFonts w:cs="Times New Roman"/>
          <w:b/>
          <w:sz w:val="24"/>
          <w:szCs w:val="24"/>
        </w:rPr>
        <w:t>Q2. 2. What is the difference between heuristic optimization and cost-based optimization? When would you use each?</w:t>
      </w:r>
    </w:p>
    <w:p w:rsidR="0012703C" w:rsidRPr="007F34F7" w:rsidRDefault="004B6973">
      <w:pPr>
        <w:rPr>
          <w:rFonts w:cs="Times New Roman"/>
          <w:sz w:val="24"/>
          <w:szCs w:val="24"/>
        </w:rPr>
      </w:pPr>
      <w:r w:rsidRPr="007F34F7">
        <w:rPr>
          <w:rFonts w:cs="Times New Roman"/>
          <w:b/>
          <w:sz w:val="24"/>
          <w:szCs w:val="24"/>
        </w:rPr>
        <w:t>Answer</w:t>
      </w:r>
      <w:r w:rsidRPr="007F34F7">
        <w:rPr>
          <w:rFonts w:cs="Times New Roman"/>
          <w:b/>
          <w:sz w:val="24"/>
          <w:szCs w:val="24"/>
        </w:rPr>
        <w:t xml:space="preserve">: </w:t>
      </w:r>
    </w:p>
    <w:p w:rsidR="0012703C" w:rsidRPr="007F34F7" w:rsidRDefault="004B6973">
      <w:pPr>
        <w:ind w:left="288"/>
        <w:rPr>
          <w:rFonts w:cs="Times New Roman"/>
          <w:sz w:val="24"/>
          <w:szCs w:val="24"/>
        </w:rPr>
      </w:pPr>
      <w:r w:rsidRPr="007F34F7">
        <w:rPr>
          <w:rFonts w:cs="Times New Roman"/>
          <w:sz w:val="24"/>
          <w:szCs w:val="24"/>
        </w:rPr>
        <w:t>Heuristic optimization uses predefined rules to improve a query without calculating the exact cost of every possible plan. Typical rules include performing selection and projection as early as possible, reducing intermediate results, and choosing effici</w:t>
      </w:r>
      <w:r w:rsidRPr="007F34F7">
        <w:rPr>
          <w:rFonts w:cs="Times New Roman"/>
          <w:sz w:val="24"/>
          <w:szCs w:val="24"/>
        </w:rPr>
        <w:t>ent join orders.</w:t>
      </w:r>
    </w:p>
    <w:p w:rsidR="0012703C" w:rsidRPr="007F34F7" w:rsidRDefault="004B6973">
      <w:pPr>
        <w:ind w:left="288"/>
        <w:rPr>
          <w:rFonts w:cs="Times New Roman"/>
          <w:sz w:val="24"/>
          <w:szCs w:val="24"/>
        </w:rPr>
      </w:pPr>
      <w:r w:rsidRPr="007F34F7">
        <w:rPr>
          <w:rFonts w:cs="Times New Roman"/>
          <w:sz w:val="24"/>
          <w:szCs w:val="24"/>
        </w:rPr>
        <w:t>Cost-based optimization estimates the execution cost of different possible plans using database statistics such as number of rows, indexes, selectivity, and available resources. It then chooses the plan with the lowest estimated cost.</w:t>
      </w:r>
    </w:p>
    <w:p w:rsidR="0012703C" w:rsidRPr="007F34F7" w:rsidRDefault="004B6973">
      <w:pPr>
        <w:ind w:left="288"/>
        <w:rPr>
          <w:rFonts w:cs="Times New Roman"/>
          <w:sz w:val="24"/>
          <w:szCs w:val="24"/>
        </w:rPr>
      </w:pPr>
      <w:r w:rsidRPr="007F34F7">
        <w:rPr>
          <w:rFonts w:cs="Times New Roman"/>
          <w:sz w:val="24"/>
          <w:szCs w:val="24"/>
        </w:rPr>
        <w:t>Heur</w:t>
      </w:r>
      <w:r w:rsidRPr="007F34F7">
        <w:rPr>
          <w:rFonts w:cs="Times New Roman"/>
          <w:sz w:val="24"/>
          <w:szCs w:val="24"/>
        </w:rPr>
        <w:t>istic optimization is useful when a quick and simple optimization is required or when detailed statistics are unavailable. Cost-based optimization is preferred for complex queries and large databases because it can compare different access paths and join s</w:t>
      </w:r>
      <w:r w:rsidRPr="007F34F7">
        <w:rPr>
          <w:rFonts w:cs="Times New Roman"/>
          <w:sz w:val="24"/>
          <w:szCs w:val="24"/>
        </w:rPr>
        <w:t>trategies more intelligently.</w:t>
      </w:r>
    </w:p>
    <w:p w:rsidR="0012703C" w:rsidRPr="007F34F7" w:rsidRDefault="004B6973">
      <w:pPr>
        <w:ind w:left="288"/>
        <w:rPr>
          <w:rFonts w:cs="Times New Roman"/>
          <w:sz w:val="24"/>
          <w:szCs w:val="24"/>
        </w:rPr>
      </w:pPr>
      <w:r w:rsidRPr="007F34F7">
        <w:rPr>
          <w:rFonts w:cs="Times New Roman"/>
          <w:sz w:val="24"/>
          <w:szCs w:val="24"/>
        </w:rPr>
        <w:t>In practice, modern DBMSs commonly combine heuristic rules with cost-based decisions.</w:t>
      </w:r>
    </w:p>
    <w:p w:rsidR="0012703C" w:rsidRPr="007F34F7" w:rsidRDefault="004B6973">
      <w:pPr>
        <w:spacing w:before="160"/>
        <w:rPr>
          <w:rFonts w:cs="Times New Roman"/>
          <w:sz w:val="24"/>
          <w:szCs w:val="24"/>
        </w:rPr>
      </w:pPr>
      <w:r w:rsidRPr="007F34F7">
        <w:rPr>
          <w:rFonts w:cs="Times New Roman"/>
          <w:b/>
          <w:sz w:val="24"/>
          <w:szCs w:val="24"/>
        </w:rPr>
        <w:t>Q3. 3. How would you implement database connectivity in a real project? Explain the difference between JDBC and ODBC.</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In a real pro</w:t>
      </w:r>
      <w:r w:rsidRPr="007F34F7">
        <w:rPr>
          <w:rFonts w:cs="Times New Roman"/>
          <w:sz w:val="24"/>
          <w:szCs w:val="24"/>
        </w:rPr>
        <w:t>ject, database connectivity is implemented by configuring the database URL, username, password, and driver, then creating a connection and executing SQL statements. In Java, JDBC is commonly used. The application obtains a Connection, uses PreparedStatemen</w:t>
      </w:r>
      <w:r w:rsidRPr="007F34F7">
        <w:rPr>
          <w:rFonts w:cs="Times New Roman"/>
          <w:sz w:val="24"/>
          <w:szCs w:val="24"/>
        </w:rPr>
        <w:t>t or Statement to execute SQL, processes the ResultSet, and finally closes resources. Connection pooling is normally used in production to improve performance.</w:t>
      </w:r>
    </w:p>
    <w:p w:rsidR="0012703C" w:rsidRPr="007F34F7" w:rsidRDefault="004B6973">
      <w:pPr>
        <w:ind w:left="288"/>
        <w:rPr>
          <w:rFonts w:cs="Times New Roman"/>
          <w:sz w:val="24"/>
          <w:szCs w:val="24"/>
        </w:rPr>
      </w:pPr>
      <w:r w:rsidRPr="007F34F7">
        <w:rPr>
          <w:rFonts w:cs="Times New Roman"/>
          <w:sz w:val="24"/>
          <w:szCs w:val="24"/>
        </w:rPr>
        <w:t xml:space="preserve">JDBC (Java Database Connectivity) is a Java-specific API used to connect Java applications with </w:t>
      </w:r>
      <w:r w:rsidRPr="007F34F7">
        <w:rPr>
          <w:rFonts w:cs="Times New Roman"/>
          <w:sz w:val="24"/>
          <w:szCs w:val="24"/>
        </w:rPr>
        <w:t>relational databases. It provides interfaces such as Connection, PreparedStatement, Statement, and ResultSet.</w:t>
      </w:r>
    </w:p>
    <w:p w:rsidR="0012703C" w:rsidRPr="007F34F7" w:rsidRDefault="004B6973">
      <w:pPr>
        <w:ind w:left="288"/>
        <w:rPr>
          <w:rFonts w:cs="Times New Roman"/>
          <w:sz w:val="24"/>
          <w:szCs w:val="24"/>
        </w:rPr>
      </w:pPr>
      <w:r w:rsidRPr="007F34F7">
        <w:rPr>
          <w:rFonts w:cs="Times New Roman"/>
          <w:sz w:val="24"/>
          <w:szCs w:val="24"/>
        </w:rPr>
        <w:t>ODBC (Open Database Connectivity) is a language-independent standard API that allows applications to connect to databases through ODBC drivers.</w:t>
      </w:r>
    </w:p>
    <w:p w:rsidR="0012703C" w:rsidRPr="007F34F7" w:rsidRDefault="004B6973">
      <w:pPr>
        <w:ind w:left="288"/>
        <w:rPr>
          <w:rFonts w:cs="Times New Roman"/>
          <w:sz w:val="24"/>
          <w:szCs w:val="24"/>
        </w:rPr>
      </w:pPr>
      <w:r w:rsidRPr="007F34F7">
        <w:rPr>
          <w:rFonts w:cs="Times New Roman"/>
          <w:sz w:val="24"/>
          <w:szCs w:val="24"/>
        </w:rPr>
        <w:lastRenderedPageBreak/>
        <w:t>The main difference is that JDBC is designed specifically for Java, while ODBC is a general database connectivity standard. For a Java web application, JDBC is normally the direct choice.</w:t>
      </w:r>
    </w:p>
    <w:p w:rsidR="0012703C" w:rsidRPr="007F34F7" w:rsidRDefault="004B6973">
      <w:pPr>
        <w:spacing w:before="160"/>
        <w:rPr>
          <w:rFonts w:cs="Times New Roman"/>
          <w:sz w:val="24"/>
          <w:szCs w:val="24"/>
        </w:rPr>
      </w:pPr>
      <w:r w:rsidRPr="007F34F7">
        <w:rPr>
          <w:rFonts w:cs="Times New Roman"/>
          <w:b/>
          <w:sz w:val="24"/>
          <w:szCs w:val="24"/>
        </w:rPr>
        <w:t>Q4. 4. What are ACID properties? Give a real-world example where eac</w:t>
      </w:r>
      <w:r w:rsidRPr="007F34F7">
        <w:rPr>
          <w:rFonts w:cs="Times New Roman"/>
          <w:b/>
          <w:sz w:val="24"/>
          <w:szCs w:val="24"/>
        </w:rPr>
        <w:t>h property is critical.</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ACID properties ensure reliable and consistent database transactions.</w:t>
      </w:r>
    </w:p>
    <w:p w:rsidR="0012703C" w:rsidRPr="007F34F7" w:rsidRDefault="004B6973">
      <w:pPr>
        <w:ind w:left="288"/>
        <w:rPr>
          <w:rFonts w:cs="Times New Roman"/>
          <w:sz w:val="24"/>
          <w:szCs w:val="24"/>
        </w:rPr>
      </w:pPr>
      <w:r w:rsidRPr="007F34F7">
        <w:rPr>
          <w:rFonts w:cs="Times New Roman"/>
          <w:sz w:val="24"/>
          <w:szCs w:val="24"/>
        </w:rPr>
        <w:t>1. Atomicity – A transaction is treated as one unit: either all operations succeed or none of them are applied. Example: during a bank transfer, money mu</w:t>
      </w:r>
      <w:r w:rsidRPr="007F34F7">
        <w:rPr>
          <w:rFonts w:cs="Times New Roman"/>
          <w:sz w:val="24"/>
          <w:szCs w:val="24"/>
        </w:rPr>
        <w:t>st be deducted from one account and credited to another; if credit fails, the deduction must also be rolled back.</w:t>
      </w:r>
      <w:r w:rsidRPr="007F34F7">
        <w:rPr>
          <w:rFonts w:cs="Times New Roman"/>
          <w:sz w:val="24"/>
          <w:szCs w:val="24"/>
        </w:rPr>
        <w:br/>
        <w:t>2. Consistency – A transaction must move the database from one valid state to another while maintaining constraints. Example: a bank account b</w:t>
      </w:r>
      <w:r w:rsidRPr="007F34F7">
        <w:rPr>
          <w:rFonts w:cs="Times New Roman"/>
          <w:sz w:val="24"/>
          <w:szCs w:val="24"/>
        </w:rPr>
        <w:t>alance should not violate rules such as required data types or business constraints.</w:t>
      </w:r>
      <w:r w:rsidRPr="007F34F7">
        <w:rPr>
          <w:rFonts w:cs="Times New Roman"/>
          <w:sz w:val="24"/>
          <w:szCs w:val="24"/>
        </w:rPr>
        <w:br/>
        <w:t>3. Isolation – Concurrent transactions should not incorrectly interfere with each other. Example: two users trying to purchase the last available product should not both b</w:t>
      </w:r>
      <w:r w:rsidRPr="007F34F7">
        <w:rPr>
          <w:rFonts w:cs="Times New Roman"/>
          <w:sz w:val="24"/>
          <w:szCs w:val="24"/>
        </w:rPr>
        <w:t>e allowed to reduce the stock below the correct value.</w:t>
      </w:r>
      <w:r w:rsidRPr="007F34F7">
        <w:rPr>
          <w:rFonts w:cs="Times New Roman"/>
          <w:sz w:val="24"/>
          <w:szCs w:val="24"/>
        </w:rPr>
        <w:br/>
        <w:t>4. Durability – Once a transaction is committed, its changes must survive failures such as a system crash. Example: a confirmed online payment must remain recorded after a server restart.</w:t>
      </w:r>
    </w:p>
    <w:p w:rsidR="0012703C" w:rsidRPr="007F34F7" w:rsidRDefault="004B6973">
      <w:pPr>
        <w:ind w:left="288"/>
        <w:rPr>
          <w:rFonts w:cs="Times New Roman"/>
          <w:sz w:val="24"/>
          <w:szCs w:val="24"/>
        </w:rPr>
      </w:pPr>
      <w:r w:rsidRPr="007F34F7">
        <w:rPr>
          <w:rFonts w:cs="Times New Roman"/>
          <w:sz w:val="24"/>
          <w:szCs w:val="24"/>
        </w:rPr>
        <w:t>Together, ACI</w:t>
      </w:r>
      <w:r w:rsidRPr="007F34F7">
        <w:rPr>
          <w:rFonts w:cs="Times New Roman"/>
          <w:sz w:val="24"/>
          <w:szCs w:val="24"/>
        </w:rPr>
        <w:t>D properties provide reliability and correctness for transaction processing.</w:t>
      </w:r>
    </w:p>
    <w:p w:rsidR="0012703C" w:rsidRPr="007F34F7" w:rsidRDefault="004B6973">
      <w:pPr>
        <w:spacing w:before="160"/>
        <w:rPr>
          <w:rFonts w:cs="Times New Roman"/>
          <w:sz w:val="24"/>
          <w:szCs w:val="24"/>
        </w:rPr>
      </w:pPr>
      <w:r w:rsidRPr="007F34F7">
        <w:rPr>
          <w:rFonts w:cs="Times New Roman"/>
          <w:b/>
          <w:sz w:val="24"/>
          <w:szCs w:val="24"/>
        </w:rPr>
        <w:t>Q5. 5. Explain concurrency control problems: dirty read, lost update, and unrepeatable read. How does 2PL solve them?</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Concurrency problems occur when multiple transaction</w:t>
      </w:r>
      <w:r w:rsidRPr="007F34F7">
        <w:rPr>
          <w:rFonts w:cs="Times New Roman"/>
          <w:sz w:val="24"/>
          <w:szCs w:val="24"/>
        </w:rPr>
        <w:t>s access the same data at the same time without proper control.</w:t>
      </w:r>
    </w:p>
    <w:p w:rsidR="0012703C" w:rsidRPr="007F34F7" w:rsidRDefault="004B6973">
      <w:pPr>
        <w:ind w:left="288"/>
        <w:rPr>
          <w:rFonts w:cs="Times New Roman"/>
          <w:sz w:val="24"/>
          <w:szCs w:val="24"/>
        </w:rPr>
      </w:pPr>
      <w:r w:rsidRPr="007F34F7">
        <w:rPr>
          <w:rFonts w:cs="Times New Roman"/>
          <w:sz w:val="24"/>
          <w:szCs w:val="24"/>
        </w:rPr>
        <w:t>Dirty read occurs when one transaction reads data written by another transaction before that transaction commits. If the first transaction rolls back, the value that was read was invalid.</w:t>
      </w:r>
    </w:p>
    <w:p w:rsidR="0012703C" w:rsidRPr="007F34F7" w:rsidRDefault="004B6973">
      <w:pPr>
        <w:ind w:left="288"/>
        <w:rPr>
          <w:rFonts w:cs="Times New Roman"/>
          <w:sz w:val="24"/>
          <w:szCs w:val="24"/>
        </w:rPr>
      </w:pPr>
      <w:r w:rsidRPr="007F34F7">
        <w:rPr>
          <w:rFonts w:cs="Times New Roman"/>
          <w:sz w:val="24"/>
          <w:szCs w:val="24"/>
        </w:rPr>
        <w:t>Lost</w:t>
      </w:r>
      <w:r w:rsidRPr="007F34F7">
        <w:rPr>
          <w:rFonts w:cs="Times New Roman"/>
          <w:sz w:val="24"/>
          <w:szCs w:val="24"/>
        </w:rPr>
        <w:t xml:space="preserve"> update occurs when two transactions read the same value and both update it. One update can overwrite the other, causing the earlier update to be lost.</w:t>
      </w:r>
    </w:p>
    <w:p w:rsidR="0012703C" w:rsidRPr="007F34F7" w:rsidRDefault="004B6973">
      <w:pPr>
        <w:ind w:left="288"/>
        <w:rPr>
          <w:rFonts w:cs="Times New Roman"/>
          <w:sz w:val="24"/>
          <w:szCs w:val="24"/>
        </w:rPr>
      </w:pPr>
      <w:r w:rsidRPr="007F34F7">
        <w:rPr>
          <w:rFonts w:cs="Times New Roman"/>
          <w:sz w:val="24"/>
          <w:szCs w:val="24"/>
        </w:rPr>
        <w:t>Unrepeatable read occurs when a transaction reads the same row twice and gets different values because a</w:t>
      </w:r>
      <w:r w:rsidRPr="007F34F7">
        <w:rPr>
          <w:rFonts w:cs="Times New Roman"/>
          <w:sz w:val="24"/>
          <w:szCs w:val="24"/>
        </w:rPr>
        <w:t>nother transaction modified and committed that row between the two reads.</w:t>
      </w:r>
    </w:p>
    <w:p w:rsidR="0012703C" w:rsidRPr="007F34F7" w:rsidRDefault="004B6973">
      <w:pPr>
        <w:ind w:left="288"/>
        <w:rPr>
          <w:rFonts w:cs="Times New Roman"/>
          <w:sz w:val="24"/>
          <w:szCs w:val="24"/>
        </w:rPr>
      </w:pPr>
      <w:r w:rsidRPr="007F34F7">
        <w:rPr>
          <w:rFonts w:cs="Times New Roman"/>
          <w:sz w:val="24"/>
          <w:szCs w:val="24"/>
        </w:rPr>
        <w:t>Two-Phase Locking (2PL) controls these problems using locks. In the growing phase, a transaction obtains the locks it needs and does not release locks. In the shrinking phase, it rel</w:t>
      </w:r>
      <w:r w:rsidRPr="007F34F7">
        <w:rPr>
          <w:rFonts w:cs="Times New Roman"/>
          <w:sz w:val="24"/>
          <w:szCs w:val="24"/>
        </w:rPr>
        <w:t>eases locks and cannot obtain new ones. Shared locks are generally used for reading and exclusive locks for writing.</w:t>
      </w:r>
    </w:p>
    <w:p w:rsidR="0012703C" w:rsidRPr="007F34F7" w:rsidRDefault="004B6973">
      <w:pPr>
        <w:ind w:left="288"/>
        <w:rPr>
          <w:rFonts w:cs="Times New Roman"/>
          <w:sz w:val="24"/>
          <w:szCs w:val="24"/>
        </w:rPr>
      </w:pPr>
      <w:r w:rsidRPr="007F34F7">
        <w:rPr>
          <w:rFonts w:cs="Times New Roman"/>
          <w:sz w:val="24"/>
          <w:szCs w:val="24"/>
        </w:rPr>
        <w:t>2PL guarantees conflict serializability and prevents many incorrect concurrent schedules. Strict 2PL is stronger because exclusive locks ar</w:t>
      </w:r>
      <w:r w:rsidRPr="007F34F7">
        <w:rPr>
          <w:rFonts w:cs="Times New Roman"/>
          <w:sz w:val="24"/>
          <w:szCs w:val="24"/>
        </w:rPr>
        <w:t>e held until commit or rollback, preventing other transactions from reading or overwriting uncommitted updates.</w:t>
      </w:r>
    </w:p>
    <w:p w:rsidR="0012703C" w:rsidRPr="007F34F7" w:rsidRDefault="004B6973">
      <w:pPr>
        <w:spacing w:before="160"/>
        <w:rPr>
          <w:rFonts w:cs="Times New Roman"/>
          <w:sz w:val="24"/>
          <w:szCs w:val="24"/>
        </w:rPr>
      </w:pPr>
      <w:r w:rsidRPr="007F34F7">
        <w:rPr>
          <w:rFonts w:cs="Times New Roman"/>
          <w:b/>
          <w:sz w:val="24"/>
          <w:szCs w:val="24"/>
        </w:rPr>
        <w:t>Q6. 6. What is deadlock in DBMS? Describe the deadlock detection algorithm and at least two prevention strategies.</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lastRenderedPageBreak/>
        <w:t>A deadlock occurs wh</w:t>
      </w:r>
      <w:r w:rsidRPr="007F34F7">
        <w:rPr>
          <w:rFonts w:cs="Times New Roman"/>
          <w:sz w:val="24"/>
          <w:szCs w:val="24"/>
        </w:rPr>
        <w:t>en two or more transactions wait indefinitely for resources held by one another. For example, Transaction T1 holds a lock on A and waits for B, while T2 holds B and waits for A.</w:t>
      </w:r>
    </w:p>
    <w:p w:rsidR="0012703C" w:rsidRPr="007F34F7" w:rsidRDefault="004B6973">
      <w:pPr>
        <w:ind w:left="288"/>
        <w:rPr>
          <w:rFonts w:cs="Times New Roman"/>
          <w:sz w:val="24"/>
          <w:szCs w:val="24"/>
        </w:rPr>
      </w:pPr>
      <w:r w:rsidRPr="007F34F7">
        <w:rPr>
          <w:rFonts w:cs="Times New Roman"/>
          <w:sz w:val="24"/>
          <w:szCs w:val="24"/>
        </w:rPr>
        <w:t xml:space="preserve">Deadlock detection is commonly performed using a Wait-For Graph. Each </w:t>
      </w:r>
      <w:r w:rsidRPr="007F34F7">
        <w:rPr>
          <w:rFonts w:cs="Times New Roman"/>
          <w:sz w:val="24"/>
          <w:szCs w:val="24"/>
        </w:rPr>
        <w:t>transaction is represented as a node. An edge Ti → Tj means Ti is waiting for a resource held by Tj. If the graph contains a cycle, a deadlock exists. The DBMS can resolve it by selecting a victim transaction, rolling it back, and releasing its locks.</w:t>
      </w:r>
    </w:p>
    <w:p w:rsidR="0012703C" w:rsidRPr="007F34F7" w:rsidRDefault="004B6973">
      <w:pPr>
        <w:ind w:left="288"/>
        <w:rPr>
          <w:rFonts w:cs="Times New Roman"/>
          <w:sz w:val="24"/>
          <w:szCs w:val="24"/>
        </w:rPr>
      </w:pPr>
      <w:r w:rsidRPr="007F34F7">
        <w:rPr>
          <w:rFonts w:cs="Times New Roman"/>
          <w:sz w:val="24"/>
          <w:szCs w:val="24"/>
        </w:rPr>
        <w:t xml:space="preserve">Two </w:t>
      </w:r>
      <w:r w:rsidRPr="007F34F7">
        <w:rPr>
          <w:rFonts w:cs="Times New Roman"/>
          <w:sz w:val="24"/>
          <w:szCs w:val="24"/>
        </w:rPr>
        <w:t>prevention strategies are</w:t>
      </w:r>
      <w:proofErr w:type="gramStart"/>
      <w:r w:rsidRPr="007F34F7">
        <w:rPr>
          <w:rFonts w:cs="Times New Roman"/>
          <w:sz w:val="24"/>
          <w:szCs w:val="24"/>
        </w:rPr>
        <w:t>:</w:t>
      </w:r>
      <w:proofErr w:type="gramEnd"/>
      <w:r w:rsidRPr="007F34F7">
        <w:rPr>
          <w:rFonts w:cs="Times New Roman"/>
          <w:sz w:val="24"/>
          <w:szCs w:val="24"/>
        </w:rPr>
        <w:br/>
        <w:t>1. Wait-Die – An older transaction may wait for a younger transaction, but a younger transaction requesting a lock held by an older transaction is rolled back.</w:t>
      </w:r>
      <w:r w:rsidRPr="007F34F7">
        <w:rPr>
          <w:rFonts w:cs="Times New Roman"/>
          <w:sz w:val="24"/>
          <w:szCs w:val="24"/>
        </w:rPr>
        <w:br/>
        <w:t xml:space="preserve">2. Wound-Wait – An older transaction can force a younger transaction </w:t>
      </w:r>
      <w:r w:rsidRPr="007F34F7">
        <w:rPr>
          <w:rFonts w:cs="Times New Roman"/>
          <w:sz w:val="24"/>
          <w:szCs w:val="24"/>
        </w:rPr>
        <w:t>to roll back, while a younger transaction waits for an older transaction.</w:t>
      </w:r>
    </w:p>
    <w:p w:rsidR="0012703C" w:rsidRPr="007F34F7" w:rsidRDefault="004B6973">
      <w:pPr>
        <w:ind w:left="288"/>
        <w:rPr>
          <w:rFonts w:cs="Times New Roman"/>
          <w:sz w:val="24"/>
          <w:szCs w:val="24"/>
        </w:rPr>
      </w:pPr>
      <w:r w:rsidRPr="007F34F7">
        <w:rPr>
          <w:rFonts w:cs="Times New Roman"/>
          <w:sz w:val="24"/>
          <w:szCs w:val="24"/>
        </w:rPr>
        <w:t>Another simple strategy is resource ordering, where transactions request resources in a fixed order so circular waiting cannot occur.</w:t>
      </w:r>
    </w:p>
    <w:p w:rsidR="0012703C" w:rsidRPr="007F34F7" w:rsidRDefault="004B6973">
      <w:pPr>
        <w:spacing w:before="160"/>
        <w:rPr>
          <w:rFonts w:cs="Times New Roman"/>
          <w:sz w:val="24"/>
          <w:szCs w:val="24"/>
        </w:rPr>
      </w:pPr>
      <w:r w:rsidRPr="007F34F7">
        <w:rPr>
          <w:rFonts w:cs="Times New Roman"/>
          <w:b/>
          <w:sz w:val="24"/>
          <w:szCs w:val="24"/>
        </w:rPr>
        <w:t>Q7. 7. Compare Immediate Update and Deferred Upd</w:t>
      </w:r>
      <w:r w:rsidRPr="007F34F7">
        <w:rPr>
          <w:rFonts w:cs="Times New Roman"/>
          <w:b/>
          <w:sz w:val="24"/>
          <w:szCs w:val="24"/>
        </w:rPr>
        <w:t>ate recovery. In what scenarios is each preferred?</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Immediate Update allows database changes to be written to disk before the transaction commits. Therefore, recovery must be able to undo changes made by transactions that later fail. Log records ar</w:t>
      </w:r>
      <w:r w:rsidRPr="007F34F7">
        <w:rPr>
          <w:rFonts w:cs="Times New Roman"/>
          <w:sz w:val="24"/>
          <w:szCs w:val="24"/>
        </w:rPr>
        <w:t>e maintained before the corresponding database page is written, following the write-ahead logging principle.</w:t>
      </w:r>
    </w:p>
    <w:p w:rsidR="0012703C" w:rsidRPr="007F34F7" w:rsidRDefault="004B6973">
      <w:pPr>
        <w:ind w:left="288"/>
        <w:rPr>
          <w:rFonts w:cs="Times New Roman"/>
          <w:sz w:val="24"/>
          <w:szCs w:val="24"/>
        </w:rPr>
      </w:pPr>
      <w:r w:rsidRPr="007F34F7">
        <w:rPr>
          <w:rFonts w:cs="Times New Roman"/>
          <w:sz w:val="24"/>
          <w:szCs w:val="24"/>
        </w:rPr>
        <w:t>Deferred Update does not write the transaction's database changes to the actual database until the transaction commits. If a transaction fails befo</w:t>
      </w:r>
      <w:r w:rsidRPr="007F34F7">
        <w:rPr>
          <w:rFonts w:cs="Times New Roman"/>
          <w:sz w:val="24"/>
          <w:szCs w:val="24"/>
        </w:rPr>
        <w:t>re commit, its uncommitted changes do not need to be undone in the database. Recovery mainly needs to redo committed transactions when necessary.</w:t>
      </w:r>
    </w:p>
    <w:p w:rsidR="0012703C" w:rsidRPr="007F34F7" w:rsidRDefault="004B6973">
      <w:pPr>
        <w:ind w:left="288"/>
        <w:rPr>
          <w:rFonts w:cs="Times New Roman"/>
          <w:sz w:val="24"/>
          <w:szCs w:val="24"/>
        </w:rPr>
      </w:pPr>
      <w:r w:rsidRPr="007F34F7">
        <w:rPr>
          <w:rFonts w:cs="Times New Roman"/>
          <w:sz w:val="24"/>
          <w:szCs w:val="24"/>
        </w:rPr>
        <w:t>Comparison</w:t>
      </w:r>
      <w:proofErr w:type="gramStart"/>
      <w:r w:rsidRPr="007F34F7">
        <w:rPr>
          <w:rFonts w:cs="Times New Roman"/>
          <w:sz w:val="24"/>
          <w:szCs w:val="24"/>
        </w:rPr>
        <w:t>:</w:t>
      </w:r>
      <w:proofErr w:type="gramEnd"/>
      <w:r w:rsidRPr="007F34F7">
        <w:rPr>
          <w:rFonts w:cs="Times New Roman"/>
          <w:sz w:val="24"/>
          <w:szCs w:val="24"/>
        </w:rPr>
        <w:br/>
        <w:t>• Immediate Update: supports changes before commit; recovery may require both UNDO and REDO.</w:t>
      </w:r>
      <w:r w:rsidRPr="007F34F7">
        <w:rPr>
          <w:rFonts w:cs="Times New Roman"/>
          <w:sz w:val="24"/>
          <w:szCs w:val="24"/>
        </w:rPr>
        <w:br/>
        <w:t>• Def</w:t>
      </w:r>
      <w:r w:rsidRPr="007F34F7">
        <w:rPr>
          <w:rFonts w:cs="Times New Roman"/>
          <w:sz w:val="24"/>
          <w:szCs w:val="24"/>
        </w:rPr>
        <w:t>erred Update: writes changes after commit; recovery is simpler and generally requires REDO of committed transactions.</w:t>
      </w:r>
    </w:p>
    <w:p w:rsidR="0012703C" w:rsidRPr="007F34F7" w:rsidRDefault="004B6973">
      <w:pPr>
        <w:ind w:left="288"/>
        <w:rPr>
          <w:rFonts w:cs="Times New Roman"/>
          <w:sz w:val="24"/>
          <w:szCs w:val="24"/>
        </w:rPr>
      </w:pPr>
      <w:r w:rsidRPr="007F34F7">
        <w:rPr>
          <w:rFonts w:cs="Times New Roman"/>
          <w:sz w:val="24"/>
          <w:szCs w:val="24"/>
        </w:rPr>
        <w:t>Immediate Update is preferred in systems where buffer management and performance require flexible writing of pages before commit. Deferred</w:t>
      </w:r>
      <w:r w:rsidRPr="007F34F7">
        <w:rPr>
          <w:rFonts w:cs="Times New Roman"/>
          <w:sz w:val="24"/>
          <w:szCs w:val="24"/>
        </w:rPr>
        <w:t xml:space="preserve"> Update is useful when simpler recovery logic is desired and delaying database writes until commit is acceptable.</w:t>
      </w:r>
    </w:p>
    <w:p w:rsidR="0012703C" w:rsidRPr="007F34F7" w:rsidRDefault="004B6973">
      <w:pPr>
        <w:spacing w:before="160"/>
        <w:rPr>
          <w:rFonts w:cs="Times New Roman"/>
          <w:sz w:val="24"/>
          <w:szCs w:val="24"/>
        </w:rPr>
      </w:pPr>
      <w:r w:rsidRPr="007F34F7">
        <w:rPr>
          <w:rFonts w:cs="Times New Roman"/>
          <w:b/>
          <w:sz w:val="24"/>
          <w:szCs w:val="24"/>
        </w:rPr>
        <w:t>Q8. 8. Explain Shadow Paging. What are its advantages and limitations compared to log-based recovery?</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 xml:space="preserve">Shadow Paging is a recovery </w:t>
      </w:r>
      <w:r w:rsidRPr="007F34F7">
        <w:rPr>
          <w:rFonts w:cs="Times New Roman"/>
          <w:sz w:val="24"/>
          <w:szCs w:val="24"/>
        </w:rPr>
        <w:t>technique that maintains two page tables: a shadow page table representing the stable database state and a current page table representing changes made by the transaction.</w:t>
      </w:r>
    </w:p>
    <w:p w:rsidR="0012703C" w:rsidRPr="007F34F7" w:rsidRDefault="004B6973">
      <w:pPr>
        <w:ind w:left="288"/>
        <w:rPr>
          <w:rFonts w:cs="Times New Roman"/>
          <w:sz w:val="24"/>
          <w:szCs w:val="24"/>
        </w:rPr>
      </w:pPr>
      <w:r w:rsidRPr="007F34F7">
        <w:rPr>
          <w:rFonts w:cs="Times New Roman"/>
          <w:sz w:val="24"/>
          <w:szCs w:val="24"/>
        </w:rPr>
        <w:t>When a page is modified, the original page is not overwritten. A new copy is created</w:t>
      </w:r>
      <w:r w:rsidRPr="007F34F7">
        <w:rPr>
          <w:rFonts w:cs="Times New Roman"/>
          <w:sz w:val="24"/>
          <w:szCs w:val="24"/>
        </w:rPr>
        <w:t xml:space="preserve"> and the current page table points to the new copy. The shadow page table continues to point to the old stable page. </w:t>
      </w:r>
      <w:r w:rsidRPr="007F34F7">
        <w:rPr>
          <w:rFonts w:cs="Times New Roman"/>
          <w:sz w:val="24"/>
          <w:szCs w:val="24"/>
        </w:rPr>
        <w:lastRenderedPageBreak/>
        <w:t>On commit, the system changes the pointer to the new page table. On failure, the shadow page table can be used to recover the previous cons</w:t>
      </w:r>
      <w:r w:rsidRPr="007F34F7">
        <w:rPr>
          <w:rFonts w:cs="Times New Roman"/>
          <w:sz w:val="24"/>
          <w:szCs w:val="24"/>
        </w:rPr>
        <w:t>istent state.</w:t>
      </w:r>
    </w:p>
    <w:p w:rsidR="0012703C" w:rsidRPr="007F34F7" w:rsidRDefault="004B6973">
      <w:pPr>
        <w:ind w:left="288"/>
        <w:rPr>
          <w:rFonts w:cs="Times New Roman"/>
          <w:sz w:val="24"/>
          <w:szCs w:val="24"/>
        </w:rPr>
      </w:pPr>
      <w:r w:rsidRPr="007F34F7">
        <w:rPr>
          <w:rFonts w:cs="Times New Roman"/>
          <w:sz w:val="24"/>
          <w:szCs w:val="24"/>
        </w:rPr>
        <w:t>Advantages</w:t>
      </w:r>
      <w:proofErr w:type="gramStart"/>
      <w:r w:rsidRPr="007F34F7">
        <w:rPr>
          <w:rFonts w:cs="Times New Roman"/>
          <w:sz w:val="24"/>
          <w:szCs w:val="24"/>
        </w:rPr>
        <w:t>:</w:t>
      </w:r>
      <w:proofErr w:type="gramEnd"/>
      <w:r w:rsidRPr="007F34F7">
        <w:rPr>
          <w:rFonts w:cs="Times New Roman"/>
          <w:sz w:val="24"/>
          <w:szCs w:val="24"/>
        </w:rPr>
        <w:br/>
        <w:t>• No traditional UNDO/REDO log is required.</w:t>
      </w:r>
      <w:r w:rsidRPr="007F34F7">
        <w:rPr>
          <w:rFonts w:cs="Times New Roman"/>
          <w:sz w:val="24"/>
          <w:szCs w:val="24"/>
        </w:rPr>
        <w:br/>
        <w:t>• Recovery after failure can be fast.</w:t>
      </w:r>
      <w:r w:rsidRPr="007F34F7">
        <w:rPr>
          <w:rFonts w:cs="Times New Roman"/>
          <w:sz w:val="24"/>
          <w:szCs w:val="24"/>
        </w:rPr>
        <w:br/>
        <w:t>• The original database pages remain available until commit.</w:t>
      </w:r>
    </w:p>
    <w:p w:rsidR="0012703C" w:rsidRPr="007F34F7" w:rsidRDefault="004B6973">
      <w:pPr>
        <w:ind w:left="288"/>
        <w:rPr>
          <w:rFonts w:cs="Times New Roman"/>
          <w:sz w:val="24"/>
          <w:szCs w:val="24"/>
        </w:rPr>
      </w:pPr>
      <w:r w:rsidRPr="007F34F7">
        <w:rPr>
          <w:rFonts w:cs="Times New Roman"/>
          <w:sz w:val="24"/>
          <w:szCs w:val="24"/>
        </w:rPr>
        <w:t>Limitations</w:t>
      </w:r>
      <w:proofErr w:type="gramStart"/>
      <w:r w:rsidRPr="007F34F7">
        <w:rPr>
          <w:rFonts w:cs="Times New Roman"/>
          <w:sz w:val="24"/>
          <w:szCs w:val="24"/>
        </w:rPr>
        <w:t>:</w:t>
      </w:r>
      <w:proofErr w:type="gramEnd"/>
      <w:r w:rsidRPr="007F34F7">
        <w:rPr>
          <w:rFonts w:cs="Times New Roman"/>
          <w:sz w:val="24"/>
          <w:szCs w:val="24"/>
        </w:rPr>
        <w:br/>
        <w:t>• It can cause storage fragmentation because new pages are allocated.</w:t>
      </w:r>
      <w:r w:rsidRPr="007F34F7">
        <w:rPr>
          <w:rFonts w:cs="Times New Roman"/>
          <w:sz w:val="24"/>
          <w:szCs w:val="24"/>
        </w:rPr>
        <w:br/>
        <w:t>• Co</w:t>
      </w:r>
      <w:r w:rsidRPr="007F34F7">
        <w:rPr>
          <w:rFonts w:cs="Times New Roman"/>
          <w:sz w:val="24"/>
          <w:szCs w:val="24"/>
        </w:rPr>
        <w:t>pying and maintaining page tables can introduce overhead.</w:t>
      </w:r>
      <w:r w:rsidRPr="007F34F7">
        <w:rPr>
          <w:rFonts w:cs="Times New Roman"/>
          <w:sz w:val="24"/>
          <w:szCs w:val="24"/>
        </w:rPr>
        <w:br/>
        <w:t>• Garbage collection of old pages is required.</w:t>
      </w:r>
      <w:r w:rsidRPr="007F34F7">
        <w:rPr>
          <w:rFonts w:cs="Times New Roman"/>
          <w:sz w:val="24"/>
          <w:szCs w:val="24"/>
        </w:rPr>
        <w:br/>
        <w:t>• It may be less suitable for very large, highly concurrent databases.</w:t>
      </w:r>
    </w:p>
    <w:p w:rsidR="0012703C" w:rsidRPr="007F34F7" w:rsidRDefault="004B6973">
      <w:pPr>
        <w:ind w:left="288"/>
        <w:rPr>
          <w:rFonts w:cs="Times New Roman"/>
          <w:sz w:val="24"/>
          <w:szCs w:val="24"/>
        </w:rPr>
      </w:pPr>
      <w:r w:rsidRPr="007F34F7">
        <w:rPr>
          <w:rFonts w:cs="Times New Roman"/>
          <w:sz w:val="24"/>
          <w:szCs w:val="24"/>
        </w:rPr>
        <w:t>Log-based recovery is generally more flexible and widely used in modern DBMSs, e</w:t>
      </w:r>
      <w:r w:rsidRPr="007F34F7">
        <w:rPr>
          <w:rFonts w:cs="Times New Roman"/>
          <w:sz w:val="24"/>
          <w:szCs w:val="24"/>
        </w:rPr>
        <w:t>specially for large transactional workloads.</w:t>
      </w:r>
    </w:p>
    <w:p w:rsidR="0012703C" w:rsidRPr="007F34F7" w:rsidRDefault="004B6973">
      <w:pPr>
        <w:spacing w:before="160"/>
        <w:rPr>
          <w:rFonts w:cs="Times New Roman"/>
          <w:sz w:val="24"/>
          <w:szCs w:val="24"/>
        </w:rPr>
      </w:pPr>
      <w:r w:rsidRPr="007F34F7">
        <w:rPr>
          <w:rFonts w:cs="Times New Roman"/>
          <w:b/>
          <w:sz w:val="24"/>
          <w:szCs w:val="24"/>
        </w:rPr>
        <w:t>Q9. 9. What is a serializability schedule? How do you test for conflict serializability using a precedence graph?</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A schedule is serializable if its result is equivalent to the result of executing the tr</w:t>
      </w:r>
      <w:r w:rsidRPr="007F34F7">
        <w:rPr>
          <w:rFonts w:cs="Times New Roman"/>
          <w:sz w:val="24"/>
          <w:szCs w:val="24"/>
        </w:rPr>
        <w:t>ansactions serially in some order. Serializability is important because it allows concurrent execution while preserving database correctness.</w:t>
      </w:r>
    </w:p>
    <w:p w:rsidR="0012703C" w:rsidRPr="007F34F7" w:rsidRDefault="004B6973">
      <w:pPr>
        <w:ind w:left="288"/>
        <w:rPr>
          <w:rFonts w:cs="Times New Roman"/>
          <w:sz w:val="24"/>
          <w:szCs w:val="24"/>
        </w:rPr>
      </w:pPr>
      <w:r w:rsidRPr="007F34F7">
        <w:rPr>
          <w:rFonts w:cs="Times New Roman"/>
          <w:sz w:val="24"/>
          <w:szCs w:val="24"/>
        </w:rPr>
        <w:t>To test conflict serializability using a precedence graph</w:t>
      </w:r>
      <w:proofErr w:type="gramStart"/>
      <w:r w:rsidRPr="007F34F7">
        <w:rPr>
          <w:rFonts w:cs="Times New Roman"/>
          <w:sz w:val="24"/>
          <w:szCs w:val="24"/>
        </w:rPr>
        <w:t>:</w:t>
      </w:r>
      <w:proofErr w:type="gramEnd"/>
      <w:r w:rsidRPr="007F34F7">
        <w:rPr>
          <w:rFonts w:cs="Times New Roman"/>
          <w:sz w:val="24"/>
          <w:szCs w:val="24"/>
        </w:rPr>
        <w:br/>
        <w:t>1. Create one node for each transaction.</w:t>
      </w:r>
      <w:r w:rsidRPr="007F34F7">
        <w:rPr>
          <w:rFonts w:cs="Times New Roman"/>
          <w:sz w:val="24"/>
          <w:szCs w:val="24"/>
        </w:rPr>
        <w:br/>
        <w:t>2. Examine pai</w:t>
      </w:r>
      <w:r w:rsidRPr="007F34F7">
        <w:rPr>
          <w:rFonts w:cs="Times New Roman"/>
          <w:sz w:val="24"/>
          <w:szCs w:val="24"/>
        </w:rPr>
        <w:t>rs of conflicting operations. Two operations conflict when they belong to different transactions, access the same data item, and at least one operation is a write.</w:t>
      </w:r>
      <w:r w:rsidRPr="007F34F7">
        <w:rPr>
          <w:rFonts w:cs="Times New Roman"/>
          <w:sz w:val="24"/>
          <w:szCs w:val="24"/>
        </w:rPr>
        <w:br/>
        <w:t>3. If Ti performs the conflicting operation before Tj, draw an edge Ti → Tj</w:t>
      </w:r>
      <w:proofErr w:type="gramStart"/>
      <w:r w:rsidRPr="007F34F7">
        <w:rPr>
          <w:rFonts w:cs="Times New Roman"/>
          <w:sz w:val="24"/>
          <w:szCs w:val="24"/>
        </w:rPr>
        <w:t>.</w:t>
      </w:r>
      <w:proofErr w:type="gramEnd"/>
      <w:r w:rsidRPr="007F34F7">
        <w:rPr>
          <w:rFonts w:cs="Times New Roman"/>
          <w:sz w:val="24"/>
          <w:szCs w:val="24"/>
        </w:rPr>
        <w:br/>
        <w:t>4. After all co</w:t>
      </w:r>
      <w:r w:rsidRPr="007F34F7">
        <w:rPr>
          <w:rFonts w:cs="Times New Roman"/>
          <w:sz w:val="24"/>
          <w:szCs w:val="24"/>
        </w:rPr>
        <w:t>nflicts are considered, check the graph for cycles.</w:t>
      </w:r>
    </w:p>
    <w:p w:rsidR="0012703C" w:rsidRPr="007F34F7" w:rsidRDefault="004B6973">
      <w:pPr>
        <w:ind w:left="288"/>
        <w:rPr>
          <w:rFonts w:cs="Times New Roman"/>
          <w:sz w:val="24"/>
          <w:szCs w:val="24"/>
        </w:rPr>
      </w:pPr>
      <w:r w:rsidRPr="007F34F7">
        <w:rPr>
          <w:rFonts w:cs="Times New Roman"/>
          <w:sz w:val="24"/>
          <w:szCs w:val="24"/>
        </w:rPr>
        <w:t>If the precedence graph is acyclic, the schedule is conflict serializable. A topological ordering of the graph gives an equivalent serial order.</w:t>
      </w:r>
    </w:p>
    <w:p w:rsidR="0012703C" w:rsidRPr="007F34F7" w:rsidRDefault="004B6973">
      <w:pPr>
        <w:ind w:left="288"/>
        <w:rPr>
          <w:rFonts w:cs="Times New Roman"/>
          <w:sz w:val="24"/>
          <w:szCs w:val="24"/>
        </w:rPr>
      </w:pPr>
      <w:r w:rsidRPr="007F34F7">
        <w:rPr>
          <w:rFonts w:cs="Times New Roman"/>
          <w:sz w:val="24"/>
          <w:szCs w:val="24"/>
        </w:rPr>
        <w:t>If the graph contains a cycle, the schedule is not conflict</w:t>
      </w:r>
      <w:r w:rsidRPr="007F34F7">
        <w:rPr>
          <w:rFonts w:cs="Times New Roman"/>
          <w:sz w:val="24"/>
          <w:szCs w:val="24"/>
        </w:rPr>
        <w:t xml:space="preserve"> serializable.</w:t>
      </w:r>
    </w:p>
    <w:p w:rsidR="0012703C" w:rsidRPr="007F34F7" w:rsidRDefault="004B6973">
      <w:pPr>
        <w:spacing w:before="160"/>
        <w:rPr>
          <w:rFonts w:cs="Times New Roman"/>
          <w:sz w:val="24"/>
          <w:szCs w:val="24"/>
        </w:rPr>
      </w:pPr>
      <w:r w:rsidRPr="007F34F7">
        <w:rPr>
          <w:rFonts w:cs="Times New Roman"/>
          <w:b/>
          <w:sz w:val="24"/>
          <w:szCs w:val="24"/>
        </w:rPr>
        <w:t>Q10. 10. Describe the Two-Phase Locking protocol variations: Basic 2PL, Strict 2PL, and Rigorous 2PL. Which is most commonly used and why?</w:t>
      </w:r>
    </w:p>
    <w:p w:rsidR="0012703C" w:rsidRPr="007F34F7" w:rsidRDefault="004B6973">
      <w:pPr>
        <w:rPr>
          <w:rFonts w:cs="Times New Roman"/>
          <w:sz w:val="24"/>
          <w:szCs w:val="24"/>
        </w:rPr>
      </w:pPr>
      <w:r w:rsidRPr="007F34F7">
        <w:rPr>
          <w:rFonts w:cs="Times New Roman"/>
          <w:b/>
          <w:sz w:val="24"/>
          <w:szCs w:val="24"/>
        </w:rPr>
        <w:t xml:space="preserve">Answer: </w:t>
      </w:r>
    </w:p>
    <w:p w:rsidR="0012703C" w:rsidRPr="007F34F7" w:rsidRDefault="004B6973">
      <w:pPr>
        <w:ind w:left="288"/>
        <w:rPr>
          <w:rFonts w:cs="Times New Roman"/>
          <w:sz w:val="24"/>
          <w:szCs w:val="24"/>
        </w:rPr>
      </w:pPr>
      <w:r w:rsidRPr="007F34F7">
        <w:rPr>
          <w:rFonts w:cs="Times New Roman"/>
          <w:sz w:val="24"/>
          <w:szCs w:val="24"/>
        </w:rPr>
        <w:t>Two-Phase Locking (2PL) has two phases: a growing phase, in which a transaction acquires lock</w:t>
      </w:r>
      <w:r w:rsidRPr="007F34F7">
        <w:rPr>
          <w:rFonts w:cs="Times New Roman"/>
          <w:sz w:val="24"/>
          <w:szCs w:val="24"/>
        </w:rPr>
        <w:t>s, and a shrinking phase, in which it releases locks.</w:t>
      </w:r>
    </w:p>
    <w:p w:rsidR="0012703C" w:rsidRPr="007F34F7" w:rsidRDefault="004B6973">
      <w:pPr>
        <w:ind w:left="288"/>
        <w:rPr>
          <w:rFonts w:cs="Times New Roman"/>
          <w:sz w:val="24"/>
          <w:szCs w:val="24"/>
        </w:rPr>
      </w:pPr>
      <w:r w:rsidRPr="007F34F7">
        <w:rPr>
          <w:rFonts w:cs="Times New Roman"/>
          <w:sz w:val="24"/>
          <w:szCs w:val="24"/>
        </w:rPr>
        <w:t>1. Basic 2PL – A transaction cannot acquire new locks after it has released a lock. It guarantees conflict serializability but may allow cascading rollbacks.</w:t>
      </w:r>
      <w:r w:rsidRPr="007F34F7">
        <w:rPr>
          <w:rFonts w:cs="Times New Roman"/>
          <w:sz w:val="24"/>
          <w:szCs w:val="24"/>
        </w:rPr>
        <w:br/>
        <w:t>2. Strict 2PL – All exclusive locks are held</w:t>
      </w:r>
      <w:r w:rsidRPr="007F34F7">
        <w:rPr>
          <w:rFonts w:cs="Times New Roman"/>
          <w:sz w:val="24"/>
          <w:szCs w:val="24"/>
        </w:rPr>
        <w:t xml:space="preserve"> until the transaction commits or rolls back. This prevents other transactions from reading or overwriting uncommitted data and simplifies recovery.</w:t>
      </w:r>
      <w:r w:rsidRPr="007F34F7">
        <w:rPr>
          <w:rFonts w:cs="Times New Roman"/>
          <w:sz w:val="24"/>
          <w:szCs w:val="24"/>
        </w:rPr>
        <w:br/>
        <w:t>3. Rigorous 2PL – Both shared and exclusive locks are held until commit or rollback. It provides an even st</w:t>
      </w:r>
      <w:r w:rsidRPr="007F34F7">
        <w:rPr>
          <w:rFonts w:cs="Times New Roman"/>
          <w:sz w:val="24"/>
          <w:szCs w:val="24"/>
        </w:rPr>
        <w:t>ricter locking discipline.</w:t>
      </w:r>
    </w:p>
    <w:p w:rsidR="0012703C" w:rsidRPr="007F34F7" w:rsidRDefault="004B6973">
      <w:pPr>
        <w:ind w:left="288"/>
        <w:rPr>
          <w:rFonts w:cs="Times New Roman"/>
          <w:sz w:val="24"/>
          <w:szCs w:val="24"/>
        </w:rPr>
      </w:pPr>
      <w:r w:rsidRPr="007F34F7">
        <w:rPr>
          <w:rFonts w:cs="Times New Roman"/>
          <w:sz w:val="24"/>
          <w:szCs w:val="24"/>
        </w:rPr>
        <w:lastRenderedPageBreak/>
        <w:t>Strict 2PL is very commonly used in practical DBMS transaction processing because it provides conflict serializability, avoids cascading rollback caused by uncommitted writes, and works well with recovery mechanisms. Rigorous 2PL</w:t>
      </w:r>
      <w:r w:rsidRPr="007F34F7">
        <w:rPr>
          <w:rFonts w:cs="Times New Roman"/>
          <w:sz w:val="24"/>
          <w:szCs w:val="24"/>
        </w:rPr>
        <w:t xml:space="preserve"> is stronger but can reduce concurrency because even read locks are held until the transaction ends.</w:t>
      </w:r>
    </w:p>
    <w:p w:rsidR="0012703C" w:rsidRPr="007F34F7" w:rsidRDefault="0012703C">
      <w:pPr>
        <w:rPr>
          <w:rFonts w:cs="Times New Roman"/>
          <w:sz w:val="24"/>
          <w:szCs w:val="24"/>
        </w:rPr>
      </w:pPr>
      <w:bookmarkStart w:id="0" w:name="_GoBack"/>
      <w:bookmarkEnd w:id="0"/>
    </w:p>
    <w:sectPr w:rsidR="0012703C" w:rsidRPr="007F34F7"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6973" w:rsidRDefault="004B6973">
      <w:pPr>
        <w:spacing w:after="0" w:line="240" w:lineRule="auto"/>
      </w:pPr>
      <w:r>
        <w:separator/>
      </w:r>
    </w:p>
  </w:endnote>
  <w:endnote w:type="continuationSeparator" w:id="0">
    <w:p w:rsidR="004B6973" w:rsidRDefault="004B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703C" w:rsidRDefault="004B6973">
    <w:pPr>
      <w:pStyle w:val="Footer"/>
      <w:jc w:val="center"/>
    </w:pPr>
    <w:r>
      <w:rPr>
        <w:sz w:val="18"/>
      </w:rPr>
      <w:t>CSA05 – Database Management Systems | Assessment Tool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6973" w:rsidRDefault="004B6973">
      <w:pPr>
        <w:spacing w:after="0" w:line="240" w:lineRule="auto"/>
      </w:pPr>
      <w:r>
        <w:separator/>
      </w:r>
    </w:p>
  </w:footnote>
  <w:footnote w:type="continuationSeparator" w:id="0">
    <w:p w:rsidR="004B6973" w:rsidRDefault="004B69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03C"/>
    <w:rsid w:val="0015074B"/>
    <w:rsid w:val="0029639D"/>
    <w:rsid w:val="00326F90"/>
    <w:rsid w:val="00342F68"/>
    <w:rsid w:val="004B6973"/>
    <w:rsid w:val="007F34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F34F7"/>
    <w:pPr>
      <w:spacing w:before="100" w:beforeAutospacing="1" w:afterAutospacing="1" w:line="240" w:lineRule="auto"/>
    </w:pPr>
    <w:rPr>
      <w:rFonts w:eastAsia="Times New Roman" w:cs="Times New Roman"/>
      <w:sz w:val="24"/>
      <w:szCs w:val="24"/>
    </w:rPr>
  </w:style>
  <w:style w:type="character" w:customStyle="1" w:styleId="apple-tab-span">
    <w:name w:val="apple-tab-span"/>
    <w:basedOn w:val="DefaultParagraphFont"/>
    <w:rsid w:val="007F34F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F34F7"/>
    <w:pPr>
      <w:spacing w:before="100" w:beforeAutospacing="1" w:afterAutospacing="1" w:line="240" w:lineRule="auto"/>
    </w:pPr>
    <w:rPr>
      <w:rFonts w:eastAsia="Times New Roman" w:cs="Times New Roman"/>
      <w:sz w:val="24"/>
      <w:szCs w:val="24"/>
    </w:rPr>
  </w:style>
  <w:style w:type="character" w:customStyle="1" w:styleId="apple-tab-span">
    <w:name w:val="apple-tab-span"/>
    <w:basedOn w:val="DefaultParagraphFont"/>
    <w:rsid w:val="007F3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6761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D2B72-FC81-4E45-8A3F-70C23D5CB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monisha D</cp:lastModifiedBy>
  <cp:revision>2</cp:revision>
  <dcterms:created xsi:type="dcterms:W3CDTF">2026-08-31T08:09:00Z</dcterms:created>
  <dcterms:modified xsi:type="dcterms:W3CDTF">2026-08-31T08:09:00Z</dcterms:modified>
</cp:coreProperties>
</file>