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29B0E7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229EB">
        <w:rPr>
          <w:rFonts w:ascii="Arial" w:hAnsi="Arial" w:cs="Arial"/>
          <w:lang w:val="en"/>
        </w:rPr>
        <w:t>Monisha M</w:t>
      </w:r>
    </w:p>
    <w:p w14:paraId="677DC39A" w14:textId="7DD9727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229EB">
        <w:rPr>
          <w:rFonts w:ascii="Arial" w:hAnsi="Arial" w:cs="Arial"/>
          <w:lang w:val="en"/>
        </w:rPr>
        <w:t>221801034@rajalakshmi.edu.in</w:t>
      </w:r>
    </w:p>
    <w:p w14:paraId="4D7EECF3" w14:textId="5B5B151C" w:rsidR="00234B39" w:rsidRPr="007C33A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C33A9" w:rsidRPr="007C33A9">
        <w:rPr>
          <w:rFonts w:ascii="Arial" w:hAnsi="Arial" w:cs="Arial"/>
        </w:rPr>
        <w:t>Medical Science</w:t>
      </w:r>
    </w:p>
    <w:p w14:paraId="19551121" w14:textId="54A91040" w:rsidR="00234B39" w:rsidRDefault="00000000" w:rsidP="007C33A9">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C33A9" w:rsidRPr="007C33A9">
        <w:rPr>
          <w:rFonts w:ascii="Arial" w:hAnsi="Arial" w:cs="Arial"/>
          <w:lang w:val="en"/>
        </w:rPr>
        <w:t>https://arxiv.org/pdf/2409.08143</w:t>
      </w:r>
    </w:p>
    <w:p w14:paraId="5FDBB3F0" w14:textId="77777777" w:rsidR="00A1041F" w:rsidRDefault="00A1041F">
      <w:pPr>
        <w:pStyle w:val="Heading3"/>
        <w:divId w:val="465317432"/>
        <w:rPr>
          <w:rFonts w:ascii="Arial" w:eastAsia="Times New Roman" w:hAnsi="Arial" w:cs="Arial"/>
          <w:lang w:val="en"/>
        </w:rPr>
      </w:pPr>
    </w:p>
    <w:p w14:paraId="4278880C" w14:textId="77777777" w:rsidR="00A1041F" w:rsidRDefault="00A1041F">
      <w:pPr>
        <w:pStyle w:val="Heading3"/>
        <w:divId w:val="465317432"/>
        <w:rPr>
          <w:rFonts w:ascii="Arial" w:eastAsia="Times New Roman" w:hAnsi="Arial" w:cs="Arial"/>
          <w:lang w:val="en"/>
        </w:rPr>
      </w:pPr>
    </w:p>
    <w:p w14:paraId="6F7ED336" w14:textId="2508005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DD01ECE" w14:textId="77777777" w:rsidR="007C33A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F79AF9B" w14:textId="232DC44A" w:rsidR="00234B39" w:rsidRDefault="00000000" w:rsidP="00C6409A">
      <w:pPr>
        <w:pStyle w:val="NormalWeb"/>
        <w:jc w:val="both"/>
        <w:divId w:val="465317432"/>
        <w:rPr>
          <w:rFonts w:ascii="Arial" w:hAnsi="Arial" w:cs="Arial"/>
          <w:lang w:val="en"/>
        </w:rPr>
      </w:pPr>
      <w:r>
        <w:rPr>
          <w:rFonts w:ascii="Arial" w:hAnsi="Arial" w:cs="Arial"/>
          <w:lang w:val="en"/>
        </w:rPr>
        <w:t xml:space="preserve"> </w:t>
      </w:r>
      <w:r w:rsidR="007C33A9">
        <w:rPr>
          <w:rFonts w:ascii="Arial" w:hAnsi="Arial" w:cs="Arial"/>
        </w:rPr>
        <w:t>A</w:t>
      </w:r>
      <w:r w:rsidR="007C33A9" w:rsidRPr="007C33A9">
        <w:rPr>
          <w:rFonts w:ascii="Arial" w:hAnsi="Arial" w:cs="Arial"/>
        </w:rPr>
        <w:t>nalyze the research paper and summarize the key concepts and ideas discussed in it. Your analysis should include important findings, methodologies, and conclusions of the paper. Additionally, provide a detailed overview of the main contributions and any novel approaches or techniques introduced by the authors. Generate the summary based on these points.</w:t>
      </w:r>
    </w:p>
    <w:p w14:paraId="2A52CA37" w14:textId="1CBA836A" w:rsidR="00234B39" w:rsidRDefault="00000000" w:rsidP="00C6409A">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5C59893" w14:textId="28E2E311" w:rsidR="007C33A9" w:rsidRDefault="007C33A9" w:rsidP="00C6409A">
      <w:pPr>
        <w:pStyle w:val="NormalWeb"/>
        <w:jc w:val="both"/>
        <w:divId w:val="465317432"/>
        <w:rPr>
          <w:rFonts w:ascii="Arial" w:hAnsi="Arial" w:cs="Arial"/>
          <w:lang w:val="en"/>
        </w:rPr>
      </w:pPr>
      <w:r w:rsidRPr="007C33A9">
        <w:rPr>
          <w:rFonts w:ascii="Arial" w:hAnsi="Arial" w:cs="Arial"/>
          <w:lang w:val="en"/>
        </w:rPr>
        <w:t>The research paper focuses on enhancing the segmentation of post-treatment gliomas in MRI scans using artificial sequence generation and ensemble models. It addresses the challenges introduced by surgeries and treatments that complicate accurate segmentation. The authors propose simple methods, including adding an additional input modality (T1Gd-T1 sequence) and employing ensembling techniques such as STAPLE and weighted averaging. The results show significant improvements in segmentation performance, demonstrating the effectiveness of these approaches. The study contributes to advancing automated medical image analysis, particularly in handling post-surgical gliomas for better treatment planning and patient outcomes.</w:t>
      </w:r>
    </w:p>
    <w:p w14:paraId="10506516" w14:textId="77777777" w:rsidR="00A1041F" w:rsidRDefault="00A1041F" w:rsidP="00C6409A">
      <w:pPr>
        <w:pStyle w:val="Heading3"/>
        <w:jc w:val="both"/>
        <w:divId w:val="465317432"/>
        <w:rPr>
          <w:rFonts w:ascii="Arial" w:eastAsia="Times New Roman" w:hAnsi="Arial" w:cs="Arial"/>
          <w:lang w:val="en"/>
        </w:rPr>
      </w:pPr>
    </w:p>
    <w:p w14:paraId="58023487" w14:textId="77777777" w:rsidR="00A1041F" w:rsidRDefault="00A1041F" w:rsidP="00C6409A">
      <w:pPr>
        <w:pStyle w:val="Heading3"/>
        <w:jc w:val="both"/>
        <w:divId w:val="465317432"/>
        <w:rPr>
          <w:rFonts w:ascii="Arial" w:eastAsia="Times New Roman" w:hAnsi="Arial" w:cs="Arial"/>
          <w:lang w:val="en"/>
        </w:rPr>
      </w:pPr>
    </w:p>
    <w:p w14:paraId="6629FDAF" w14:textId="77777777" w:rsidR="00A1041F" w:rsidRDefault="00A1041F" w:rsidP="00C6409A">
      <w:pPr>
        <w:pStyle w:val="Heading3"/>
        <w:jc w:val="both"/>
        <w:divId w:val="465317432"/>
        <w:rPr>
          <w:rFonts w:ascii="Arial" w:eastAsia="Times New Roman" w:hAnsi="Arial" w:cs="Arial"/>
          <w:lang w:val="en"/>
        </w:rPr>
      </w:pPr>
    </w:p>
    <w:p w14:paraId="45247207" w14:textId="67A5FEB9" w:rsidR="00234B39" w:rsidRDefault="00000000" w:rsidP="00C6409A">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1</w:t>
      </w:r>
    </w:p>
    <w:p w14:paraId="4D64617D" w14:textId="77777777" w:rsidR="00212B70" w:rsidRDefault="00000000" w:rsidP="00C6409A">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07734BBE" w14:textId="7CC24D18" w:rsidR="00212B70" w:rsidRDefault="00212B70" w:rsidP="00C6409A">
      <w:pPr>
        <w:pStyle w:val="NormalWeb"/>
        <w:jc w:val="both"/>
        <w:divId w:val="465317432"/>
        <w:rPr>
          <w:rFonts w:ascii="Arial" w:hAnsi="Arial" w:cs="Arial"/>
          <w:lang w:val="en"/>
        </w:rPr>
      </w:pPr>
      <w:r w:rsidRPr="00212B70">
        <w:rPr>
          <w:rFonts w:ascii="Arial" w:hAnsi="Arial" w:cs="Arial"/>
        </w:rPr>
        <w:t>Carefully review the research paper and distill the primary ideas, highlighting significant discoveries, methodologies, and conclusions. Provide a concise summary that captures the paper's main contributions, along with any unique techniques or innovative methods used. Focus on extracting essential insights and offering an overview of the study's key findings, approaches, and implications.</w:t>
      </w:r>
      <w:r w:rsidR="00000000">
        <w:rPr>
          <w:rFonts w:ascii="Arial" w:hAnsi="Arial" w:cs="Arial"/>
          <w:lang w:val="en"/>
        </w:rPr>
        <w:t xml:space="preserve"> </w:t>
      </w:r>
    </w:p>
    <w:p w14:paraId="3E7B3821" w14:textId="52FCEDB9" w:rsidR="00234B39" w:rsidRDefault="00000000" w:rsidP="00C6409A">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DB9B3F1" w14:textId="77777777" w:rsidR="00A1041F" w:rsidRPr="00A1041F" w:rsidRDefault="00A1041F" w:rsidP="00A1041F">
      <w:pPr>
        <w:pStyle w:val="Heading3"/>
        <w:ind w:right="300"/>
        <w:jc w:val="both"/>
        <w:divId w:val="465317432"/>
        <w:rPr>
          <w:rFonts w:ascii="Arial" w:eastAsia="Times New Roman" w:hAnsi="Arial" w:cs="Arial"/>
          <w:b w:val="0"/>
          <w:bCs w:val="0"/>
          <w:sz w:val="24"/>
          <w:szCs w:val="24"/>
          <w:lang w:val="en"/>
        </w:rPr>
      </w:pPr>
      <w:r w:rsidRPr="00A1041F">
        <w:rPr>
          <w:rFonts w:ascii="Arial" w:eastAsia="Times New Roman" w:hAnsi="Arial" w:cs="Arial"/>
          <w:b w:val="0"/>
          <w:bCs w:val="0"/>
          <w:sz w:val="24"/>
          <w:szCs w:val="24"/>
          <w:lang w:val="en"/>
        </w:rPr>
        <w:t>The research paper focuses on enhancing the segmentation of post-treatment gliomas in MRI scans through innovative methods. One key method introduced is the generation of an artificial MRI sequence, specifically the subtraction of the T1-weighted (T1) from the post-contrast T1-weighted (T1Gd) image. This technique, referred to as T1Gd-T1, highlights regions of interest, particularly tumor sub-regions, which are often difficult to distinguish after surgery due to the presence of treatment effects.</w:t>
      </w:r>
    </w:p>
    <w:p w14:paraId="4A341A27" w14:textId="77777777" w:rsidR="00A1041F" w:rsidRPr="00A1041F" w:rsidRDefault="00A1041F" w:rsidP="00A1041F">
      <w:pPr>
        <w:pStyle w:val="Heading3"/>
        <w:ind w:right="300"/>
        <w:jc w:val="both"/>
        <w:divId w:val="465317432"/>
        <w:rPr>
          <w:rFonts w:ascii="Arial" w:eastAsia="Times New Roman" w:hAnsi="Arial" w:cs="Arial"/>
          <w:b w:val="0"/>
          <w:bCs w:val="0"/>
          <w:sz w:val="24"/>
          <w:szCs w:val="24"/>
          <w:lang w:val="en"/>
        </w:rPr>
      </w:pPr>
      <w:r w:rsidRPr="00A1041F">
        <w:rPr>
          <w:rFonts w:ascii="Arial" w:eastAsia="Times New Roman" w:hAnsi="Arial" w:cs="Arial"/>
          <w:b w:val="0"/>
          <w:bCs w:val="0"/>
          <w:sz w:val="24"/>
          <w:szCs w:val="24"/>
          <w:lang w:val="en"/>
        </w:rPr>
        <w:t>In addition to this sequence generation, the study employs ensemble models to further improve segmentation accuracy. Models like STAPLE (Simultaneous Truth and Performance Level Estimation) and weighted averaging are used to aggregate the predictions from multiple models, combining their strengths for more accurate and robust outcomes. The paper tests these ensemble strategies on well-established architectures such as nnUNet and SegResNet, which are highly regarded for medical image segmentation tasks.</w:t>
      </w:r>
    </w:p>
    <w:p w14:paraId="6A4412B2" w14:textId="77777777" w:rsidR="00A1041F" w:rsidRDefault="00A1041F" w:rsidP="00A1041F">
      <w:pPr>
        <w:pStyle w:val="Heading3"/>
        <w:ind w:right="600"/>
        <w:jc w:val="both"/>
        <w:divId w:val="465317432"/>
        <w:rPr>
          <w:rFonts w:ascii="Arial" w:eastAsia="Times New Roman" w:hAnsi="Arial" w:cs="Arial"/>
          <w:b w:val="0"/>
          <w:bCs w:val="0"/>
          <w:sz w:val="24"/>
          <w:szCs w:val="24"/>
          <w:lang w:val="en"/>
        </w:rPr>
      </w:pPr>
      <w:r w:rsidRPr="00A1041F">
        <w:rPr>
          <w:rFonts w:ascii="Arial" w:eastAsia="Times New Roman" w:hAnsi="Arial" w:cs="Arial"/>
          <w:b w:val="0"/>
          <w:bCs w:val="0"/>
          <w:sz w:val="24"/>
          <w:szCs w:val="24"/>
          <w:lang w:val="en"/>
        </w:rPr>
        <w:t>To ensure the model performs well in diverse scenarios, the research incorporates test-time augmentations. These augmentations modify the input data during inference to generate more consistent predictions, effectively handling variations in the unseen data.</w:t>
      </w:r>
    </w:p>
    <w:p w14:paraId="426217D5" w14:textId="140DA372" w:rsidR="00A1041F" w:rsidRPr="00A1041F" w:rsidRDefault="00A1041F" w:rsidP="00A1041F">
      <w:pPr>
        <w:pStyle w:val="Heading3"/>
        <w:ind w:right="600"/>
        <w:jc w:val="both"/>
        <w:divId w:val="465317432"/>
        <w:rPr>
          <w:rFonts w:ascii="Arial" w:eastAsia="Times New Roman" w:hAnsi="Arial" w:cs="Arial"/>
          <w:b w:val="0"/>
          <w:bCs w:val="0"/>
          <w:sz w:val="24"/>
          <w:szCs w:val="24"/>
          <w:lang w:val="en"/>
        </w:rPr>
      </w:pPr>
      <w:r w:rsidRPr="00A1041F">
        <w:rPr>
          <w:rFonts w:ascii="Arial" w:eastAsia="Times New Roman" w:hAnsi="Arial" w:cs="Arial"/>
          <w:b w:val="0"/>
          <w:bCs w:val="0"/>
          <w:sz w:val="24"/>
          <w:szCs w:val="24"/>
          <w:lang w:val="en"/>
        </w:rPr>
        <w:t>The study's findings demonstrate that these methods—artificial sequence generation, ensemble modeling, and test-time augmentations—lead to significant improvements in segmentation performance. Both internal and hold-out validation sets show increased accuracy in identifying different tumor sub-regions. This research highlights the potential for these techniques to advance medical image analysis, particularly in the context of post-treatment glioma segmentation, which remains a challenging task in clinical practice.</w:t>
      </w:r>
    </w:p>
    <w:p w14:paraId="4F9378AD" w14:textId="77777777" w:rsidR="00A1041F" w:rsidRPr="00A1041F" w:rsidRDefault="00A1041F" w:rsidP="00C6409A">
      <w:pPr>
        <w:pStyle w:val="Heading3"/>
        <w:jc w:val="both"/>
        <w:divId w:val="465317432"/>
        <w:rPr>
          <w:rFonts w:ascii="Arial" w:eastAsia="Times New Roman" w:hAnsi="Arial" w:cs="Arial"/>
          <w:sz w:val="24"/>
          <w:szCs w:val="24"/>
          <w:lang w:val="en"/>
        </w:rPr>
      </w:pPr>
    </w:p>
    <w:p w14:paraId="1ABAA65B" w14:textId="77777777" w:rsidR="00A1041F" w:rsidRPr="00A1041F" w:rsidRDefault="00A1041F" w:rsidP="00C6409A">
      <w:pPr>
        <w:pStyle w:val="Heading3"/>
        <w:jc w:val="both"/>
        <w:divId w:val="465317432"/>
        <w:rPr>
          <w:rFonts w:ascii="Arial" w:eastAsia="Times New Roman" w:hAnsi="Arial" w:cs="Arial"/>
          <w:sz w:val="24"/>
          <w:szCs w:val="24"/>
          <w:lang w:val="en"/>
        </w:rPr>
      </w:pPr>
    </w:p>
    <w:p w14:paraId="77499D71" w14:textId="77777777" w:rsidR="00A1041F" w:rsidRDefault="00A1041F" w:rsidP="00C6409A">
      <w:pPr>
        <w:pStyle w:val="Heading3"/>
        <w:jc w:val="both"/>
        <w:divId w:val="465317432"/>
        <w:rPr>
          <w:rFonts w:ascii="Arial" w:eastAsia="Times New Roman" w:hAnsi="Arial" w:cs="Arial"/>
          <w:lang w:val="en"/>
        </w:rPr>
      </w:pPr>
    </w:p>
    <w:p w14:paraId="1825179E" w14:textId="508E1F0A" w:rsidR="00234B39" w:rsidRDefault="00000000" w:rsidP="00C6409A">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0CB3DE05" w:rsidR="00234B39" w:rsidRDefault="00000000" w:rsidP="00C6409A">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967F22" w14:textId="741FEBA7" w:rsidR="00212B70" w:rsidRDefault="00212B70" w:rsidP="00C6409A">
      <w:pPr>
        <w:pStyle w:val="NormalWeb"/>
        <w:jc w:val="both"/>
        <w:divId w:val="465317432"/>
        <w:rPr>
          <w:rFonts w:ascii="Arial" w:hAnsi="Arial" w:cs="Arial"/>
          <w:lang w:val="en"/>
        </w:rPr>
      </w:pPr>
      <w:r w:rsidRPr="00212B70">
        <w:rPr>
          <w:rFonts w:ascii="Arial" w:hAnsi="Arial" w:cs="Arial"/>
        </w:rPr>
        <w:t>Provide insights on the possible applications or implications of the research findings. Explore how the methodologies, techniques, or innovations presented in the study could be applied in real-world scenarios or other fields. Discuss the potential impact of the research on related industries, technologies, or future studies, highlighting any practical uses or broader significance.</w:t>
      </w:r>
    </w:p>
    <w:p w14:paraId="5EC7C626" w14:textId="32FFB897" w:rsidR="00234B39" w:rsidRDefault="00000000" w:rsidP="00C6409A">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0844326" w14:textId="77777777" w:rsidR="00A1041F" w:rsidRPr="00A1041F" w:rsidRDefault="00A1041F" w:rsidP="00A1041F">
      <w:pPr>
        <w:pStyle w:val="Heading3"/>
        <w:jc w:val="both"/>
        <w:divId w:val="465317432"/>
        <w:rPr>
          <w:rFonts w:ascii="Arial" w:eastAsia="Times New Roman" w:hAnsi="Arial" w:cs="Arial"/>
        </w:rPr>
      </w:pPr>
      <w:r w:rsidRPr="00A1041F">
        <w:rPr>
          <w:rFonts w:ascii="Arial" w:eastAsia="Times New Roman" w:hAnsi="Arial" w:cs="Arial"/>
        </w:rPr>
        <w:t>Clinical Applications in Glioma Treatment</w:t>
      </w:r>
    </w:p>
    <w:p w14:paraId="5D10CFD6" w14:textId="77777777"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t>The research findings have direct implications for improving post-surgical monitoring in glioma patients. One of the main challenges in clinical practice is distinguishing between residual tumors, treatment-induced changes, and tumor recurrence after surgery. The enhanced segmentation techniques introduced in the study, particularly the artificial sequence generation (T1Gd-T1) and ensemble modeling, provide radiologists with more accurate tools for identifying these critical distinctions in MRI scans. By delivering precise segmentation of tumor sub-regions, these methods can help in early detection of tumor recurrence, allowing clinicians to make better-informed surgical and therapeutic decisions. Ultimately, this could lead to more personalized treatment plans, improving patient outcomes and reducing unnecessary interventions.</w:t>
      </w:r>
    </w:p>
    <w:p w14:paraId="69022612" w14:textId="77777777"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t>Broader Applications in Medical Imaging</w:t>
      </w:r>
    </w:p>
    <w:p w14:paraId="127B7EDF" w14:textId="77777777"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t>Beyond glioma treatment, the combination of artificial sequence generation and ensemble models has the potential to be applied to a wide range of medical imaging tasks. For example, the techniques could be adapted for detecting and segmenting tumors in other cancers, such as breast or lung cancer, where precise imaging is essential for staging and treatment planning. Similarly, these methods could be used in non-cancer-related imaging, such as cardiac or neurological scans, where accurate delineation of anatomical structures or abnormalities is critical for diagnosis and treatment.</w:t>
      </w:r>
    </w:p>
    <w:p w14:paraId="26BEEDEE" w14:textId="77777777"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t>Potential in Automated Cancer Detection</w:t>
      </w:r>
    </w:p>
    <w:p w14:paraId="05BA90CA" w14:textId="77777777"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t>One of the most promising avenues for future research is the application of these methods to automated cancer detection. Machine learning models that leverage artificial sequence generation and ensemble techniques could assist in screening programs, identifying cancerous lesions in early stages. Such automated systems could significantly enhance the efficiency and accuracy of radiological assessments, especially in resource-limited settings where experienced radiologists may not always be available.</w:t>
      </w:r>
    </w:p>
    <w:p w14:paraId="6E5F416E" w14:textId="77777777" w:rsidR="00A1041F" w:rsidRDefault="00A1041F" w:rsidP="00A1041F">
      <w:pPr>
        <w:pStyle w:val="Heading3"/>
        <w:jc w:val="both"/>
        <w:divId w:val="465317432"/>
        <w:rPr>
          <w:rFonts w:ascii="Arial" w:eastAsia="Times New Roman" w:hAnsi="Arial" w:cs="Arial"/>
          <w:b w:val="0"/>
          <w:bCs w:val="0"/>
          <w:sz w:val="24"/>
          <w:szCs w:val="24"/>
        </w:rPr>
      </w:pPr>
    </w:p>
    <w:p w14:paraId="501AB074" w14:textId="77777777" w:rsidR="00A1041F" w:rsidRDefault="00A1041F" w:rsidP="00A1041F">
      <w:pPr>
        <w:pStyle w:val="Heading3"/>
        <w:jc w:val="both"/>
        <w:divId w:val="465317432"/>
        <w:rPr>
          <w:rFonts w:ascii="Arial" w:eastAsia="Times New Roman" w:hAnsi="Arial" w:cs="Arial"/>
          <w:b w:val="0"/>
          <w:bCs w:val="0"/>
          <w:sz w:val="24"/>
          <w:szCs w:val="24"/>
        </w:rPr>
      </w:pPr>
    </w:p>
    <w:p w14:paraId="61515A3D" w14:textId="575E1A10"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lastRenderedPageBreak/>
        <w:t>Precision Medicine and Personalized Treatment</w:t>
      </w:r>
    </w:p>
    <w:p w14:paraId="08FFD398" w14:textId="77777777"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t>The research findings also align with the broader trend toward precision medicine, where treatment is tailored to the specific characteristics of a patient’s condition. In this context, the ability to accurately segment tumor regions and assess treatment responses in a personalized manner is crucial. The techniques introduced in the paper could be integrated into precision medicine workflows, helping to monitor how individual patients respond to therapies and enabling real-time adjustments to treatment plans based on imaging results.</w:t>
      </w:r>
    </w:p>
    <w:p w14:paraId="5965243E" w14:textId="77777777"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t>Inspiration for Future Studies</w:t>
      </w:r>
    </w:p>
    <w:p w14:paraId="182C36F1" w14:textId="77777777" w:rsidR="00A1041F" w:rsidRPr="00A1041F" w:rsidRDefault="00A1041F" w:rsidP="00A1041F">
      <w:pPr>
        <w:pStyle w:val="Heading3"/>
        <w:jc w:val="both"/>
        <w:divId w:val="465317432"/>
        <w:rPr>
          <w:rFonts w:ascii="Arial" w:eastAsia="Times New Roman" w:hAnsi="Arial" w:cs="Arial"/>
          <w:b w:val="0"/>
          <w:bCs w:val="0"/>
          <w:sz w:val="24"/>
          <w:szCs w:val="24"/>
        </w:rPr>
      </w:pPr>
      <w:r w:rsidRPr="00A1041F">
        <w:rPr>
          <w:rFonts w:ascii="Arial" w:eastAsia="Times New Roman" w:hAnsi="Arial" w:cs="Arial"/>
          <w:b w:val="0"/>
          <w:bCs w:val="0"/>
          <w:sz w:val="24"/>
          <w:szCs w:val="24"/>
        </w:rPr>
        <w:t>The success of these methods in post-treatment glioma segmentation opens the door to further research in both medical imaging and machine learning. Future studies could explore how artificial sequence generation and ensemble models could be extended to other domains, such as autoimmune diseases, neurodegenerative disorders, or orthopedic imaging. Additionally, researchers could investigate how these techniques perform when integrated into larger multi-modal systems that combine imaging with other data sources, such as genetic or molecular profiling, to provide even more comprehensive diagnostic insights.</w:t>
      </w:r>
    </w:p>
    <w:p w14:paraId="4E86AD15" w14:textId="77777777" w:rsidR="00A1041F" w:rsidRPr="00A1041F" w:rsidRDefault="00A1041F" w:rsidP="00C6409A">
      <w:pPr>
        <w:pStyle w:val="Heading3"/>
        <w:jc w:val="both"/>
        <w:divId w:val="465317432"/>
        <w:rPr>
          <w:rFonts w:ascii="Arial" w:eastAsia="Times New Roman" w:hAnsi="Arial" w:cs="Arial"/>
          <w:b w:val="0"/>
          <w:bCs w:val="0"/>
          <w:sz w:val="24"/>
          <w:szCs w:val="24"/>
          <w:lang w:val="en"/>
        </w:rPr>
      </w:pPr>
    </w:p>
    <w:p w14:paraId="31097DB1" w14:textId="6483EF83" w:rsidR="00234B39" w:rsidRDefault="00000000" w:rsidP="00C6409A">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57A002CD" w:rsidR="00234B39" w:rsidRDefault="00000000" w:rsidP="00C6409A">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1F8B997" w14:textId="5D51873D" w:rsidR="00212B70" w:rsidRDefault="00212B70" w:rsidP="00C6409A">
      <w:pPr>
        <w:pStyle w:val="NormalWeb"/>
        <w:jc w:val="both"/>
        <w:divId w:val="465317432"/>
        <w:rPr>
          <w:rFonts w:ascii="Arial" w:hAnsi="Arial" w:cs="Arial"/>
          <w:lang w:val="en"/>
        </w:rPr>
      </w:pPr>
      <w:r>
        <w:rPr>
          <w:rFonts w:ascii="Arial" w:hAnsi="Arial" w:cs="Arial"/>
        </w:rPr>
        <w:t>R</w:t>
      </w:r>
      <w:r w:rsidRPr="00212B70">
        <w:rPr>
          <w:rFonts w:ascii="Arial" w:hAnsi="Arial" w:cs="Arial"/>
        </w:rPr>
        <w:t>eview the research paper and provide a comprehensive analysis that includes all key insights, methodologies, and significant findings. Summarize the main contributions, highlighting any novel approaches or techniques introduced. Additionally, suggest potential real-world applications or implications of the research, discussing its impact on related fields, industries, or future studies. Ensure the summary captures the broader significance and practical relevance of the study's outcomes.</w:t>
      </w:r>
    </w:p>
    <w:p w14:paraId="6150FAB7" w14:textId="77777777" w:rsidR="00C6409A" w:rsidRDefault="00C6409A" w:rsidP="00C6409A">
      <w:pPr>
        <w:pStyle w:val="NormalWeb"/>
        <w:jc w:val="both"/>
        <w:divId w:val="465317432"/>
        <w:rPr>
          <w:rStyle w:val="Strong"/>
          <w:rFonts w:ascii="Arial" w:hAnsi="Arial" w:cs="Arial"/>
          <w:lang w:val="en"/>
        </w:rPr>
      </w:pPr>
    </w:p>
    <w:p w14:paraId="13093686" w14:textId="7D953CF8" w:rsidR="00234B39" w:rsidRDefault="00000000" w:rsidP="00C6409A">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37D6EC5" w14:textId="4AFA09B0" w:rsidR="00234B39" w:rsidRPr="00A1041F" w:rsidRDefault="00C6409A" w:rsidP="00A1041F">
      <w:pPr>
        <w:pStyle w:val="NormalWeb"/>
        <w:jc w:val="both"/>
        <w:divId w:val="465317432"/>
        <w:rPr>
          <w:rFonts w:ascii="Arial" w:hAnsi="Arial" w:cs="Arial"/>
          <w:lang w:val="en"/>
        </w:rPr>
      </w:pPr>
      <w:r w:rsidRPr="00C6409A">
        <w:rPr>
          <w:rFonts w:ascii="Arial" w:hAnsi="Arial" w:cs="Arial"/>
          <w:lang w:val="en"/>
        </w:rPr>
        <w:t>The research paper presents two novel methods for post-treatment glioma segmentation in MRI data: generating a new T1Gd-T1 sequence to enhance tumor regions and using ensemble techniques like STAPLE and weighted averaging. These methods significantly improve segmentation performance compared to baseline models. Key contributions include addressing post-surgery segmentation challenges and optimizing the models using simple, yet effective techniques. Potential applications span improved post-surgery monitoring, treatment planning, and outcome prediction in clinical settings. The findings can advance medical image segmentation, influencing future research in brain tumor analysis and related fields.</w:t>
      </w:r>
      <w:r w:rsidR="00000000">
        <w:rPr>
          <w:rFonts w:ascii="Arial" w:eastAsia="Times New Roman" w:hAnsi="Arial" w:cs="Arial"/>
          <w:lang w:val="en"/>
        </w:rPr>
        <w:t>Insights and Applications</w:t>
      </w:r>
    </w:p>
    <w:p w14:paraId="5E0F6F54" w14:textId="06B833EF" w:rsidR="00234B39" w:rsidRDefault="00000000" w:rsidP="00C6409A">
      <w:pPr>
        <w:pStyle w:val="NormalWeb"/>
        <w:jc w:val="both"/>
        <w:divId w:val="465317432"/>
        <w:rPr>
          <w:rFonts w:ascii="Arial" w:hAnsi="Arial" w:cs="Arial"/>
          <w:lang w:val="en"/>
        </w:rPr>
      </w:pPr>
      <w:r>
        <w:rPr>
          <w:rStyle w:val="Strong"/>
          <w:rFonts w:ascii="Arial" w:hAnsi="Arial" w:cs="Arial"/>
          <w:lang w:val="en"/>
        </w:rPr>
        <w:lastRenderedPageBreak/>
        <w:t>Key Insights (150 words max)</w:t>
      </w:r>
      <w:r>
        <w:rPr>
          <w:rFonts w:ascii="Arial" w:hAnsi="Arial" w:cs="Arial"/>
          <w:lang w:val="en"/>
        </w:rPr>
        <w:t xml:space="preserve">: </w:t>
      </w:r>
    </w:p>
    <w:p w14:paraId="7FC2A436" w14:textId="19C76C83" w:rsidR="00C6409A" w:rsidRDefault="00C6409A" w:rsidP="00C6409A">
      <w:pPr>
        <w:pStyle w:val="NormalWeb"/>
        <w:jc w:val="both"/>
        <w:divId w:val="465317432"/>
        <w:rPr>
          <w:rFonts w:ascii="Arial" w:hAnsi="Arial" w:cs="Arial"/>
          <w:lang w:val="en"/>
        </w:rPr>
      </w:pPr>
      <w:r w:rsidRPr="00C6409A">
        <w:rPr>
          <w:rFonts w:ascii="Arial" w:hAnsi="Arial" w:cs="Arial"/>
          <w:lang w:val="en"/>
        </w:rPr>
        <w:t>The research introduces two key insights for improving post-treatment glioma segmentation in MRI data. First, the generation of a new sequence (T1Gd-T1) enhances tumor visibility, especially for post-surgery imaging, addressing challenges in distinguishing residual tumors from treatment effects. This simple subtraction method highlights key regions, making segmentation more accurate. Second, the use of ensemble models, such as STAPLE and weighted averaging, significantly boosts segmentation performance by aggregating predictions from different models. These ensemble techniques improve the robustness and accuracy of results, outperforming individual models. Additionally, the study highlights that incorporating additional imaging modalities and employing test-time augmentations can further refine segmentation outcomes. These insights demonstrate that relatively simple, yet carefully designed, enhancements can lead to significant advancements in medical image analysis, particularly for complex post-treatment cases.</w:t>
      </w:r>
    </w:p>
    <w:p w14:paraId="662FD367" w14:textId="77777777" w:rsidR="00A1041F" w:rsidRDefault="00A1041F" w:rsidP="00C6409A">
      <w:pPr>
        <w:pStyle w:val="NormalWeb"/>
        <w:jc w:val="both"/>
        <w:divId w:val="465317432"/>
        <w:rPr>
          <w:rStyle w:val="Strong"/>
          <w:rFonts w:ascii="Arial" w:hAnsi="Arial" w:cs="Arial"/>
          <w:lang w:val="en"/>
        </w:rPr>
      </w:pPr>
    </w:p>
    <w:p w14:paraId="20C5CBC9" w14:textId="77777777" w:rsidR="00A1041F" w:rsidRDefault="00A1041F" w:rsidP="00C6409A">
      <w:pPr>
        <w:pStyle w:val="NormalWeb"/>
        <w:jc w:val="both"/>
        <w:divId w:val="465317432"/>
        <w:rPr>
          <w:rStyle w:val="Strong"/>
          <w:rFonts w:ascii="Arial" w:hAnsi="Arial" w:cs="Arial"/>
          <w:lang w:val="en"/>
        </w:rPr>
      </w:pPr>
    </w:p>
    <w:p w14:paraId="112EDBB6" w14:textId="53CDFF3E" w:rsidR="00234B39" w:rsidRDefault="00000000" w:rsidP="00C6409A">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72046260" w14:textId="77777777" w:rsidR="00C6409A" w:rsidRDefault="00C6409A" w:rsidP="00C6409A">
      <w:pPr>
        <w:pStyle w:val="NormalWeb"/>
        <w:ind w:right="600"/>
        <w:jc w:val="both"/>
        <w:divId w:val="465317432"/>
        <w:rPr>
          <w:rFonts w:ascii="Arial" w:hAnsi="Arial" w:cs="Arial"/>
          <w:lang w:val="en"/>
        </w:rPr>
      </w:pPr>
      <w:r w:rsidRPr="00C6409A">
        <w:rPr>
          <w:rFonts w:ascii="Arial" w:hAnsi="Arial" w:cs="Arial"/>
          <w:lang w:val="en"/>
        </w:rPr>
        <w:t>The research findings hold significant potential for real-world applications in medical imaging and treatment planning. The enhanced segmentation techniques can be applied in clinical settings to improve the accuracy of post-surgery monitoring for glioma patients, allowing clinicians to better assess residual tumors and treatment effects. This could lead to more personalized treatment plans, improving patient outcomes. Additionally, the use of ensemble models can be extended to other medical image segmentation tasks, such as tumor detection in other cancers, brain lesion analysis, and cardiac imaging.</w:t>
      </w:r>
    </w:p>
    <w:p w14:paraId="1EAF2328" w14:textId="321BDD45" w:rsidR="00C6409A" w:rsidRDefault="00C6409A" w:rsidP="00C6409A">
      <w:pPr>
        <w:pStyle w:val="NormalWeb"/>
        <w:ind w:right="600"/>
        <w:jc w:val="both"/>
        <w:divId w:val="465317432"/>
        <w:rPr>
          <w:rFonts w:ascii="Arial" w:hAnsi="Arial" w:cs="Arial"/>
          <w:lang w:val="en"/>
        </w:rPr>
      </w:pPr>
      <w:r w:rsidRPr="00C6409A">
        <w:rPr>
          <w:rFonts w:ascii="Arial" w:hAnsi="Arial" w:cs="Arial"/>
          <w:lang w:val="en"/>
        </w:rPr>
        <w:t>In the realm of AI and healthcare, these techniques could be integrated into radiology software, providing automated, reliable segmentation tools that assist radiologists in interpreting complex post-treatment MRI scans. The approach also has potential for use in research, aiding in the development of models to predict disease progression and assess therapy effectiveness. Moreover, these findings may inspire future studies on ensemble models and image subtraction in diverse medical imaging contexts.</w:t>
      </w:r>
    </w:p>
    <w:p w14:paraId="4DAF81B3" w14:textId="77777777" w:rsidR="00234B39" w:rsidRDefault="00000000" w:rsidP="00C6409A">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52C0033D" w:rsidR="00234B39" w:rsidRDefault="00000000" w:rsidP="00C6409A">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2F63BF67" w14:textId="5A0ECDAD" w:rsidR="00C6409A" w:rsidRDefault="00C6409A" w:rsidP="00C6409A">
      <w:pPr>
        <w:pStyle w:val="NormalWeb"/>
        <w:jc w:val="both"/>
        <w:divId w:val="465317432"/>
        <w:rPr>
          <w:rFonts w:ascii="Arial" w:hAnsi="Arial" w:cs="Arial"/>
          <w:lang w:val="en"/>
        </w:rPr>
      </w:pPr>
      <w:r w:rsidRPr="00C6409A">
        <w:rPr>
          <w:rFonts w:ascii="Arial" w:hAnsi="Arial" w:cs="Arial"/>
          <w:lang w:val="en"/>
        </w:rPr>
        <w:t xml:space="preserve">The summary is clear and concise, effectively highlighting the novel methods, key contributions, and potential applications of the research. It presents the main points in an organized manner, making it easy to understand the significance of </w:t>
      </w:r>
      <w:r w:rsidRPr="00C6409A">
        <w:rPr>
          <w:rFonts w:ascii="Arial" w:hAnsi="Arial" w:cs="Arial"/>
          <w:lang w:val="en"/>
        </w:rPr>
        <w:lastRenderedPageBreak/>
        <w:t>the findings and their impact on medical imaging and future research in glioma analysis.</w:t>
      </w:r>
    </w:p>
    <w:p w14:paraId="2C98F647" w14:textId="33CF8789" w:rsidR="00234B39" w:rsidRDefault="00000000" w:rsidP="00C6409A">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85D6D50" w14:textId="2BA57903" w:rsidR="00C6409A" w:rsidRDefault="00C6409A" w:rsidP="00C6409A">
      <w:pPr>
        <w:pStyle w:val="NormalWeb"/>
        <w:jc w:val="both"/>
        <w:divId w:val="465317432"/>
        <w:rPr>
          <w:rFonts w:ascii="Arial" w:hAnsi="Arial" w:cs="Arial"/>
          <w:lang w:val="en"/>
        </w:rPr>
      </w:pPr>
      <w:r w:rsidRPr="00C6409A">
        <w:rPr>
          <w:rFonts w:ascii="Arial" w:hAnsi="Arial" w:cs="Arial"/>
          <w:lang w:val="en"/>
        </w:rPr>
        <w:t>The final summary is accurate, correctly reflecting the key methods, contributions, and findings of the research paper. It appropriately highlights the use of the T1Gd-T1 sequence and ensemble techniques like STAPLE, accurately describing their role in improving post-treatment glioma segmentation and addressing clinical challenges in MRI-based analysis.</w:t>
      </w:r>
    </w:p>
    <w:p w14:paraId="032CD3EB" w14:textId="44890F2A" w:rsidR="00234B39" w:rsidRDefault="00000000" w:rsidP="00C6409A">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7B6BEF25" w14:textId="62D2FD1D" w:rsidR="00C6409A" w:rsidRDefault="00C6409A" w:rsidP="00C6409A">
      <w:pPr>
        <w:pStyle w:val="NormalWeb"/>
        <w:jc w:val="both"/>
        <w:divId w:val="465317432"/>
        <w:rPr>
          <w:rFonts w:ascii="Arial" w:hAnsi="Arial" w:cs="Arial"/>
          <w:lang w:val="en"/>
        </w:rPr>
      </w:pPr>
      <w:r w:rsidRPr="00C6409A">
        <w:rPr>
          <w:rFonts w:ascii="Arial" w:hAnsi="Arial" w:cs="Arial"/>
          <w:lang w:val="en"/>
        </w:rPr>
        <w:t>The insights and applications are highly relevant to the field of medical imaging, particularly in glioma treatment and post-surgery monitoring. They align well with current needs in improving segmentation accuracy and clinical decision-making. The potential to influence future research and practical use in treatment planning highlights their broad significance.</w:t>
      </w:r>
    </w:p>
    <w:p w14:paraId="69CA94D7" w14:textId="6E084461" w:rsidR="00234B39" w:rsidRDefault="00000000" w:rsidP="00C6409A">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BBCFE56" w14:textId="6CC85A64" w:rsidR="00234B39" w:rsidRDefault="00000000" w:rsidP="00C6409A">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4CEEE5CF" w14:textId="77777777" w:rsidR="00C6409A" w:rsidRPr="00C6409A" w:rsidRDefault="00C6409A" w:rsidP="00C6409A">
      <w:pPr>
        <w:pStyle w:val="NormalWeb"/>
        <w:ind w:right="300"/>
        <w:jc w:val="both"/>
        <w:divId w:val="465317432"/>
        <w:rPr>
          <w:rFonts w:ascii="Arial" w:hAnsi="Arial" w:cs="Arial"/>
          <w:lang w:val="en"/>
        </w:rPr>
      </w:pPr>
      <w:r w:rsidRPr="00C6409A">
        <w:rPr>
          <w:rFonts w:ascii="Arial" w:hAnsi="Arial" w:cs="Arial"/>
          <w:lang w:val="en"/>
        </w:rPr>
        <w:t>During my course on Gen AI and Prompt Engineering with Skillible, I gained a solid understanding of various AI tools and platforms. I explored tools like Jasper for content creation, Lex for creative writing, and MidJourney and Stable Diffusion for image generation. I also delved into coding-focused AI tools such as Codex, GitHub Copilot, and Cohere. The course introduced me to generative and discriminative models, highlighting the differences between the two and how they apply to real-world tasks.</w:t>
      </w:r>
    </w:p>
    <w:p w14:paraId="03F3058D" w14:textId="77777777" w:rsidR="00C6409A" w:rsidRPr="00C6409A" w:rsidRDefault="00C6409A" w:rsidP="00C6409A">
      <w:pPr>
        <w:pStyle w:val="NormalWeb"/>
        <w:ind w:left="300" w:right="300"/>
        <w:jc w:val="both"/>
        <w:divId w:val="465317432"/>
        <w:rPr>
          <w:rFonts w:ascii="Arial" w:hAnsi="Arial" w:cs="Arial"/>
          <w:lang w:val="en"/>
        </w:rPr>
      </w:pPr>
    </w:p>
    <w:p w14:paraId="52A972CC" w14:textId="77777777" w:rsidR="00C6409A" w:rsidRDefault="00C6409A" w:rsidP="00C6409A">
      <w:pPr>
        <w:pStyle w:val="NormalWeb"/>
        <w:ind w:right="300"/>
        <w:jc w:val="both"/>
        <w:divId w:val="465317432"/>
        <w:rPr>
          <w:rFonts w:ascii="Arial" w:hAnsi="Arial" w:cs="Arial"/>
          <w:lang w:val="en"/>
        </w:rPr>
      </w:pPr>
      <w:r w:rsidRPr="00C6409A">
        <w:rPr>
          <w:rFonts w:ascii="Arial" w:hAnsi="Arial" w:cs="Arial"/>
          <w:lang w:val="en"/>
        </w:rPr>
        <w:t>One key insight I gained was the utility of Haar Cascades in facial recognition, which uses simple patterns to help computers identify faces in images. I also explored prompting techniques such as zero-shot, few-shot, chain of thought, and self-consistency prompting, each offering different approaches to improving model outputs.</w:t>
      </w:r>
    </w:p>
    <w:p w14:paraId="30F67F69" w14:textId="4146C2BC" w:rsidR="00C6409A" w:rsidRPr="00C6409A" w:rsidRDefault="00C6409A" w:rsidP="00C6409A">
      <w:pPr>
        <w:pStyle w:val="NormalWeb"/>
        <w:ind w:right="300"/>
        <w:jc w:val="both"/>
        <w:divId w:val="465317432"/>
        <w:rPr>
          <w:rFonts w:ascii="Arial" w:hAnsi="Arial" w:cs="Arial"/>
          <w:lang w:val="en"/>
        </w:rPr>
      </w:pPr>
      <w:r w:rsidRPr="00C6409A">
        <w:rPr>
          <w:rFonts w:ascii="Arial" w:hAnsi="Arial" w:cs="Arial"/>
          <w:lang w:val="en"/>
        </w:rPr>
        <w:t>The challenges I faced included balancing model complexity with performance and understanding how to efficiently integrate models in multi-modal AI systems. However, these challenges also presented opportunities to dive deeper into AI's practical applications. The exploration of future trends, such as prompt chaining, tree of thoughts, and self-consistency methods, gave me a broader view of how prompting strategies can be leveraged to refine AI's capabilities.</w:t>
      </w:r>
    </w:p>
    <w:p w14:paraId="1263AC89" w14:textId="5E088F5C" w:rsidR="00C6409A" w:rsidRDefault="00C6409A" w:rsidP="00C6409A">
      <w:pPr>
        <w:pStyle w:val="NormalWeb"/>
        <w:jc w:val="both"/>
        <w:divId w:val="465317432"/>
        <w:rPr>
          <w:rFonts w:ascii="Arial" w:hAnsi="Arial" w:cs="Arial"/>
          <w:lang w:val="en"/>
        </w:rPr>
      </w:pPr>
      <w:r w:rsidRPr="00C6409A">
        <w:rPr>
          <w:rFonts w:ascii="Arial" w:hAnsi="Arial" w:cs="Arial"/>
          <w:lang w:val="en"/>
        </w:rPr>
        <w:t>Overall, the course expanded my knowledge of both the technical and creative sides of AI, deepening my understanding of how generative models work and how to effectively use prompting to enhance AI performance.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12B70"/>
    <w:rsid w:val="00234B39"/>
    <w:rsid w:val="0046607C"/>
    <w:rsid w:val="005244B8"/>
    <w:rsid w:val="006229EB"/>
    <w:rsid w:val="00775EE2"/>
    <w:rsid w:val="007C33A9"/>
    <w:rsid w:val="00A1041F"/>
    <w:rsid w:val="00A958D5"/>
    <w:rsid w:val="00B45D63"/>
    <w:rsid w:val="00C6409A"/>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16117626">
                  <w:marLeft w:val="0"/>
                  <w:marRight w:val="0"/>
                  <w:marTop w:val="0"/>
                  <w:marBottom w:val="0"/>
                  <w:divBdr>
                    <w:top w:val="none" w:sz="0" w:space="0" w:color="auto"/>
                    <w:left w:val="none" w:sz="0" w:space="0" w:color="auto"/>
                    <w:bottom w:val="none" w:sz="0" w:space="0" w:color="auto"/>
                    <w:right w:val="none" w:sz="0" w:space="0" w:color="auto"/>
                  </w:divBdr>
                </w:div>
                <w:div w:id="89189179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Monisha Mohan</cp:lastModifiedBy>
  <cp:revision>4</cp:revision>
  <dcterms:created xsi:type="dcterms:W3CDTF">2024-08-11T10:13:00Z</dcterms:created>
  <dcterms:modified xsi:type="dcterms:W3CDTF">2024-09-14T03:44:00Z</dcterms:modified>
</cp:coreProperties>
</file>