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Phase-II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Solution Requirements (Functional &amp; Non-functional)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3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4012BCC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10 March 2025</w:t>
            </w:r>
          </w:p>
        </w:tc>
      </w:tr>
      <w:tr w14:paraId="520E05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SWTID1741098633</w:t>
            </w:r>
          </w:p>
        </w:tc>
      </w:tr>
      <w:tr w14:paraId="6547F50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ascii="Calibri" w:hAnsi="Calibri" w:eastAsia="Calibri" w:cs="Calibri"/>
                <w:rtl w:val="0"/>
              </w:rPr>
              <w:t>FitFlex</w:t>
            </w:r>
            <w:r>
              <w:rPr>
                <w:rFonts w:hint="default" w:ascii="Calibri" w:hAnsi="Calibri" w:eastAsia="Calibri" w:cs="Calibri"/>
                <w:rtl w:val="0"/>
                <w:lang w:val="en-IN"/>
              </w:rPr>
              <w:t xml:space="preserve"> : Your Personal Fitness Companion</w:t>
            </w:r>
            <w:bookmarkStart w:id="0" w:name="_GoBack"/>
            <w:bookmarkEnd w:id="0"/>
          </w:p>
        </w:tc>
      </w:tr>
      <w:tr w14:paraId="2CA69E4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4 Marks</w:t>
            </w: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Functional Requirements:</w:t>
      </w:r>
    </w:p>
    <w:p w14:paraId="0000000E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Following are the functional requirements of the proposed solution.</w:t>
      </w:r>
    </w:p>
    <w:tbl>
      <w:tblPr>
        <w:tblStyle w:val="14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150"/>
        <w:gridCol w:w="5248"/>
      </w:tblGrid>
      <w:tr w14:paraId="6FE88B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p w14:paraId="0000000F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FR No.</w:t>
            </w:r>
          </w:p>
        </w:tc>
        <w:tc>
          <w:p w14:paraId="00000010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Functional Requirement (Epic)</w:t>
            </w:r>
          </w:p>
        </w:tc>
        <w:tc>
          <w:p w14:paraId="00000011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Sub Requirement (Story / Sub-Task)</w:t>
            </w:r>
          </w:p>
        </w:tc>
      </w:tr>
      <w:tr w14:paraId="67D80F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2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FR-1</w:t>
            </w:r>
          </w:p>
        </w:tc>
        <w:tc>
          <w:p w14:paraId="00000013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Browsing Exercises</w:t>
            </w:r>
          </w:p>
        </w:tc>
        <w:tc>
          <w:p w14:paraId="0000001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Browse Exercise by Body Parts</w:t>
            </w:r>
          </w:p>
          <w:p w14:paraId="0000001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Browse Exercise by Equipment</w:t>
            </w:r>
          </w:p>
          <w:p w14:paraId="0000001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Browse Exercise by Popular</w:t>
            </w:r>
          </w:p>
        </w:tc>
      </w:tr>
      <w:tr w14:paraId="1407A80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FR-2</w:t>
            </w:r>
          </w:p>
        </w:tc>
        <w:tc>
          <w:p w14:paraId="0000001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Exercise Details</w:t>
            </w:r>
          </w:p>
        </w:tc>
        <w:tc>
          <w:p w14:paraId="0000001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View exercise GIF, Target muscles, secondary muscles.</w:t>
            </w:r>
          </w:p>
          <w:p w14:paraId="0000001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Confirmation via OTP</w:t>
            </w:r>
          </w:p>
        </w:tc>
      </w:tr>
      <w:tr w14:paraId="5804CBA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FR-3</w:t>
            </w:r>
          </w:p>
        </w:tc>
        <w:tc>
          <w:p w14:paraId="0000001C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User Experience</w:t>
            </w:r>
          </w:p>
        </w:tc>
        <w:tc>
          <w:p w14:paraId="0000001D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Navigate Back to Home page. </w:t>
            </w:r>
          </w:p>
        </w:tc>
      </w:tr>
    </w:tbl>
    <w:p w14:paraId="0000001E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1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Non-functional Requirements:</w:t>
      </w:r>
    </w:p>
    <w:p w14:paraId="00000020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Following are the non-functional requirements of the proposed solution.</w:t>
      </w:r>
    </w:p>
    <w:tbl>
      <w:tblPr>
        <w:tblStyle w:val="15"/>
        <w:tblW w:w="9315" w:type="dxa"/>
        <w:tblInd w:w="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5"/>
        <w:gridCol w:w="3465"/>
        <w:gridCol w:w="4935"/>
      </w:tblGrid>
      <w:tr w14:paraId="247C3CA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p w14:paraId="00000021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FR No.</w:t>
            </w:r>
          </w:p>
        </w:tc>
        <w:tc>
          <w:p w14:paraId="00000022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Non-Functional Requirement</w:t>
            </w:r>
          </w:p>
        </w:tc>
        <w:tc>
          <w:p w14:paraId="00000023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Description</w:t>
            </w:r>
          </w:p>
        </w:tc>
      </w:tr>
      <w:tr w14:paraId="4AD35E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NFR-1</w:t>
            </w:r>
          </w:p>
        </w:tc>
        <w:tc>
          <w:p w14:paraId="0000002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Usability</w:t>
            </w:r>
          </w:p>
        </w:tc>
        <w:tc>
          <w:p w14:paraId="0000002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User Interface (UI) should be easy to navigate for all users of all skill levels.</w:t>
            </w:r>
          </w:p>
        </w:tc>
      </w:tr>
      <w:tr w14:paraId="53ED23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NFR-2</w:t>
            </w:r>
          </w:p>
        </w:tc>
        <w:tc>
          <w:p w14:paraId="0000002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Security</w:t>
            </w:r>
          </w:p>
        </w:tc>
        <w:tc>
          <w:p w14:paraId="0000002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API requests must be secure.</w:t>
            </w:r>
          </w:p>
        </w:tc>
      </w:tr>
      <w:tr w14:paraId="224DA81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2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NFR-3</w:t>
            </w:r>
          </w:p>
        </w:tc>
        <w:tc>
          <w:p w14:paraId="0000002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Reliability</w:t>
            </w:r>
          </w:p>
        </w:tc>
        <w:tc>
          <w:p w14:paraId="0000002C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The system should handle API failures gracefully. </w:t>
            </w:r>
          </w:p>
        </w:tc>
      </w:tr>
      <w:tr w14:paraId="5AD12B6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D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NFR-4</w:t>
            </w:r>
          </w:p>
        </w:tc>
        <w:tc>
          <w:p w14:paraId="0000002E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Performance</w:t>
            </w:r>
          </w:p>
        </w:tc>
        <w:tc>
          <w:p w14:paraId="0000002F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application should load data quickly.</w:t>
            </w:r>
          </w:p>
        </w:tc>
      </w:tr>
      <w:tr w14:paraId="60F0413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0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NFR-5</w:t>
            </w:r>
          </w:p>
        </w:tc>
        <w:tc>
          <w:p w14:paraId="00000031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Availability</w:t>
            </w:r>
          </w:p>
        </w:tc>
        <w:tc>
          <w:p w14:paraId="00000032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system should maintain an uptime of at least 99.9%, ensuring accessibility across different time zones.</w:t>
            </w:r>
          </w:p>
        </w:tc>
      </w:tr>
      <w:tr w14:paraId="6B4D17F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3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NFR-6</w:t>
            </w:r>
          </w:p>
        </w:tc>
        <w:tc>
          <w:p w14:paraId="00000034">
            <w:pPr>
              <w:spacing w:after="0" w:line="240" w:lineRule="auto"/>
              <w:rPr>
                <w:rFonts w:ascii="Calibri" w:hAnsi="Calibri" w:eastAsia="Calibri" w:cs="Calibri"/>
                <w:color w:val="222222"/>
              </w:rPr>
            </w:pPr>
            <w:r>
              <w:rPr>
                <w:rFonts w:ascii="Calibri" w:hAnsi="Calibri" w:eastAsia="Calibri" w:cs="Calibri"/>
                <w:b/>
                <w:color w:val="222222"/>
                <w:rtl w:val="0"/>
              </w:rPr>
              <w:t>Scalability</w:t>
            </w:r>
          </w:p>
        </w:tc>
        <w:tc>
          <w:p w14:paraId="00000035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00000036">
      <w:pPr>
        <w:spacing w:after="160" w:line="259" w:lineRule="auto"/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87D2E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2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1</TotalTime>
  <ScaleCrop>false</ScaleCrop>
  <LinksUpToDate>false</LinksUpToDate>
  <Application>WPS Office_12.2.0.20341_F1E327BC-269C-435d-A152-05C5408002CA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2025-03-10T06:34:49Z</dcterms:created>
  <dc:creator>mmoni</dc:creator>
  <cp:lastModifiedBy>MONISHA D</cp:lastModifiedBy>
  <dcterms:modified xsi:type="dcterms:W3CDTF">2025-03-10T06:36:13Z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2057-12.2.0.20341</vt:lpwstr>
  </property>
  <property fmtid="{D5CDD505-2E9C-101B-9397-08002B2CF9AE}" pid="3" name="ICV">
    <vt:lpwstr>4942F270772D4602B411193BE1FB14E7_12</vt:lpwstr>
  </property>
</Properties>
</file>